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264A8" w14:textId="77777777" w:rsidR="003D506F" w:rsidRPr="00FB670C" w:rsidRDefault="003D506F" w:rsidP="003D506F">
      <w:pPr>
        <w:spacing w:after="0"/>
        <w:rPr>
          <w:rFonts w:cs="Calibri"/>
        </w:rPr>
      </w:pPr>
      <w:r w:rsidRPr="00FB670C">
        <w:rPr>
          <w:rFonts w:cs="Calibri"/>
        </w:rPr>
        <w:t xml:space="preserve">                 </w:t>
      </w:r>
      <w:hyperlink r:id="rId4" w:history="1">
        <w:r w:rsidRPr="00FB670C">
          <w:rPr>
            <w:rFonts w:cs="Calibri"/>
            <w:color w:val="0000FF"/>
          </w:rPr>
          <w:fldChar w:fldCharType="begin"/>
        </w:r>
        <w:r w:rsidRPr="00FB670C">
          <w:rPr>
            <w:rFonts w:cs="Calibri"/>
            <w:color w:val="0000FF"/>
          </w:rPr>
          <w:instrText xml:space="preserve"> INCLUDEPICTURE "http://upload.wikimedia.org/wikipedia/commons/thumb/c/c9/Coat_of_arms_of_Croatia.svg/220px-Coat_of_arms_of_Croatia.svg.png" \* MERGEFORMATINET </w:instrText>
        </w:r>
        <w:r w:rsidRPr="00FB670C">
          <w:rPr>
            <w:rFonts w:cs="Calibri"/>
            <w:color w:val="0000FF"/>
          </w:rPr>
          <w:fldChar w:fldCharType="separate"/>
        </w:r>
        <w:r w:rsidR="00E01A60">
          <w:rPr>
            <w:rFonts w:cs="Calibri"/>
            <w:color w:val="0000FF"/>
          </w:rPr>
          <w:fldChar w:fldCharType="begin"/>
        </w:r>
        <w:r w:rsidR="00E01A60">
          <w:rPr>
            <w:rFonts w:cs="Calibri"/>
            <w:color w:val="0000FF"/>
          </w:rPr>
          <w:instrText xml:space="preserve"> INCLUDEPICTURE  "http://upload.wikimedia.org/wikipedia/commons/thumb/c/c9/Coat_of_arms_of_Croatia.svg/220px-Coat_of_arms_of_Croatia.svg.png" \* MERGEFORMATINET </w:instrText>
        </w:r>
        <w:r w:rsidR="00E01A60">
          <w:rPr>
            <w:rFonts w:cs="Calibri"/>
            <w:color w:val="0000FF"/>
          </w:rPr>
          <w:fldChar w:fldCharType="separate"/>
        </w:r>
        <w:r w:rsidR="00000000">
          <w:rPr>
            <w:rFonts w:cs="Calibri"/>
            <w:color w:val="0000FF"/>
          </w:rPr>
          <w:fldChar w:fldCharType="begin"/>
        </w:r>
        <w:r w:rsidR="00000000">
          <w:rPr>
            <w:rFonts w:cs="Calibri"/>
            <w:color w:val="0000FF"/>
          </w:rPr>
          <w:instrText xml:space="preserve"> INCLUDEPICTURE  "http://upload.wikimedia.org/wikipedia/commons/thumb/c/c9/Coat_of_arms_of_Croatia.svg/220px-Coat_of_arms_of_Croatia.svg.png" \* MERGEFORMATINET </w:instrText>
        </w:r>
        <w:r w:rsidR="00000000">
          <w:rPr>
            <w:rFonts w:cs="Calibri"/>
            <w:color w:val="0000FF"/>
          </w:rPr>
          <w:fldChar w:fldCharType="separate"/>
        </w:r>
        <w:r w:rsidR="00E75358">
          <w:rPr>
            <w:rFonts w:cs="Calibri"/>
            <w:color w:val="0000FF"/>
          </w:rPr>
          <w:pict w14:anchorId="57850C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41.25pt;height:54.75pt" o:button="t">
              <v:imagedata r:id="rId5" r:href="rId6"/>
            </v:shape>
          </w:pict>
        </w:r>
        <w:r w:rsidR="00000000">
          <w:rPr>
            <w:rFonts w:cs="Calibri"/>
            <w:color w:val="0000FF"/>
          </w:rPr>
          <w:fldChar w:fldCharType="end"/>
        </w:r>
        <w:r w:rsidR="00E01A60">
          <w:rPr>
            <w:rFonts w:cs="Calibri"/>
            <w:color w:val="0000FF"/>
          </w:rPr>
          <w:fldChar w:fldCharType="end"/>
        </w:r>
        <w:r w:rsidRPr="00FB670C">
          <w:rPr>
            <w:rFonts w:cs="Calibri"/>
            <w:color w:val="0000FF"/>
          </w:rPr>
          <w:fldChar w:fldCharType="end"/>
        </w:r>
      </w:hyperlink>
    </w:p>
    <w:p w14:paraId="0B5C52DB" w14:textId="77777777" w:rsidR="003D506F" w:rsidRPr="00FB670C" w:rsidRDefault="003D506F" w:rsidP="003D506F">
      <w:pPr>
        <w:spacing w:after="0"/>
        <w:rPr>
          <w:rFonts w:cs="Calibri"/>
          <w:b/>
        </w:rPr>
      </w:pPr>
      <w:r w:rsidRPr="00FB670C">
        <w:rPr>
          <w:rFonts w:cs="Calibri"/>
        </w:rPr>
        <w:t xml:space="preserve">   </w:t>
      </w:r>
      <w:r w:rsidRPr="00FB670C">
        <w:rPr>
          <w:rFonts w:cs="Calibri"/>
          <w:b/>
        </w:rPr>
        <w:t>REPUBLIKA HRVATSKA</w:t>
      </w:r>
    </w:p>
    <w:p w14:paraId="6FE35C85" w14:textId="77777777" w:rsidR="003D506F" w:rsidRPr="00FB670C" w:rsidRDefault="003D506F" w:rsidP="003D506F">
      <w:pPr>
        <w:spacing w:after="0"/>
        <w:rPr>
          <w:rFonts w:cs="Calibri"/>
          <w:b/>
        </w:rPr>
      </w:pPr>
      <w:r w:rsidRPr="00FB670C">
        <w:rPr>
          <w:rFonts w:cs="Calibri"/>
          <w:b/>
        </w:rPr>
        <w:t xml:space="preserve">  ZAGREBAČKA ŽUPANIJA</w:t>
      </w:r>
    </w:p>
    <w:p w14:paraId="006146AB" w14:textId="77777777" w:rsidR="003D506F" w:rsidRPr="00FB670C" w:rsidRDefault="003D506F" w:rsidP="003D506F">
      <w:pPr>
        <w:spacing w:after="0"/>
        <w:rPr>
          <w:rFonts w:cs="Calibri"/>
          <w:b/>
        </w:rPr>
      </w:pPr>
      <w:r w:rsidRPr="00FB670C">
        <w:rPr>
          <w:rFonts w:cs="Calibri"/>
          <w:b/>
        </w:rPr>
        <w:t xml:space="preserve">                                    </w:t>
      </w:r>
    </w:p>
    <w:p w14:paraId="2EE0B469" w14:textId="77777777" w:rsidR="003D506F" w:rsidRPr="00FB670C" w:rsidRDefault="003D506F" w:rsidP="003D506F">
      <w:pPr>
        <w:spacing w:after="0"/>
        <w:rPr>
          <w:rFonts w:cs="Calibri"/>
          <w:b/>
        </w:rPr>
      </w:pPr>
      <w:r w:rsidRPr="00FB670C">
        <w:rPr>
          <w:rFonts w:cs="Calibri"/>
          <w:b/>
        </w:rPr>
        <w:t xml:space="preserve">                     </w:t>
      </w:r>
      <w:smartTag w:uri="urn:schemas-microsoft-com:office:smarttags" w:element="PersonName">
        <w:smartTagPr>
          <w:attr w:name="ProductID" w:val="OPĆINA LUKA"/>
        </w:smartTagPr>
        <w:r w:rsidRPr="00FB670C">
          <w:rPr>
            <w:rFonts w:cs="Calibri"/>
            <w:b/>
          </w:rPr>
          <w:t>OPĆINA LUKA</w:t>
        </w:r>
      </w:smartTag>
      <w:r w:rsidRPr="00FB670C">
        <w:rPr>
          <w:rFonts w:cs="Calibri"/>
          <w:b/>
        </w:rPr>
        <w:t xml:space="preserve">   </w:t>
      </w:r>
    </w:p>
    <w:p w14:paraId="7D75F303" w14:textId="77777777" w:rsidR="00E97153" w:rsidRPr="0035725C" w:rsidRDefault="003D506F" w:rsidP="003D506F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eastAsia="hr-HR"/>
        </w:rPr>
      </w:pPr>
      <w:r w:rsidRPr="00FB670C">
        <w:rPr>
          <w:rFonts w:cs="Calibri"/>
          <w:sz w:val="20"/>
          <w:szCs w:val="20"/>
        </w:rPr>
        <w:fldChar w:fldCharType="begin"/>
      </w:r>
      <w:r w:rsidRPr="00FB670C">
        <w:rPr>
          <w:rFonts w:cs="Calibri"/>
          <w:sz w:val="20"/>
          <w:szCs w:val="20"/>
        </w:rPr>
        <w:instrText xml:space="preserve"> INCLUDEPICTURE "http://www.opcinaluka.pondi.hr/images/grb_luka.gif" \* MERGEFORMATINET </w:instrText>
      </w:r>
      <w:r w:rsidRPr="00FB670C">
        <w:rPr>
          <w:rFonts w:cs="Calibri"/>
          <w:sz w:val="20"/>
          <w:szCs w:val="20"/>
        </w:rPr>
        <w:fldChar w:fldCharType="separate"/>
      </w:r>
      <w:r w:rsidR="00E01A60">
        <w:rPr>
          <w:rFonts w:cs="Calibri"/>
          <w:sz w:val="20"/>
          <w:szCs w:val="20"/>
        </w:rPr>
        <w:fldChar w:fldCharType="begin"/>
      </w:r>
      <w:r w:rsidR="00E01A60">
        <w:rPr>
          <w:rFonts w:cs="Calibri"/>
          <w:sz w:val="20"/>
          <w:szCs w:val="20"/>
        </w:rPr>
        <w:instrText xml:space="preserve"> INCLUDEPICTURE  "http://www.opcinaluka.pondi.hr/images/grb_luka.gif" \* MERGEFORMATINET </w:instrText>
      </w:r>
      <w:r w:rsidR="00E01A60">
        <w:rPr>
          <w:rFonts w:cs="Calibri"/>
          <w:sz w:val="20"/>
          <w:szCs w:val="20"/>
        </w:rPr>
        <w:fldChar w:fldCharType="separate"/>
      </w:r>
      <w:r w:rsidR="00000000">
        <w:rPr>
          <w:rFonts w:cs="Calibri"/>
          <w:sz w:val="20"/>
          <w:szCs w:val="20"/>
        </w:rPr>
        <w:fldChar w:fldCharType="begin"/>
      </w:r>
      <w:r w:rsidR="00000000">
        <w:rPr>
          <w:rFonts w:cs="Calibri"/>
          <w:sz w:val="20"/>
          <w:szCs w:val="20"/>
        </w:rPr>
        <w:instrText xml:space="preserve"> INCLUDEPICTURE  "http://www.opcinaluka.pondi.hr/images/grb_luka.gif" \* MERGEFORMATINET </w:instrText>
      </w:r>
      <w:r w:rsidR="00000000">
        <w:rPr>
          <w:rFonts w:cs="Calibri"/>
          <w:sz w:val="20"/>
          <w:szCs w:val="20"/>
        </w:rPr>
        <w:fldChar w:fldCharType="separate"/>
      </w:r>
      <w:r w:rsidR="00000000">
        <w:rPr>
          <w:rFonts w:cs="Calibri"/>
          <w:sz w:val="20"/>
          <w:szCs w:val="20"/>
        </w:rPr>
        <w:pict w14:anchorId="2633FBEC">
          <v:shape id="_x0000_i1026" type="#_x0000_t75" style="width:29.25pt;height:37.5pt">
            <v:imagedata r:id="rId7" r:href="rId8"/>
          </v:shape>
        </w:pict>
      </w:r>
      <w:r w:rsidR="00000000">
        <w:rPr>
          <w:rFonts w:cs="Calibri"/>
          <w:sz w:val="20"/>
          <w:szCs w:val="20"/>
        </w:rPr>
        <w:fldChar w:fldCharType="end"/>
      </w:r>
      <w:r w:rsidR="00E01A60">
        <w:rPr>
          <w:rFonts w:cs="Calibri"/>
          <w:sz w:val="20"/>
          <w:szCs w:val="20"/>
        </w:rPr>
        <w:fldChar w:fldCharType="end"/>
      </w:r>
      <w:r w:rsidRPr="00FB670C">
        <w:rPr>
          <w:rFonts w:cs="Calibri"/>
          <w:sz w:val="20"/>
          <w:szCs w:val="20"/>
        </w:rPr>
        <w:fldChar w:fldCharType="end"/>
      </w:r>
      <w:r w:rsidR="00E97153" w:rsidRPr="0035725C">
        <w:rPr>
          <w:rFonts w:asciiTheme="minorHAnsi" w:eastAsia="Times New Roman" w:hAnsiTheme="minorHAnsi" w:cstheme="minorHAnsi"/>
          <w:b/>
          <w:sz w:val="24"/>
          <w:szCs w:val="24"/>
          <w:lang w:eastAsia="hr-HR"/>
        </w:rPr>
        <w:tab/>
      </w:r>
    </w:p>
    <w:p w14:paraId="30F8C4A2" w14:textId="21FE0B1E" w:rsidR="00E97153" w:rsidRPr="00E75358" w:rsidRDefault="003D506F" w:rsidP="00E97153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KLASA:008-01/2</w:t>
      </w:r>
      <w:r w:rsidR="00E01A60"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6-01/0000</w:t>
      </w:r>
      <w:r w:rsidR="00E75358"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6</w:t>
      </w:r>
    </w:p>
    <w:p w14:paraId="529C4F25" w14:textId="77777777" w:rsidR="00E97153" w:rsidRPr="00E75358" w:rsidRDefault="003D506F" w:rsidP="00E97153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URBROJ:238/39-04-2</w:t>
      </w:r>
      <w:r w:rsidR="00E01A60"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6</w:t>
      </w: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-1</w:t>
      </w:r>
    </w:p>
    <w:p w14:paraId="5195258B" w14:textId="53308E5B" w:rsidR="00E97153" w:rsidRPr="00E75358" w:rsidRDefault="00E97153" w:rsidP="00E97153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 xml:space="preserve">Luka, </w:t>
      </w:r>
      <w:r w:rsid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>24</w:t>
      </w:r>
      <w:r w:rsidR="003D506F" w:rsidRP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 xml:space="preserve">. </w:t>
      </w:r>
      <w:r w:rsidR="00E01A60" w:rsidRP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>0</w:t>
      </w:r>
      <w:r w:rsid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>9</w:t>
      </w:r>
      <w:r w:rsidR="003D506F" w:rsidRP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>. 202</w:t>
      </w:r>
      <w:r w:rsidR="00E01A60" w:rsidRP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>6</w:t>
      </w:r>
      <w:r w:rsidR="003D506F" w:rsidRPr="00E75358">
        <w:rPr>
          <w:rFonts w:asciiTheme="minorHAnsi" w:eastAsia="Times New Roman" w:hAnsiTheme="minorHAnsi" w:cstheme="minorHAnsi"/>
          <w:bCs/>
          <w:sz w:val="20"/>
          <w:szCs w:val="20"/>
          <w:lang w:eastAsia="hr-HR"/>
        </w:rPr>
        <w:t>.</w:t>
      </w:r>
    </w:p>
    <w:p w14:paraId="61CE1CF0" w14:textId="77777777" w:rsidR="00E97153" w:rsidRPr="00E75358" w:rsidRDefault="00E97153" w:rsidP="00E97153">
      <w:pPr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14:paraId="3B38FC0E" w14:textId="77777777" w:rsidR="00E97153" w:rsidRPr="00E75358" w:rsidRDefault="00E97153" w:rsidP="00E97153">
      <w:pPr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Na temelju članka 11. st. 2. Zakona o pravu na pristup informacijama  („Narodne novine“ br. 25/13, 85/15 i 69/22), Općina Luka objavljuje</w:t>
      </w:r>
    </w:p>
    <w:p w14:paraId="142A68E6" w14:textId="77777777" w:rsidR="00E97153" w:rsidRPr="00E75358" w:rsidRDefault="00E97153" w:rsidP="00E97153">
      <w:pPr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14:paraId="3A0701CB" w14:textId="77777777" w:rsidR="00E97153" w:rsidRPr="00E75358" w:rsidRDefault="00E97153" w:rsidP="00E97153">
      <w:pPr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14:paraId="39DC921A" w14:textId="77777777" w:rsidR="00E97153" w:rsidRPr="00E75358" w:rsidRDefault="00E97153" w:rsidP="00E97153">
      <w:pPr>
        <w:adjustRightInd w:val="0"/>
        <w:spacing w:after="0" w:line="240" w:lineRule="auto"/>
        <w:ind w:firstLine="708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b/>
          <w:sz w:val="20"/>
          <w:szCs w:val="20"/>
          <w:lang w:eastAsia="hr-HR"/>
        </w:rPr>
        <w:t>JAVNI POZIV</w:t>
      </w:r>
    </w:p>
    <w:p w14:paraId="5DDDC29D" w14:textId="5D6394D2" w:rsidR="00E97153" w:rsidRPr="00E75358" w:rsidRDefault="00E97153" w:rsidP="00E97153">
      <w:pPr>
        <w:adjustRightInd w:val="0"/>
        <w:spacing w:after="0" w:line="240" w:lineRule="auto"/>
        <w:ind w:firstLine="708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  <w:t xml:space="preserve">za savjetovanje u postupku donošenja </w:t>
      </w:r>
      <w:r w:rsidR="00E75358" w:rsidRPr="00E75358"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  <w:t>Programa potpore za unapređenje uvjeta stanovanja</w:t>
      </w:r>
    </w:p>
    <w:p w14:paraId="564B6DCD" w14:textId="7CBBBFC1" w:rsidR="00E75358" w:rsidRPr="00E75358" w:rsidRDefault="00E75358" w:rsidP="00E97153">
      <w:pPr>
        <w:adjustRightInd w:val="0"/>
        <w:spacing w:after="0" w:line="240" w:lineRule="auto"/>
        <w:ind w:firstLine="708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  <w:t>mladih obitelji i mladih poljoprivrednika na području općine Luka u 2026. godini</w:t>
      </w:r>
    </w:p>
    <w:p w14:paraId="1F7FF2B4" w14:textId="77777777" w:rsidR="0035725C" w:rsidRPr="00E75358" w:rsidRDefault="0035725C" w:rsidP="00E97153">
      <w:pPr>
        <w:adjustRightInd w:val="0"/>
        <w:spacing w:after="0" w:line="240" w:lineRule="auto"/>
        <w:ind w:firstLine="708"/>
        <w:jc w:val="center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14:paraId="0A8EABED" w14:textId="77777777" w:rsidR="00E97153" w:rsidRPr="00E75358" w:rsidRDefault="00E97153" w:rsidP="00E97153">
      <w:pPr>
        <w:adjustRightInd w:val="0"/>
        <w:spacing w:after="0" w:line="240" w:lineRule="auto"/>
        <w:ind w:firstLine="708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hr-HR"/>
        </w:rPr>
      </w:pPr>
    </w:p>
    <w:p w14:paraId="1E664FFB" w14:textId="77777777" w:rsidR="0035725C" w:rsidRPr="00E75358" w:rsidRDefault="0035725C" w:rsidP="0035725C">
      <w:pPr>
        <w:adjustRightInd w:val="0"/>
        <w:spacing w:after="0" w:line="240" w:lineRule="auto"/>
        <w:rPr>
          <w:rFonts w:asciiTheme="minorHAnsi" w:eastAsia="Times New Roman" w:hAnsiTheme="minorHAnsi" w:cstheme="minorHAnsi"/>
          <w:b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b/>
          <w:sz w:val="20"/>
          <w:szCs w:val="20"/>
          <w:lang w:eastAsia="hr-HR"/>
        </w:rPr>
        <w:t>PREDMET JAVNOG SAVJETOVANJA</w:t>
      </w:r>
    </w:p>
    <w:p w14:paraId="56172274" w14:textId="77777777" w:rsidR="00E97153" w:rsidRPr="00E75358" w:rsidRDefault="00E97153" w:rsidP="00E75358">
      <w:pPr>
        <w:spacing w:after="0"/>
        <w:jc w:val="center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I.</w:t>
      </w:r>
    </w:p>
    <w:p w14:paraId="5091A6EA" w14:textId="2139FB16" w:rsidR="00E97153" w:rsidRPr="00E75358" w:rsidRDefault="00E97153" w:rsidP="00E75358">
      <w:pPr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 xml:space="preserve">Predmet javnog savjetovanja je Nacrt </w:t>
      </w:r>
      <w:r w:rsid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Programa potpore za unapređenje uvjeta stanovanja mladih obitelji i mladih poljoprivrednika na području Općine Luka u 2026. godini</w:t>
      </w: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.</w:t>
      </w:r>
    </w:p>
    <w:p w14:paraId="7EBD32A0" w14:textId="77777777" w:rsidR="00E97153" w:rsidRPr="00E75358" w:rsidRDefault="00E97153" w:rsidP="00E75358">
      <w:pPr>
        <w:spacing w:after="0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14:paraId="3B4C193D" w14:textId="77777777" w:rsidR="0035725C" w:rsidRPr="00E75358" w:rsidRDefault="0035725C" w:rsidP="00E75358">
      <w:pPr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E75358">
        <w:rPr>
          <w:rFonts w:asciiTheme="minorHAnsi" w:hAnsiTheme="minorHAnsi" w:cstheme="minorHAnsi"/>
          <w:b/>
          <w:sz w:val="20"/>
          <w:szCs w:val="20"/>
        </w:rPr>
        <w:t>OBRAZLOŽENJE RAZLOGA I CIJEVA DONOŠENJA ODLUKE</w:t>
      </w:r>
    </w:p>
    <w:p w14:paraId="71710F66" w14:textId="77777777" w:rsidR="0035725C" w:rsidRPr="00E75358" w:rsidRDefault="0035725C" w:rsidP="00E75358">
      <w:pPr>
        <w:spacing w:after="0"/>
        <w:jc w:val="center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 xml:space="preserve"> II.</w:t>
      </w:r>
    </w:p>
    <w:p w14:paraId="1968BEE2" w14:textId="77777777" w:rsidR="0035725C" w:rsidRPr="00E75358" w:rsidRDefault="0035725C" w:rsidP="00E75358">
      <w:pPr>
        <w:adjustRightInd w:val="0"/>
        <w:spacing w:after="0" w:line="240" w:lineRule="auto"/>
        <w:ind w:firstLine="708"/>
        <w:jc w:val="center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14:paraId="626F9D45" w14:textId="4DB858E2" w:rsidR="00E97153" w:rsidRPr="00E75358" w:rsidRDefault="0035725C" w:rsidP="00E75358">
      <w:pPr>
        <w:spacing w:after="0"/>
        <w:rPr>
          <w:rFonts w:asciiTheme="minorHAnsi" w:hAnsiTheme="minorHAnsi" w:cstheme="minorHAnsi"/>
          <w:sz w:val="20"/>
          <w:szCs w:val="20"/>
        </w:rPr>
      </w:pPr>
      <w:r w:rsidRPr="00E75358">
        <w:rPr>
          <w:rFonts w:asciiTheme="minorHAnsi" w:hAnsiTheme="minorHAnsi" w:cstheme="minorHAnsi"/>
          <w:sz w:val="20"/>
          <w:szCs w:val="20"/>
        </w:rPr>
        <w:t xml:space="preserve">Svrha provođenja savjetovanja je pribavljanje mišljenja, prijedloga i primjedbi javnosti na Nacrt </w:t>
      </w:r>
      <w:r w:rsid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Programa potpore za unapređenje uvjeta stanovanja mladih obitelji i mladih poljoprivrednika na području Općine Luka u 2026. godini</w:t>
      </w:r>
    </w:p>
    <w:p w14:paraId="6EF1509B" w14:textId="77777777" w:rsidR="00E97153" w:rsidRPr="00E75358" w:rsidRDefault="00E97153" w:rsidP="00E75358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E75358">
        <w:rPr>
          <w:rFonts w:asciiTheme="minorHAnsi" w:hAnsiTheme="minorHAnsi" w:cstheme="minorHAnsi"/>
          <w:sz w:val="20"/>
          <w:szCs w:val="20"/>
        </w:rPr>
        <w:t>III.</w:t>
      </w:r>
    </w:p>
    <w:p w14:paraId="4A6AA0FA" w14:textId="6D46F1D9" w:rsidR="0035725C" w:rsidRPr="00E75358" w:rsidRDefault="0035725C" w:rsidP="00E75358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</w:p>
    <w:p w14:paraId="77AE6A70" w14:textId="77777777" w:rsidR="0035725C" w:rsidRPr="00E75358" w:rsidRDefault="0035725C" w:rsidP="00E75358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75358">
        <w:rPr>
          <w:rFonts w:asciiTheme="minorHAnsi" w:hAnsiTheme="minorHAnsi" w:cstheme="minorHAnsi"/>
          <w:b/>
          <w:sz w:val="20"/>
          <w:szCs w:val="20"/>
        </w:rPr>
        <w:t xml:space="preserve">TRAJANJE </w:t>
      </w:r>
      <w:r w:rsidR="002C1379" w:rsidRPr="00E75358">
        <w:rPr>
          <w:rFonts w:asciiTheme="minorHAnsi" w:hAnsiTheme="minorHAnsi" w:cstheme="minorHAnsi"/>
          <w:b/>
          <w:sz w:val="20"/>
          <w:szCs w:val="20"/>
        </w:rPr>
        <w:t>SAVJETOVANJA S JAVNOŠĆU</w:t>
      </w:r>
    </w:p>
    <w:p w14:paraId="79363FCC" w14:textId="7DAD36B6" w:rsidR="0035725C" w:rsidRPr="00E75358" w:rsidRDefault="0035725C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75358">
        <w:rPr>
          <w:rFonts w:asciiTheme="minorHAnsi" w:hAnsiTheme="minorHAnsi" w:cstheme="minorHAnsi"/>
          <w:sz w:val="20"/>
          <w:szCs w:val="20"/>
        </w:rPr>
        <w:t xml:space="preserve">Postupak javnog savjetovanja traje </w:t>
      </w:r>
      <w:r w:rsidR="00E75358">
        <w:rPr>
          <w:rFonts w:asciiTheme="minorHAnsi" w:hAnsiTheme="minorHAnsi" w:cstheme="minorHAnsi"/>
          <w:sz w:val="20"/>
          <w:szCs w:val="20"/>
        </w:rPr>
        <w:t>8</w:t>
      </w:r>
      <w:r w:rsidRPr="00E75358">
        <w:rPr>
          <w:rFonts w:asciiTheme="minorHAnsi" w:hAnsiTheme="minorHAnsi" w:cstheme="minorHAnsi"/>
          <w:sz w:val="20"/>
          <w:szCs w:val="20"/>
        </w:rPr>
        <w:t xml:space="preserve"> dana, počev</w:t>
      </w:r>
      <w:r w:rsidR="00E01A60" w:rsidRPr="00E75358">
        <w:rPr>
          <w:rFonts w:asciiTheme="minorHAnsi" w:hAnsiTheme="minorHAnsi" w:cstheme="minorHAnsi"/>
          <w:sz w:val="20"/>
          <w:szCs w:val="20"/>
        </w:rPr>
        <w:t>ši</w:t>
      </w:r>
      <w:r w:rsidRPr="00E75358">
        <w:rPr>
          <w:rFonts w:asciiTheme="minorHAnsi" w:hAnsiTheme="minorHAnsi" w:cstheme="minorHAnsi"/>
          <w:sz w:val="20"/>
          <w:szCs w:val="20"/>
        </w:rPr>
        <w:t xml:space="preserve"> od </w:t>
      </w:r>
      <w:r w:rsidR="00E75358">
        <w:rPr>
          <w:rFonts w:asciiTheme="minorHAnsi" w:hAnsiTheme="minorHAnsi" w:cstheme="minorHAnsi"/>
          <w:sz w:val="20"/>
          <w:szCs w:val="20"/>
        </w:rPr>
        <w:t>24</w:t>
      </w:r>
      <w:r w:rsidR="003D506F" w:rsidRPr="00E75358">
        <w:rPr>
          <w:rFonts w:asciiTheme="minorHAnsi" w:hAnsiTheme="minorHAnsi" w:cstheme="minorHAnsi"/>
          <w:sz w:val="20"/>
          <w:szCs w:val="20"/>
        </w:rPr>
        <w:t xml:space="preserve">. </w:t>
      </w:r>
      <w:r w:rsidR="00E01A60" w:rsidRPr="00E75358">
        <w:rPr>
          <w:rFonts w:asciiTheme="minorHAnsi" w:hAnsiTheme="minorHAnsi" w:cstheme="minorHAnsi"/>
          <w:sz w:val="20"/>
          <w:szCs w:val="20"/>
        </w:rPr>
        <w:t>0</w:t>
      </w:r>
      <w:r w:rsidR="00E75358">
        <w:rPr>
          <w:rFonts w:asciiTheme="minorHAnsi" w:hAnsiTheme="minorHAnsi" w:cstheme="minorHAnsi"/>
          <w:sz w:val="20"/>
          <w:szCs w:val="20"/>
        </w:rPr>
        <w:t>9</w:t>
      </w:r>
      <w:r w:rsidR="003D506F" w:rsidRPr="00E75358">
        <w:rPr>
          <w:rFonts w:asciiTheme="minorHAnsi" w:hAnsiTheme="minorHAnsi" w:cstheme="minorHAnsi"/>
          <w:sz w:val="20"/>
          <w:szCs w:val="20"/>
        </w:rPr>
        <w:t>. 202</w:t>
      </w:r>
      <w:r w:rsidR="00E01A60" w:rsidRPr="00E75358">
        <w:rPr>
          <w:rFonts w:asciiTheme="minorHAnsi" w:hAnsiTheme="minorHAnsi" w:cstheme="minorHAnsi"/>
          <w:sz w:val="20"/>
          <w:szCs w:val="20"/>
        </w:rPr>
        <w:t>6</w:t>
      </w:r>
      <w:r w:rsidR="003D506F" w:rsidRPr="00E75358">
        <w:rPr>
          <w:rFonts w:asciiTheme="minorHAnsi" w:hAnsiTheme="minorHAnsi" w:cstheme="minorHAnsi"/>
          <w:sz w:val="20"/>
          <w:szCs w:val="20"/>
        </w:rPr>
        <w:t>.</w:t>
      </w:r>
      <w:r w:rsidRPr="00E75358">
        <w:rPr>
          <w:rFonts w:asciiTheme="minorHAnsi" w:hAnsiTheme="minorHAnsi" w:cstheme="minorHAnsi"/>
          <w:sz w:val="20"/>
          <w:szCs w:val="20"/>
        </w:rPr>
        <w:t xml:space="preserve"> godine pa do </w:t>
      </w:r>
      <w:r w:rsidR="00E01A60" w:rsidRPr="00E75358">
        <w:rPr>
          <w:rFonts w:asciiTheme="minorHAnsi" w:hAnsiTheme="minorHAnsi" w:cstheme="minorHAnsi"/>
          <w:sz w:val="20"/>
          <w:szCs w:val="20"/>
        </w:rPr>
        <w:t>02</w:t>
      </w:r>
      <w:r w:rsidR="003D506F" w:rsidRPr="00E75358">
        <w:rPr>
          <w:rFonts w:asciiTheme="minorHAnsi" w:hAnsiTheme="minorHAnsi" w:cstheme="minorHAnsi"/>
          <w:sz w:val="20"/>
          <w:szCs w:val="20"/>
        </w:rPr>
        <w:t xml:space="preserve">. </w:t>
      </w:r>
      <w:r w:rsidR="00E75358">
        <w:rPr>
          <w:rFonts w:asciiTheme="minorHAnsi" w:hAnsiTheme="minorHAnsi" w:cstheme="minorHAnsi"/>
          <w:sz w:val="20"/>
          <w:szCs w:val="20"/>
        </w:rPr>
        <w:t>1</w:t>
      </w:r>
      <w:r w:rsidR="003D506F" w:rsidRPr="00E75358">
        <w:rPr>
          <w:rFonts w:asciiTheme="minorHAnsi" w:hAnsiTheme="minorHAnsi" w:cstheme="minorHAnsi"/>
          <w:sz w:val="20"/>
          <w:szCs w:val="20"/>
        </w:rPr>
        <w:t>0. 2026</w:t>
      </w:r>
      <w:r w:rsidRPr="00E75358">
        <w:rPr>
          <w:rFonts w:asciiTheme="minorHAnsi" w:hAnsiTheme="minorHAnsi" w:cstheme="minorHAnsi"/>
          <w:sz w:val="20"/>
          <w:szCs w:val="20"/>
        </w:rPr>
        <w:t>. godine.</w:t>
      </w:r>
    </w:p>
    <w:p w14:paraId="313A71B7" w14:textId="0020F818" w:rsidR="002C1379" w:rsidRPr="00E75358" w:rsidRDefault="002C1379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75358">
        <w:rPr>
          <w:rFonts w:asciiTheme="minorHAnsi" w:hAnsiTheme="minorHAnsi" w:cstheme="minorHAnsi"/>
          <w:sz w:val="20"/>
          <w:szCs w:val="20"/>
        </w:rPr>
        <w:t xml:space="preserve">Poziva se zainteresirana javnost da aktivno sudjeluje u postupku savjetovanja s javnošću te da, u propisanom roku i na propisani način, dostavi svoja mišljenja, prijedloge i primjedbe na Nacrt </w:t>
      </w:r>
      <w:r w:rsidR="00E75358">
        <w:rPr>
          <w:rFonts w:asciiTheme="minorHAnsi" w:eastAsia="Times New Roman" w:hAnsiTheme="minorHAnsi" w:cstheme="minorHAnsi"/>
          <w:sz w:val="20"/>
          <w:szCs w:val="20"/>
          <w:lang w:eastAsia="hr-HR"/>
        </w:rPr>
        <w:t>Programa potpore za unapređenje uvjeta stanovanja mladih obitelji i mladih poljoprivrednika na području Općine Luka u 2026. godini</w:t>
      </w:r>
      <w:r w:rsidRPr="00E75358">
        <w:rPr>
          <w:rFonts w:asciiTheme="minorHAnsi" w:hAnsiTheme="minorHAnsi" w:cstheme="minorHAnsi"/>
          <w:sz w:val="20"/>
          <w:szCs w:val="20"/>
        </w:rPr>
        <w:t xml:space="preserve">, koji će se, zajedno s obrazloženjima, razmotriti u postupku donošenja konačnog teksta </w:t>
      </w:r>
      <w:r w:rsidR="00E75358">
        <w:rPr>
          <w:rFonts w:asciiTheme="minorHAnsi" w:hAnsiTheme="minorHAnsi" w:cstheme="minorHAnsi"/>
          <w:sz w:val="20"/>
          <w:szCs w:val="20"/>
        </w:rPr>
        <w:t>Programa</w:t>
      </w:r>
      <w:r w:rsidRPr="00E75358">
        <w:rPr>
          <w:rFonts w:asciiTheme="minorHAnsi" w:hAnsiTheme="minorHAnsi" w:cstheme="minorHAnsi"/>
          <w:sz w:val="20"/>
          <w:szCs w:val="20"/>
        </w:rPr>
        <w:t>.</w:t>
      </w:r>
    </w:p>
    <w:p w14:paraId="2A295605" w14:textId="77777777" w:rsidR="002C1379" w:rsidRPr="00E75358" w:rsidRDefault="002C1379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ED5BDCF" w14:textId="530C31CE" w:rsidR="002C1379" w:rsidRPr="00E75358" w:rsidRDefault="002C1379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75358">
        <w:rPr>
          <w:rFonts w:asciiTheme="minorHAnsi" w:hAnsiTheme="minorHAnsi" w:cstheme="minorHAnsi"/>
          <w:sz w:val="20"/>
          <w:szCs w:val="20"/>
        </w:rPr>
        <w:t>Mišljenja, prijedlozi i primjedbe dostavljaju se najkasnije do</w:t>
      </w:r>
      <w:r w:rsidR="003D506F" w:rsidRPr="00E75358">
        <w:rPr>
          <w:rFonts w:asciiTheme="minorHAnsi" w:hAnsiTheme="minorHAnsi" w:cstheme="minorHAnsi"/>
          <w:sz w:val="20"/>
          <w:szCs w:val="20"/>
        </w:rPr>
        <w:t xml:space="preserve"> </w:t>
      </w:r>
      <w:r w:rsidR="00E01A60" w:rsidRPr="00E75358">
        <w:rPr>
          <w:rFonts w:asciiTheme="minorHAnsi" w:hAnsiTheme="minorHAnsi" w:cstheme="minorHAnsi"/>
          <w:sz w:val="20"/>
          <w:szCs w:val="20"/>
        </w:rPr>
        <w:t>02</w:t>
      </w:r>
      <w:r w:rsidR="003D506F" w:rsidRPr="00E75358">
        <w:rPr>
          <w:rFonts w:asciiTheme="minorHAnsi" w:hAnsiTheme="minorHAnsi" w:cstheme="minorHAnsi"/>
          <w:sz w:val="20"/>
          <w:szCs w:val="20"/>
        </w:rPr>
        <w:t xml:space="preserve">. </w:t>
      </w:r>
      <w:r w:rsidR="00E75358">
        <w:rPr>
          <w:rFonts w:asciiTheme="minorHAnsi" w:hAnsiTheme="minorHAnsi" w:cstheme="minorHAnsi"/>
          <w:sz w:val="20"/>
          <w:szCs w:val="20"/>
        </w:rPr>
        <w:t>1</w:t>
      </w:r>
      <w:r w:rsidR="003D506F" w:rsidRPr="00E75358">
        <w:rPr>
          <w:rFonts w:asciiTheme="minorHAnsi" w:hAnsiTheme="minorHAnsi" w:cstheme="minorHAnsi"/>
          <w:sz w:val="20"/>
          <w:szCs w:val="20"/>
        </w:rPr>
        <w:t xml:space="preserve">0. 2026. </w:t>
      </w:r>
      <w:r w:rsidRPr="00E75358">
        <w:rPr>
          <w:rFonts w:asciiTheme="minorHAnsi" w:hAnsiTheme="minorHAnsi" w:cstheme="minorHAnsi"/>
          <w:sz w:val="20"/>
          <w:szCs w:val="20"/>
        </w:rPr>
        <w:t>na sljedeći način</w:t>
      </w:r>
      <w:r w:rsidR="003D506F" w:rsidRPr="00E75358">
        <w:rPr>
          <w:rFonts w:asciiTheme="minorHAnsi" w:hAnsiTheme="minorHAnsi" w:cstheme="minorHAnsi"/>
          <w:sz w:val="20"/>
          <w:szCs w:val="20"/>
        </w:rPr>
        <w:t xml:space="preserve"> pismeno putem e-maila </w:t>
      </w:r>
      <w:hyperlink r:id="rId9" w:history="1">
        <w:r w:rsidR="003D506F" w:rsidRPr="00E75358">
          <w:rPr>
            <w:rStyle w:val="Hyperlink"/>
            <w:rFonts w:asciiTheme="minorHAnsi" w:hAnsiTheme="minorHAnsi" w:cstheme="minorHAnsi"/>
            <w:sz w:val="20"/>
            <w:szCs w:val="20"/>
          </w:rPr>
          <w:t>luka@opcina-luka.hr</w:t>
        </w:r>
      </w:hyperlink>
      <w:r w:rsidR="003D506F" w:rsidRPr="00E75358">
        <w:rPr>
          <w:rFonts w:asciiTheme="minorHAnsi" w:hAnsiTheme="minorHAnsi" w:cstheme="minorHAnsi"/>
          <w:sz w:val="20"/>
          <w:szCs w:val="20"/>
        </w:rPr>
        <w:t xml:space="preserve"> .</w:t>
      </w:r>
    </w:p>
    <w:p w14:paraId="6D653380" w14:textId="77777777" w:rsidR="002C1379" w:rsidRPr="00E75358" w:rsidRDefault="002C1379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5E759BED" w14:textId="77777777" w:rsidR="002C1379" w:rsidRPr="00E75358" w:rsidRDefault="002C1379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</w:r>
      <w:r w:rsidRPr="00E75358">
        <w:rPr>
          <w:rFonts w:asciiTheme="minorHAnsi" w:hAnsiTheme="minorHAnsi" w:cstheme="minorHAnsi"/>
          <w:sz w:val="20"/>
          <w:szCs w:val="20"/>
        </w:rPr>
        <w:tab/>
        <w:t>OPĆINA LUKA</w:t>
      </w:r>
    </w:p>
    <w:p w14:paraId="60EBB8A0" w14:textId="77777777" w:rsidR="002C1379" w:rsidRPr="00E75358" w:rsidRDefault="002C1379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4E16B0AF" w14:textId="77777777" w:rsidR="0035725C" w:rsidRPr="00E75358" w:rsidRDefault="0035725C" w:rsidP="00E75358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sectPr w:rsidR="0035725C" w:rsidRPr="00E75358" w:rsidSect="004D3AD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153"/>
    <w:rsid w:val="002C1379"/>
    <w:rsid w:val="0035725C"/>
    <w:rsid w:val="003D506F"/>
    <w:rsid w:val="003D619A"/>
    <w:rsid w:val="004D3AD1"/>
    <w:rsid w:val="00916634"/>
    <w:rsid w:val="009A16D8"/>
    <w:rsid w:val="00A40A9F"/>
    <w:rsid w:val="00E01A60"/>
    <w:rsid w:val="00E75358"/>
    <w:rsid w:val="00E9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20E007"/>
  <w15:chartTrackingRefBased/>
  <w15:docId w15:val="{A5069325-2DFE-4ECF-AD5E-47D4CA4E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50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A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opcinaluka.pondi.hr/images/grb_luka.gi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upload.wikimedia.org/wikipedia/commons/thumb/c/c9/Coat_of_arms_of_Croatia.svg/220px-Coat_of_arms_of_Croatia.svg.pn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hr.wikipedia.org/wiki/Datoteka:Coat_of_arms_of_Croatia.svg" TargetMode="External"/><Relationship Id="rId9" Type="http://schemas.openxmlformats.org/officeDocument/2006/relationships/hyperlink" Target="mailto:luka@opcina-lu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Korisnik</cp:lastModifiedBy>
  <cp:revision>4</cp:revision>
  <cp:lastPrinted>2025-12-30T09:09:00Z</cp:lastPrinted>
  <dcterms:created xsi:type="dcterms:W3CDTF">2025-12-23T09:42:00Z</dcterms:created>
  <dcterms:modified xsi:type="dcterms:W3CDTF">2026-09-24T13:19:00Z</dcterms:modified>
</cp:coreProperties>
</file>