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1198D" w:rsidRPr="00207BCA" w:rsidRDefault="0071198D" w:rsidP="0071198D">
      <w:pPr>
        <w:tabs>
          <w:tab w:val="left" w:pos="28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CB5775">
        <w:rPr>
          <w:rFonts w:ascii="Times New Roman" w:hAnsi="Times New Roman"/>
        </w:rPr>
        <w:fldChar w:fldCharType="begin"/>
      </w:r>
      <w:r w:rsidRPr="00CB5775">
        <w:rPr>
          <w:rFonts w:ascii="Times New Roman" w:hAnsi="Times New Roman"/>
        </w:rPr>
        <w:instrText xml:space="preserve"> INCLUDEPICTURE "http://upload.wikimedia.org/wikipedia/hr/thumb/1/19/Luka_%28grb%29.gif/80px-Luka_%28grb%29.gif" \* MERGEFORMATINET </w:instrText>
      </w:r>
      <w:r w:rsidRPr="00CB577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 w:rsidR="00357ECA">
        <w:rPr>
          <w:rFonts w:ascii="Times New Roman" w:hAnsi="Times New Roman"/>
        </w:rPr>
        <w:fldChar w:fldCharType="begin"/>
      </w:r>
      <w:r w:rsidR="00357EC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357ECA">
        <w:rPr>
          <w:rFonts w:ascii="Times New Roman" w:hAnsi="Times New Roman"/>
        </w:rPr>
        <w:fldChar w:fldCharType="separate"/>
      </w:r>
      <w:r w:rsidR="009F00D2">
        <w:rPr>
          <w:rFonts w:ascii="Times New Roman" w:hAnsi="Times New Roman"/>
        </w:rPr>
        <w:fldChar w:fldCharType="begin"/>
      </w:r>
      <w:r w:rsidR="009F00D2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9F00D2">
        <w:rPr>
          <w:rFonts w:ascii="Times New Roman" w:hAnsi="Times New Roman"/>
        </w:rPr>
        <w:fldChar w:fldCharType="separate"/>
      </w:r>
      <w:r w:rsidR="007E794A">
        <w:rPr>
          <w:rFonts w:ascii="Times New Roman" w:hAnsi="Times New Roman"/>
        </w:rPr>
        <w:fldChar w:fldCharType="begin"/>
      </w:r>
      <w:r w:rsidR="007E794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7E794A">
        <w:rPr>
          <w:rFonts w:ascii="Times New Roman" w:hAnsi="Times New Roman"/>
        </w:rPr>
        <w:fldChar w:fldCharType="separate"/>
      </w:r>
      <w:r w:rsidR="00370708">
        <w:rPr>
          <w:rFonts w:ascii="Times New Roman" w:hAnsi="Times New Roman"/>
        </w:rPr>
        <w:fldChar w:fldCharType="begin"/>
      </w:r>
      <w:r w:rsidR="00370708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370708">
        <w:rPr>
          <w:rFonts w:ascii="Times New Roman" w:hAnsi="Times New Roman"/>
        </w:rPr>
        <w:fldChar w:fldCharType="separate"/>
      </w:r>
      <w:r w:rsidR="00891FD6">
        <w:rPr>
          <w:rFonts w:ascii="Times New Roman" w:hAnsi="Times New Roman"/>
        </w:rPr>
        <w:fldChar w:fldCharType="begin"/>
      </w:r>
      <w:r w:rsidR="00891FD6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891FD6">
        <w:rPr>
          <w:rFonts w:ascii="Times New Roman" w:hAnsi="Times New Roman"/>
        </w:rPr>
        <w:fldChar w:fldCharType="separate"/>
      </w:r>
      <w:r w:rsidR="00172CBF">
        <w:rPr>
          <w:rFonts w:ascii="Times New Roman" w:hAnsi="Times New Roman"/>
        </w:rPr>
        <w:fldChar w:fldCharType="begin"/>
      </w:r>
      <w:r w:rsidR="00172CBF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172CBF">
        <w:rPr>
          <w:rFonts w:ascii="Times New Roman" w:hAnsi="Times New Roman"/>
        </w:rPr>
        <w:fldChar w:fldCharType="separate"/>
      </w:r>
      <w:r w:rsidR="00FB52C1">
        <w:rPr>
          <w:rFonts w:ascii="Times New Roman" w:hAnsi="Times New Roman"/>
        </w:rPr>
        <w:fldChar w:fldCharType="begin"/>
      </w:r>
      <w:r w:rsidR="00FB52C1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FB52C1">
        <w:rPr>
          <w:rFonts w:ascii="Times New Roman" w:hAnsi="Times New Roman"/>
        </w:rPr>
        <w:fldChar w:fldCharType="separate"/>
      </w:r>
      <w:r w:rsidR="00606134">
        <w:rPr>
          <w:rFonts w:ascii="Times New Roman" w:hAnsi="Times New Roman"/>
        </w:rPr>
        <w:fldChar w:fldCharType="begin"/>
      </w:r>
      <w:r w:rsidR="00606134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606134">
        <w:rPr>
          <w:rFonts w:ascii="Times New Roman" w:hAnsi="Times New Roman"/>
        </w:rPr>
        <w:fldChar w:fldCharType="separate"/>
      </w:r>
      <w:r w:rsidR="00510075">
        <w:rPr>
          <w:rFonts w:ascii="Times New Roman" w:hAnsi="Times New Roman"/>
        </w:rPr>
        <w:fldChar w:fldCharType="begin"/>
      </w:r>
      <w:r w:rsidR="00510075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510075">
        <w:rPr>
          <w:rFonts w:ascii="Times New Roman" w:hAnsi="Times New Roman"/>
        </w:rPr>
        <w:fldChar w:fldCharType="separate"/>
      </w:r>
      <w:r w:rsidR="00096028">
        <w:rPr>
          <w:rFonts w:ascii="Times New Roman" w:hAnsi="Times New Roman"/>
        </w:rPr>
        <w:fldChar w:fldCharType="begin"/>
      </w:r>
      <w:r w:rsidR="00096028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096028">
        <w:rPr>
          <w:rFonts w:ascii="Times New Roman" w:hAnsi="Times New Roman"/>
        </w:rPr>
        <w:fldChar w:fldCharType="separate"/>
      </w:r>
      <w:r w:rsidR="000E4BB0">
        <w:rPr>
          <w:rFonts w:ascii="Times New Roman" w:hAnsi="Times New Roman"/>
        </w:rPr>
        <w:fldChar w:fldCharType="begin"/>
      </w:r>
      <w:r w:rsidR="000E4BB0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0E4BB0">
        <w:rPr>
          <w:rFonts w:ascii="Times New Roman" w:hAnsi="Times New Roman"/>
        </w:rPr>
        <w:fldChar w:fldCharType="separate"/>
      </w:r>
      <w:r w:rsidR="006A4BB5">
        <w:rPr>
          <w:rFonts w:ascii="Times New Roman" w:hAnsi="Times New Roman"/>
        </w:rPr>
        <w:fldChar w:fldCharType="begin"/>
      </w:r>
      <w:r w:rsidR="006A4BB5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6A4BB5">
        <w:rPr>
          <w:rFonts w:ascii="Times New Roman" w:hAnsi="Times New Roman"/>
        </w:rPr>
        <w:fldChar w:fldCharType="separate"/>
      </w:r>
      <w:r w:rsidR="007655AA">
        <w:rPr>
          <w:rFonts w:ascii="Times New Roman" w:hAnsi="Times New Roman"/>
        </w:rPr>
        <w:fldChar w:fldCharType="begin"/>
      </w:r>
      <w:r w:rsidR="007655A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7655AA">
        <w:rPr>
          <w:rFonts w:ascii="Times New Roman" w:hAnsi="Times New Roman"/>
        </w:rPr>
        <w:fldChar w:fldCharType="separate"/>
      </w:r>
      <w:r w:rsidR="00F30CC2">
        <w:rPr>
          <w:rFonts w:ascii="Times New Roman" w:hAnsi="Times New Roman"/>
        </w:rPr>
        <w:fldChar w:fldCharType="begin"/>
      </w:r>
      <w:r w:rsidR="00F30CC2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F30CC2">
        <w:rPr>
          <w:rFonts w:ascii="Times New Roman" w:hAnsi="Times New Roman"/>
        </w:rPr>
        <w:fldChar w:fldCharType="separate"/>
      </w:r>
      <w:r w:rsidR="000E150B">
        <w:rPr>
          <w:rFonts w:ascii="Times New Roman" w:hAnsi="Times New Roman"/>
        </w:rPr>
        <w:fldChar w:fldCharType="begin"/>
      </w:r>
      <w:r w:rsidR="000E150B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0E150B">
        <w:rPr>
          <w:rFonts w:ascii="Times New Roman" w:hAnsi="Times New Roman"/>
        </w:rPr>
        <w:fldChar w:fldCharType="separate"/>
      </w:r>
      <w:r w:rsidR="00570614">
        <w:rPr>
          <w:rFonts w:ascii="Times New Roman" w:hAnsi="Times New Roman"/>
        </w:rPr>
        <w:fldChar w:fldCharType="begin"/>
      </w:r>
      <w:r w:rsidR="00570614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570614">
        <w:rPr>
          <w:rFonts w:ascii="Times New Roman" w:hAnsi="Times New Roman"/>
        </w:rPr>
        <w:fldChar w:fldCharType="separate"/>
      </w:r>
      <w:r w:rsidR="009A0C53">
        <w:rPr>
          <w:rFonts w:ascii="Times New Roman" w:hAnsi="Times New Roman"/>
        </w:rPr>
        <w:fldChar w:fldCharType="begin"/>
      </w:r>
      <w:r w:rsidR="009A0C53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9A0C53">
        <w:rPr>
          <w:rFonts w:ascii="Times New Roman" w:hAnsi="Times New Roman"/>
        </w:rPr>
        <w:fldChar w:fldCharType="separate"/>
      </w:r>
      <w:r w:rsidR="00A71004">
        <w:rPr>
          <w:rFonts w:ascii="Times New Roman" w:hAnsi="Times New Roman"/>
        </w:rPr>
        <w:fldChar w:fldCharType="begin"/>
      </w:r>
      <w:r w:rsidR="00A71004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A71004">
        <w:rPr>
          <w:rFonts w:ascii="Times New Roman" w:hAnsi="Times New Roman"/>
        </w:rPr>
        <w:fldChar w:fldCharType="separate"/>
      </w:r>
      <w:r w:rsidR="00123860">
        <w:rPr>
          <w:rFonts w:ascii="Times New Roman" w:hAnsi="Times New Roman"/>
        </w:rPr>
        <w:fldChar w:fldCharType="begin"/>
      </w:r>
      <w:r w:rsidR="00123860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123860">
        <w:rPr>
          <w:rFonts w:ascii="Times New Roman" w:hAnsi="Times New Roman"/>
        </w:rPr>
        <w:fldChar w:fldCharType="separate"/>
      </w:r>
      <w:r w:rsidR="001A3DE6">
        <w:rPr>
          <w:rFonts w:ascii="Times New Roman" w:hAnsi="Times New Roman"/>
        </w:rPr>
        <w:fldChar w:fldCharType="begin"/>
      </w:r>
      <w:r w:rsidR="001A3DE6">
        <w:rPr>
          <w:rFonts w:ascii="Times New Roman" w:hAnsi="Times New Roman"/>
        </w:rPr>
        <w:instrText xml:space="preserve"> </w:instrText>
      </w:r>
      <w:r w:rsidR="001A3DE6">
        <w:rPr>
          <w:rFonts w:ascii="Times New Roman" w:hAnsi="Times New Roman"/>
        </w:rPr>
        <w:instrText>INCLUDEPICT</w:instrText>
      </w:r>
      <w:r w:rsidR="001A3DE6">
        <w:rPr>
          <w:rFonts w:ascii="Times New Roman" w:hAnsi="Times New Roman"/>
        </w:rPr>
        <w:instrText>URE  "http://upload.wikimedia.org/wikipedia/hr/thumb/1/19/Luka_(grb).gif/80px-Luka_(grb).gif" \* MERGEFORMATINET</w:instrText>
      </w:r>
      <w:r w:rsidR="001A3DE6">
        <w:rPr>
          <w:rFonts w:ascii="Times New Roman" w:hAnsi="Times New Roman"/>
        </w:rPr>
        <w:instrText xml:space="preserve"> </w:instrText>
      </w:r>
      <w:r w:rsidR="001A3DE6">
        <w:rPr>
          <w:rFonts w:ascii="Times New Roman" w:hAnsi="Times New Roman"/>
        </w:rPr>
        <w:fldChar w:fldCharType="separate"/>
      </w:r>
      <w:r w:rsidR="001A3DE6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uka (grb).gif" style="width:33.75pt;height:44.25pt">
            <v:imagedata r:id="rId6" r:href="rId7"/>
          </v:shape>
        </w:pict>
      </w:r>
      <w:r w:rsidR="001A3DE6">
        <w:rPr>
          <w:rFonts w:ascii="Times New Roman" w:hAnsi="Times New Roman"/>
        </w:rPr>
        <w:fldChar w:fldCharType="end"/>
      </w:r>
      <w:r w:rsidR="00123860">
        <w:rPr>
          <w:rFonts w:ascii="Times New Roman" w:hAnsi="Times New Roman"/>
        </w:rPr>
        <w:fldChar w:fldCharType="end"/>
      </w:r>
      <w:r w:rsidR="00A71004">
        <w:rPr>
          <w:rFonts w:ascii="Times New Roman" w:hAnsi="Times New Roman"/>
        </w:rPr>
        <w:fldChar w:fldCharType="end"/>
      </w:r>
      <w:r w:rsidR="009A0C53">
        <w:rPr>
          <w:rFonts w:ascii="Times New Roman" w:hAnsi="Times New Roman"/>
        </w:rPr>
        <w:fldChar w:fldCharType="end"/>
      </w:r>
      <w:r w:rsidR="00570614">
        <w:rPr>
          <w:rFonts w:ascii="Times New Roman" w:hAnsi="Times New Roman"/>
        </w:rPr>
        <w:fldChar w:fldCharType="end"/>
      </w:r>
      <w:r w:rsidR="000E150B">
        <w:rPr>
          <w:rFonts w:ascii="Times New Roman" w:hAnsi="Times New Roman"/>
        </w:rPr>
        <w:fldChar w:fldCharType="end"/>
      </w:r>
      <w:r w:rsidR="00F30CC2">
        <w:rPr>
          <w:rFonts w:ascii="Times New Roman" w:hAnsi="Times New Roman"/>
        </w:rPr>
        <w:fldChar w:fldCharType="end"/>
      </w:r>
      <w:r w:rsidR="007655AA">
        <w:rPr>
          <w:rFonts w:ascii="Times New Roman" w:hAnsi="Times New Roman"/>
        </w:rPr>
        <w:fldChar w:fldCharType="end"/>
      </w:r>
      <w:r w:rsidR="006A4BB5">
        <w:rPr>
          <w:rFonts w:ascii="Times New Roman" w:hAnsi="Times New Roman"/>
        </w:rPr>
        <w:fldChar w:fldCharType="end"/>
      </w:r>
      <w:r w:rsidR="000E4BB0">
        <w:rPr>
          <w:rFonts w:ascii="Times New Roman" w:hAnsi="Times New Roman"/>
        </w:rPr>
        <w:fldChar w:fldCharType="end"/>
      </w:r>
      <w:r w:rsidR="00096028">
        <w:rPr>
          <w:rFonts w:ascii="Times New Roman" w:hAnsi="Times New Roman"/>
        </w:rPr>
        <w:fldChar w:fldCharType="end"/>
      </w:r>
      <w:r w:rsidR="00510075">
        <w:rPr>
          <w:rFonts w:ascii="Times New Roman" w:hAnsi="Times New Roman"/>
        </w:rPr>
        <w:fldChar w:fldCharType="end"/>
      </w:r>
      <w:r w:rsidR="00606134">
        <w:rPr>
          <w:rFonts w:ascii="Times New Roman" w:hAnsi="Times New Roman"/>
        </w:rPr>
        <w:fldChar w:fldCharType="end"/>
      </w:r>
      <w:r w:rsidR="00FB52C1">
        <w:rPr>
          <w:rFonts w:ascii="Times New Roman" w:hAnsi="Times New Roman"/>
        </w:rPr>
        <w:fldChar w:fldCharType="end"/>
      </w:r>
      <w:r w:rsidR="00172CBF">
        <w:rPr>
          <w:rFonts w:ascii="Times New Roman" w:hAnsi="Times New Roman"/>
        </w:rPr>
        <w:fldChar w:fldCharType="end"/>
      </w:r>
      <w:r w:rsidR="00891FD6">
        <w:rPr>
          <w:rFonts w:ascii="Times New Roman" w:hAnsi="Times New Roman"/>
        </w:rPr>
        <w:fldChar w:fldCharType="end"/>
      </w:r>
      <w:r w:rsidR="00370708">
        <w:rPr>
          <w:rFonts w:ascii="Times New Roman" w:hAnsi="Times New Roman"/>
        </w:rPr>
        <w:fldChar w:fldCharType="end"/>
      </w:r>
      <w:r w:rsidR="007E794A">
        <w:rPr>
          <w:rFonts w:ascii="Times New Roman" w:hAnsi="Times New Roman"/>
        </w:rPr>
        <w:fldChar w:fldCharType="end"/>
      </w:r>
      <w:r w:rsidR="009F00D2">
        <w:rPr>
          <w:rFonts w:ascii="Times New Roman" w:hAnsi="Times New Roman"/>
        </w:rPr>
        <w:fldChar w:fldCharType="end"/>
      </w:r>
      <w:r w:rsidR="00357EC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 w:rsidRPr="00CB5775">
        <w:rPr>
          <w:rFonts w:ascii="Times New Roman" w:hAnsi="Times New Roman"/>
        </w:rPr>
        <w:fldChar w:fldCharType="end"/>
      </w:r>
    </w:p>
    <w:p w:rsidR="0071198D" w:rsidRDefault="0071198D" w:rsidP="007119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</w:t>
      </w:r>
      <w:r w:rsidRPr="00CB5775">
        <w:rPr>
          <w:rFonts w:ascii="Times New Roman" w:hAnsi="Times New Roman"/>
        </w:rPr>
        <w:t>_____________________</w:t>
      </w:r>
    </w:p>
    <w:p w:rsidR="0071198D" w:rsidRPr="00FC7CC8" w:rsidRDefault="0071198D" w:rsidP="0071198D">
      <w:pPr>
        <w:jc w:val="center"/>
        <w:rPr>
          <w:rFonts w:cs="Calibri"/>
          <w:b/>
          <w:sz w:val="28"/>
          <w:szCs w:val="28"/>
        </w:rPr>
      </w:pPr>
      <w:r w:rsidRPr="00FC7CC8">
        <w:rPr>
          <w:rFonts w:cs="Calibri"/>
          <w:b/>
          <w:sz w:val="28"/>
          <w:szCs w:val="28"/>
        </w:rPr>
        <w:t>Z A P I S N I K</w:t>
      </w:r>
    </w:p>
    <w:p w:rsidR="0071198D" w:rsidRPr="00FC7CC8" w:rsidRDefault="00CE665B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</w:t>
      </w:r>
      <w:r w:rsidR="0071198D" w:rsidRPr="00FC7CC8">
        <w:rPr>
          <w:rFonts w:cs="Calibri"/>
          <w:b/>
          <w:sz w:val="24"/>
          <w:szCs w:val="24"/>
        </w:rPr>
        <w:t xml:space="preserve">. </w:t>
      </w:r>
      <w:r w:rsidR="0071198D">
        <w:rPr>
          <w:rFonts w:cs="Calibri"/>
          <w:b/>
          <w:sz w:val="24"/>
          <w:szCs w:val="24"/>
        </w:rPr>
        <w:t>s</w:t>
      </w:r>
      <w:r w:rsidR="0071198D" w:rsidRPr="00FC7CC8">
        <w:rPr>
          <w:rFonts w:cs="Calibri"/>
          <w:b/>
          <w:sz w:val="24"/>
          <w:szCs w:val="24"/>
        </w:rPr>
        <w:t xml:space="preserve">jednice Općinskog vijeća Općine Luka, 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održane dana </w:t>
      </w:r>
      <w:r w:rsidR="000C43A1">
        <w:rPr>
          <w:rFonts w:cs="Calibri"/>
          <w:b/>
          <w:sz w:val="24"/>
          <w:szCs w:val="24"/>
        </w:rPr>
        <w:t>2</w:t>
      </w:r>
      <w:r w:rsidR="00655156">
        <w:rPr>
          <w:rFonts w:cs="Calibri"/>
          <w:b/>
          <w:sz w:val="24"/>
          <w:szCs w:val="24"/>
        </w:rPr>
        <w:t>5</w:t>
      </w:r>
      <w:r w:rsidRPr="00FC7CC8">
        <w:rPr>
          <w:rFonts w:cs="Calibri"/>
          <w:b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 xml:space="preserve"> </w:t>
      </w:r>
      <w:r w:rsidR="00655156">
        <w:rPr>
          <w:rFonts w:cs="Calibri"/>
          <w:b/>
          <w:sz w:val="24"/>
          <w:szCs w:val="24"/>
        </w:rPr>
        <w:t>sr</w:t>
      </w:r>
      <w:r>
        <w:rPr>
          <w:rFonts w:cs="Calibri"/>
          <w:b/>
          <w:sz w:val="24"/>
          <w:szCs w:val="24"/>
        </w:rPr>
        <w:t xml:space="preserve">pnja 2025. godine </w:t>
      </w:r>
      <w:r w:rsidRPr="00FC7CC8">
        <w:rPr>
          <w:rFonts w:cs="Calibri"/>
          <w:b/>
          <w:sz w:val="24"/>
          <w:szCs w:val="24"/>
        </w:rPr>
        <w:t xml:space="preserve">u </w:t>
      </w:r>
      <w:r>
        <w:rPr>
          <w:rFonts w:cs="Calibri"/>
          <w:b/>
          <w:sz w:val="24"/>
          <w:szCs w:val="24"/>
        </w:rPr>
        <w:t xml:space="preserve">prostorijama 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Društvenog doma u Luki</w:t>
      </w:r>
      <w:r w:rsidRPr="00FC7CC8">
        <w:rPr>
          <w:rFonts w:cs="Calibri"/>
          <w:b/>
          <w:sz w:val="24"/>
          <w:szCs w:val="24"/>
        </w:rPr>
        <w:t xml:space="preserve">, Trg svetog Roka </w:t>
      </w:r>
      <w:r>
        <w:rPr>
          <w:rFonts w:cs="Calibri"/>
          <w:b/>
          <w:sz w:val="24"/>
          <w:szCs w:val="24"/>
        </w:rPr>
        <w:t>4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</w:p>
    <w:p w:rsidR="0071198D" w:rsidRPr="00852C2E" w:rsidRDefault="0071198D" w:rsidP="0071198D">
      <w:pPr>
        <w:spacing w:after="0" w:line="240" w:lineRule="auto"/>
        <w:ind w:left="-57"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Prisutni članovi Općinskog vijeća: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1. </w:t>
      </w:r>
      <w:r>
        <w:rPr>
          <w:rFonts w:cs="Calibri"/>
        </w:rPr>
        <w:t>Krešimir Tuđman,</w:t>
      </w:r>
      <w:r>
        <w:rPr>
          <w:rFonts w:cs="Calibri"/>
        </w:rPr>
        <w:tab/>
      </w:r>
      <w:r>
        <w:rPr>
          <w:rFonts w:cs="Calibri"/>
        </w:rPr>
        <w:tab/>
        <w:t>4. Dubravko Mudrinić,</w:t>
      </w:r>
      <w:r>
        <w:rPr>
          <w:rFonts w:cs="Calibri"/>
        </w:rPr>
        <w:tab/>
      </w:r>
      <w:r>
        <w:rPr>
          <w:rFonts w:cs="Calibri"/>
        </w:rPr>
        <w:tab/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2. Željko Kostanjčar,</w:t>
      </w:r>
      <w:r>
        <w:rPr>
          <w:rFonts w:cs="Calibri"/>
        </w:rPr>
        <w:tab/>
      </w:r>
      <w:r>
        <w:rPr>
          <w:rFonts w:cs="Calibri"/>
        </w:rPr>
        <w:tab/>
        <w:t>5. Mari</w:t>
      </w:r>
      <w:r w:rsidR="00C1092A">
        <w:rPr>
          <w:rFonts w:cs="Calibri"/>
        </w:rPr>
        <w:t>jana Halambek,</w:t>
      </w:r>
      <w:r w:rsidR="00C1092A">
        <w:rPr>
          <w:rFonts w:cs="Calibri"/>
        </w:rPr>
        <w:tab/>
      </w:r>
      <w:r w:rsidR="00C1092A">
        <w:rPr>
          <w:rFonts w:cs="Calibri"/>
        </w:rPr>
        <w:tab/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3. Mladen Božić,</w:t>
      </w:r>
      <w:r>
        <w:rPr>
          <w:rFonts w:cs="Calibri"/>
        </w:rPr>
        <w:tab/>
      </w:r>
      <w:r>
        <w:rPr>
          <w:rFonts w:cs="Calibri"/>
        </w:rPr>
        <w:tab/>
        <w:t xml:space="preserve">6. </w:t>
      </w:r>
      <w:r w:rsidR="00655156">
        <w:rPr>
          <w:rFonts w:cs="Calibri"/>
        </w:rPr>
        <w:t>Lucija Fureš.</w:t>
      </w:r>
      <w:r w:rsidR="00655156">
        <w:rPr>
          <w:rFonts w:cs="Calibri"/>
        </w:rPr>
        <w:tab/>
      </w:r>
      <w:r w:rsidR="00655156">
        <w:rPr>
          <w:rFonts w:cs="Calibri"/>
        </w:rPr>
        <w:tab/>
      </w:r>
      <w:r w:rsidRPr="00852C2E">
        <w:rPr>
          <w:rFonts w:cs="Calibri"/>
        </w:rPr>
        <w:t xml:space="preserve">   </w:t>
      </w:r>
      <w:r>
        <w:rPr>
          <w:rFonts w:cs="Calibri"/>
        </w:rPr>
        <w:tab/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</w:p>
    <w:p w:rsidR="0071198D" w:rsidRDefault="0071198D" w:rsidP="0071198D">
      <w:pPr>
        <w:spacing w:after="0"/>
        <w:ind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Odsutni članovi Općinskog vijeća:</w:t>
      </w:r>
    </w:p>
    <w:p w:rsidR="0071198D" w:rsidRPr="00CF0686" w:rsidRDefault="00655156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1. Nikolina Halambek, 2. Tomislav Ferenčak, 3. Barbara Radanović.</w:t>
      </w:r>
    </w:p>
    <w:p w:rsidR="0071198D" w:rsidRPr="00852C2E" w:rsidRDefault="0071198D" w:rsidP="0071198D">
      <w:pPr>
        <w:spacing w:after="0"/>
        <w:ind w:right="-57"/>
        <w:jc w:val="both"/>
        <w:rPr>
          <w:rFonts w:cs="Calibri"/>
        </w:rPr>
      </w:pPr>
    </w:p>
    <w:p w:rsidR="0071198D" w:rsidRPr="00852C2E" w:rsidRDefault="0071198D" w:rsidP="0071198D">
      <w:pPr>
        <w:spacing w:after="0" w:line="240" w:lineRule="auto"/>
        <w:ind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Ostali prisutni:</w:t>
      </w:r>
    </w:p>
    <w:p w:rsidR="0071198D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1. </w:t>
      </w:r>
      <w:r>
        <w:rPr>
          <w:rFonts w:cs="Calibri"/>
        </w:rPr>
        <w:t>Darko Kralj - općinski načelnik.</w:t>
      </w:r>
    </w:p>
    <w:p w:rsidR="0071198D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4D6E30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363426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 w:rsidRPr="00363426">
        <w:rPr>
          <w:rFonts w:cs="Calibri"/>
          <w:b/>
        </w:rPr>
        <w:t>Zapisničarka:</w:t>
      </w:r>
      <w:r w:rsidRPr="00363426">
        <w:rPr>
          <w:rFonts w:cs="Calibri"/>
        </w:rPr>
        <w:t xml:space="preserve"> Marija </w:t>
      </w:r>
      <w:proofErr w:type="spellStart"/>
      <w:r w:rsidRPr="00363426">
        <w:rPr>
          <w:rFonts w:cs="Calibri"/>
        </w:rPr>
        <w:t>Kanceljak</w:t>
      </w:r>
      <w:proofErr w:type="spellEnd"/>
    </w:p>
    <w:p w:rsidR="0071198D" w:rsidRPr="00363426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363426" w:rsidRDefault="0071198D" w:rsidP="00D64E53">
      <w:pPr>
        <w:spacing w:after="0" w:line="240" w:lineRule="auto"/>
        <w:ind w:right="-57"/>
        <w:jc w:val="both"/>
        <w:rPr>
          <w:rFonts w:cs="Calibri"/>
        </w:rPr>
      </w:pPr>
      <w:r w:rsidRPr="00363426">
        <w:rPr>
          <w:rFonts w:cs="Calibri"/>
        </w:rPr>
        <w:t xml:space="preserve">Sjednica počinje u </w:t>
      </w:r>
      <w:r>
        <w:rPr>
          <w:rFonts w:cs="Calibri"/>
        </w:rPr>
        <w:t>1</w:t>
      </w:r>
      <w:r w:rsidR="00C1092A">
        <w:rPr>
          <w:rFonts w:cs="Calibri"/>
        </w:rPr>
        <w:t>9</w:t>
      </w:r>
      <w:r w:rsidR="00A31C9A">
        <w:rPr>
          <w:rFonts w:cs="Calibri"/>
        </w:rPr>
        <w:t>.</w:t>
      </w:r>
      <w:r w:rsidR="00A71004">
        <w:rPr>
          <w:rFonts w:cs="Calibri"/>
        </w:rPr>
        <w:t>0</w:t>
      </w:r>
      <w:r>
        <w:rPr>
          <w:rFonts w:cs="Calibri"/>
        </w:rPr>
        <w:t>0</w:t>
      </w:r>
      <w:r w:rsidRPr="00363426">
        <w:rPr>
          <w:rFonts w:cs="Calibri"/>
        </w:rPr>
        <w:t xml:space="preserve"> sati.</w:t>
      </w:r>
    </w:p>
    <w:p w:rsidR="0071198D" w:rsidRPr="00FC7CC8" w:rsidRDefault="0071198D" w:rsidP="00D64E53">
      <w:pPr>
        <w:spacing w:after="0" w:line="240" w:lineRule="auto"/>
        <w:ind w:left="-57" w:right="-57"/>
        <w:jc w:val="both"/>
        <w:rPr>
          <w:rFonts w:cs="Calibri"/>
          <w:b/>
          <w:sz w:val="24"/>
          <w:szCs w:val="24"/>
        </w:rPr>
      </w:pPr>
    </w:p>
    <w:p w:rsidR="00C1092A" w:rsidRDefault="00C1092A" w:rsidP="0051007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Predsjednik Općinskog vijeća Krešimir Tuđman pozdravlja prisutne i otvara </w:t>
      </w:r>
      <w:r w:rsidR="00655156">
        <w:rPr>
          <w:rFonts w:cs="Calibri"/>
        </w:rPr>
        <w:t>treću</w:t>
      </w:r>
      <w:r>
        <w:rPr>
          <w:rFonts w:cs="Calibri"/>
        </w:rPr>
        <w:t xml:space="preserve"> sjednicu Općinskog vijeća, utvrđuje da sjednici prisustvuje </w:t>
      </w:r>
      <w:r w:rsidR="00655156">
        <w:rPr>
          <w:rFonts w:cs="Calibri"/>
        </w:rPr>
        <w:t>šes</w:t>
      </w:r>
      <w:r w:rsidR="00105D91">
        <w:rPr>
          <w:rFonts w:cs="Calibri"/>
        </w:rPr>
        <w:t>t</w:t>
      </w:r>
      <w:r>
        <w:rPr>
          <w:rFonts w:cs="Calibri"/>
        </w:rPr>
        <w:t xml:space="preserve"> od devet vijećnika Općinskog vijeća te da postoji kvorum. </w:t>
      </w: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</w:rPr>
      </w:pP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Nadalje čita i predlaže sljedeći dnevni red te isti daje na glasanje:</w:t>
      </w: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  <w:r>
        <w:rPr>
          <w:rFonts w:cs="Calibri"/>
          <w:i/>
          <w:u w:val="single"/>
        </w:rPr>
        <w:t xml:space="preserve">dnevni red: </w:t>
      </w: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C1092A" w:rsidRPr="00E02E70" w:rsidRDefault="00C1092A" w:rsidP="00C1092A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 w:rsidRPr="00E02E70">
        <w:rPr>
          <w:rFonts w:cs="Calibri"/>
          <w:i/>
        </w:rPr>
        <w:t>Aktualni sat,</w:t>
      </w:r>
    </w:p>
    <w:p w:rsidR="00C1092A" w:rsidRPr="00E02E70" w:rsidRDefault="00C1092A" w:rsidP="00C1092A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 w:rsidRPr="00E02E70">
        <w:rPr>
          <w:rFonts w:cs="Calibri"/>
          <w:i/>
        </w:rPr>
        <w:t xml:space="preserve">Verifikacija zapisnika </w:t>
      </w:r>
      <w:r w:rsidR="00655156">
        <w:rPr>
          <w:rFonts w:cs="Calibri"/>
          <w:i/>
        </w:rPr>
        <w:t>2</w:t>
      </w:r>
      <w:r w:rsidRPr="00E02E70">
        <w:rPr>
          <w:rFonts w:cs="Calibri"/>
          <w:i/>
        </w:rPr>
        <w:t>. sjednice Općinskog vijeća,</w:t>
      </w:r>
    </w:p>
    <w:p w:rsidR="00655156" w:rsidRDefault="00655156" w:rsidP="00655156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pristupanju Općine Luka udruzi „Energetska zajednica Sava“,</w:t>
      </w:r>
    </w:p>
    <w:p w:rsidR="00655156" w:rsidRPr="005F2ABD" w:rsidRDefault="00655156" w:rsidP="00655156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Donošenje Odluke o darovanju nekretnina,</w:t>
      </w:r>
    </w:p>
    <w:p w:rsidR="00C1092A" w:rsidRDefault="00C1092A" w:rsidP="00C1092A">
      <w:pPr>
        <w:numPr>
          <w:ilvl w:val="0"/>
          <w:numId w:val="2"/>
        </w:numPr>
        <w:spacing w:after="0" w:line="240" w:lineRule="auto"/>
        <w:jc w:val="both"/>
        <w:rPr>
          <w:rFonts w:cs="Calibri"/>
          <w:i/>
        </w:rPr>
      </w:pPr>
      <w:r w:rsidRPr="00E02E70">
        <w:rPr>
          <w:rFonts w:cs="Calibri"/>
          <w:i/>
        </w:rPr>
        <w:t>Razno.</w:t>
      </w:r>
    </w:p>
    <w:p w:rsidR="00C1092A" w:rsidRDefault="00C1092A" w:rsidP="00C1092A">
      <w:pPr>
        <w:spacing w:after="0" w:line="240" w:lineRule="auto"/>
        <w:jc w:val="both"/>
        <w:rPr>
          <w:rFonts w:cs="Calibri"/>
        </w:rPr>
      </w:pPr>
    </w:p>
    <w:p w:rsidR="00105D91" w:rsidRDefault="00655156" w:rsidP="00105D91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Rezultati glasovanja: 6</w:t>
      </w:r>
      <w:r w:rsidR="00105D91">
        <w:rPr>
          <w:rFonts w:cs="Calibri"/>
        </w:rPr>
        <w:t xml:space="preserve"> (</w:t>
      </w:r>
      <w:r>
        <w:rPr>
          <w:rFonts w:cs="Calibri"/>
        </w:rPr>
        <w:t>šes</w:t>
      </w:r>
      <w:r w:rsidR="00105D91">
        <w:rPr>
          <w:rFonts w:cs="Calibri"/>
        </w:rPr>
        <w:t>t) glasova ZA.</w:t>
      </w:r>
    </w:p>
    <w:p w:rsidR="00105D91" w:rsidRDefault="00105D91" w:rsidP="00105D91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105D91" w:rsidRDefault="00105D91" w:rsidP="00105D91">
      <w:pPr>
        <w:spacing w:after="0" w:line="240" w:lineRule="auto"/>
        <w:ind w:right="-57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>Odluka:</w:t>
      </w:r>
      <w:r w:rsidRPr="00107F01">
        <w:rPr>
          <w:rFonts w:cs="Calibri"/>
          <w:b/>
        </w:rPr>
        <w:t xml:space="preserve"> </w:t>
      </w:r>
      <w:r>
        <w:rPr>
          <w:rFonts w:cs="Calibri"/>
          <w:i/>
        </w:rPr>
        <w:t>S</w:t>
      </w:r>
      <w:r w:rsidRPr="00223A3F">
        <w:rPr>
          <w:rFonts w:cs="Calibri"/>
          <w:i/>
        </w:rPr>
        <w:t xml:space="preserve">ukladno rezultatima glasovanja dnevni red </w:t>
      </w:r>
      <w:r>
        <w:rPr>
          <w:rFonts w:cs="Calibri"/>
          <w:i/>
        </w:rPr>
        <w:t>se</w:t>
      </w:r>
      <w:r w:rsidRPr="00223A3F">
        <w:rPr>
          <w:rFonts w:cs="Calibri"/>
          <w:i/>
        </w:rPr>
        <w:t xml:space="preserve"> jednoglasno prihvaća.</w:t>
      </w:r>
    </w:p>
    <w:p w:rsidR="00C1092A" w:rsidRPr="00C1092A" w:rsidRDefault="00C1092A" w:rsidP="00C1092A">
      <w:pPr>
        <w:spacing w:after="0" w:line="240" w:lineRule="auto"/>
        <w:jc w:val="both"/>
        <w:rPr>
          <w:rFonts w:cs="Calibri"/>
        </w:rPr>
      </w:pPr>
    </w:p>
    <w:p w:rsidR="00C1092A" w:rsidRDefault="00C1092A" w:rsidP="00C1092A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F009CD" w:rsidRDefault="00064628" w:rsidP="00F009CD">
      <w:pPr>
        <w:spacing w:after="0"/>
        <w:rPr>
          <w:b/>
          <w:i/>
          <w:u w:val="single"/>
        </w:rPr>
      </w:pPr>
      <w:r w:rsidRPr="00064628">
        <w:rPr>
          <w:b/>
          <w:i/>
          <w:u w:val="single"/>
        </w:rPr>
        <w:t>AD/0 Aktualni sat</w:t>
      </w:r>
    </w:p>
    <w:p w:rsidR="001B15D6" w:rsidRDefault="00673998" w:rsidP="0043249B">
      <w:pPr>
        <w:spacing w:after="0"/>
        <w:jc w:val="both"/>
      </w:pPr>
      <w:r>
        <w:t xml:space="preserve">Predsjednik Općinskog vijeća Krešimir Tuđman daje riječ načelniku Darku Kralju kako bi vijećnike izvijestio o aktualnostima u općini. </w:t>
      </w:r>
      <w:r w:rsidR="006A4BB5">
        <w:t>Načelnik Darko Kralj pozdravlj</w:t>
      </w:r>
      <w:r w:rsidR="0043249B">
        <w:t xml:space="preserve">a prisutne, kaže da je ova sjednica sazvana zbog bitnih točaka dnevnog reda, da su trenutno u najvećem fokusu radovi izgradnje </w:t>
      </w:r>
      <w:r w:rsidR="0043249B">
        <w:lastRenderedPageBreak/>
        <w:t xml:space="preserve">nogostupa u </w:t>
      </w:r>
      <w:proofErr w:type="spellStart"/>
      <w:r w:rsidR="0043249B">
        <w:t>Žejincima</w:t>
      </w:r>
      <w:proofErr w:type="spellEnd"/>
      <w:r w:rsidR="0043249B">
        <w:t xml:space="preserve"> te pješačko-biciklističke staze u ulici Dubravka Ožegovića. Nače</w:t>
      </w:r>
      <w:r w:rsidR="005E4473">
        <w:t xml:space="preserve">lnik dalje kaže, da će biti potrebno napraviti sanaciju mrtvačnice u </w:t>
      </w:r>
      <w:proofErr w:type="spellStart"/>
      <w:r w:rsidR="005E4473">
        <w:t>Žejincima</w:t>
      </w:r>
      <w:proofErr w:type="spellEnd"/>
      <w:r w:rsidR="005E4473">
        <w:t xml:space="preserve">, da je izrađen elaborat, te da je prijedlog injektiranje </w:t>
      </w:r>
      <w:r w:rsidR="00E81581">
        <w:t>dva do tri metra ispod zemlje jer prijeti opasnost od rušenja. Vezano na izgradnju biciklističko-pješačke staze, došlo je do zamjene materijala u projektu,</w:t>
      </w:r>
      <w:r w:rsidR="009A498C">
        <w:t xml:space="preserve"> na način da je troškovnikom za zbijanje terena predviđena zemlja, dok je za zadovoljenje </w:t>
      </w:r>
      <w:r w:rsidR="00F47E18">
        <w:t>potreb</w:t>
      </w:r>
      <w:r w:rsidR="009A498C">
        <w:t>ne zbijenosti potrebno zbijanje kamenim materijalom, uslijed čega dolazi do povećanj</w:t>
      </w:r>
      <w:r w:rsidR="00F47E18">
        <w:t xml:space="preserve">a ugovorene vrijednosti radova. Načelnik kaže da je isti problem u troškovnicima za obje dionice radova. </w:t>
      </w:r>
    </w:p>
    <w:p w:rsidR="00064628" w:rsidRDefault="00064628" w:rsidP="00F009CD">
      <w:pPr>
        <w:spacing w:after="0"/>
      </w:pPr>
    </w:p>
    <w:p w:rsidR="00064628" w:rsidRDefault="00064628" w:rsidP="00F009CD">
      <w:pPr>
        <w:spacing w:after="0"/>
      </w:pPr>
    </w:p>
    <w:p w:rsidR="00F009CD" w:rsidRDefault="00F009CD" w:rsidP="00F009CD">
      <w:pPr>
        <w:spacing w:after="0"/>
        <w:rPr>
          <w:b/>
          <w:i/>
          <w:u w:val="single"/>
        </w:rPr>
      </w:pPr>
      <w:r w:rsidRPr="00F009CD">
        <w:rPr>
          <w:b/>
          <w:i/>
          <w:u w:val="single"/>
        </w:rPr>
        <w:t xml:space="preserve">AD/1  </w:t>
      </w:r>
      <w:r w:rsidR="00064628" w:rsidRPr="00064628">
        <w:rPr>
          <w:rFonts w:cs="Calibri"/>
          <w:b/>
          <w:i/>
          <w:u w:val="single"/>
        </w:rPr>
        <w:t xml:space="preserve">Verifikacija zapisnika </w:t>
      </w:r>
      <w:r w:rsidR="00357924">
        <w:rPr>
          <w:rFonts w:cs="Calibri"/>
          <w:b/>
          <w:i/>
          <w:u w:val="single"/>
        </w:rPr>
        <w:t>2</w:t>
      </w:r>
      <w:r w:rsidR="00064628" w:rsidRPr="00064628">
        <w:rPr>
          <w:rFonts w:cs="Calibri"/>
          <w:b/>
          <w:i/>
          <w:u w:val="single"/>
        </w:rPr>
        <w:t>. sjednice Općinskog vijeća</w:t>
      </w:r>
    </w:p>
    <w:p w:rsidR="00064628" w:rsidRDefault="00064628" w:rsidP="00064628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Primjedbi na zapisnik nema, pa predsjednik Općinskog vijeća isti daje na glasovanje. </w:t>
      </w:r>
    </w:p>
    <w:p w:rsidR="00064628" w:rsidRDefault="00064628" w:rsidP="00064628">
      <w:pPr>
        <w:spacing w:after="0" w:line="240" w:lineRule="auto"/>
        <w:ind w:right="-57"/>
        <w:jc w:val="both"/>
        <w:rPr>
          <w:rFonts w:cs="Calibri"/>
        </w:rPr>
      </w:pPr>
    </w:p>
    <w:p w:rsidR="00064628" w:rsidRDefault="00064628" w:rsidP="00064628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Rezultati glasovanja: </w:t>
      </w:r>
      <w:r w:rsidR="00F47E18">
        <w:rPr>
          <w:rFonts w:cs="Calibri"/>
        </w:rPr>
        <w:t>6</w:t>
      </w:r>
      <w:r>
        <w:rPr>
          <w:rFonts w:cs="Calibri"/>
        </w:rPr>
        <w:t xml:space="preserve"> (</w:t>
      </w:r>
      <w:r w:rsidR="00F47E18">
        <w:rPr>
          <w:rFonts w:cs="Calibri"/>
        </w:rPr>
        <w:t>šes</w:t>
      </w:r>
      <w:r>
        <w:rPr>
          <w:rFonts w:cs="Calibri"/>
        </w:rPr>
        <w:t>t) glasova ZA.</w:t>
      </w:r>
    </w:p>
    <w:p w:rsidR="00064628" w:rsidRDefault="00064628" w:rsidP="00064628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064628" w:rsidRDefault="00064628" w:rsidP="00320DBD">
      <w:pPr>
        <w:spacing w:after="0" w:line="240" w:lineRule="auto"/>
        <w:ind w:right="-57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se,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 xml:space="preserve">sukladno rezultatima glasovanja verificira zapisnik </w:t>
      </w:r>
      <w:r w:rsidR="00F47E18">
        <w:rPr>
          <w:rFonts w:cs="Calibri"/>
          <w:i/>
        </w:rPr>
        <w:t>2</w:t>
      </w:r>
      <w:r>
        <w:rPr>
          <w:rFonts w:cs="Calibri"/>
          <w:i/>
        </w:rPr>
        <w:t xml:space="preserve">. sjednice Općinskog vijeća Općine Luka. </w:t>
      </w:r>
    </w:p>
    <w:p w:rsidR="00064628" w:rsidRDefault="00064628" w:rsidP="00064628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D64E53" w:rsidRDefault="00D64E53" w:rsidP="00D64E53">
      <w:pPr>
        <w:spacing w:after="0"/>
        <w:jc w:val="both"/>
        <w:rPr>
          <w:i/>
        </w:rPr>
      </w:pPr>
    </w:p>
    <w:p w:rsidR="00627FFE" w:rsidRDefault="00D64E53" w:rsidP="00D64E53">
      <w:pPr>
        <w:spacing w:after="0"/>
        <w:jc w:val="both"/>
      </w:pPr>
      <w:r w:rsidRPr="00D64E53">
        <w:rPr>
          <w:b/>
          <w:i/>
          <w:u w:val="single"/>
        </w:rPr>
        <w:t xml:space="preserve">AD/2 </w:t>
      </w:r>
      <w:r w:rsidR="00627FFE" w:rsidRPr="00627FFE">
        <w:rPr>
          <w:rFonts w:cs="Calibri"/>
          <w:b/>
          <w:i/>
          <w:u w:val="single"/>
        </w:rPr>
        <w:t xml:space="preserve">Donošenje </w:t>
      </w:r>
      <w:r w:rsidR="00F47E18" w:rsidRPr="00F47E18">
        <w:rPr>
          <w:rFonts w:cs="Calibri"/>
          <w:b/>
          <w:i/>
          <w:u w:val="single"/>
        </w:rPr>
        <w:t>Odluke o pristupanju Općine Luka udruzi „Energetska zajednica Sava“</w:t>
      </w:r>
    </w:p>
    <w:p w:rsidR="00C54747" w:rsidRDefault="00320DBD" w:rsidP="00C54747">
      <w:pPr>
        <w:spacing w:after="0"/>
        <w:jc w:val="both"/>
        <w:rPr>
          <w:rFonts w:cstheme="minorHAnsi"/>
          <w:lang w:val="en-GB"/>
        </w:rPr>
      </w:pPr>
      <w:r>
        <w:t>Predsjednik Općinskog vijeća Krešimir Tuđman</w:t>
      </w:r>
      <w:r w:rsidR="009A0C53">
        <w:t xml:space="preserve"> kaže, da je LAG Sava, u s</w:t>
      </w:r>
      <w:r w:rsidR="009A0C53" w:rsidRPr="009A0C53">
        <w:rPr>
          <w:rFonts w:cstheme="minorHAnsi"/>
        </w:rPr>
        <w:t xml:space="preserve">vrhu prijave na javni poziv ENERCOM </w:t>
      </w:r>
      <w:proofErr w:type="spellStart"/>
      <w:r w:rsidR="009A0C53" w:rsidRPr="009A0C53">
        <w:rPr>
          <w:rFonts w:cstheme="minorHAnsi"/>
        </w:rPr>
        <w:t>Facilitiy</w:t>
      </w:r>
      <w:proofErr w:type="spellEnd"/>
      <w:r w:rsidR="009A0C53" w:rsidRPr="009A0C53">
        <w:rPr>
          <w:rFonts w:cstheme="minorHAnsi"/>
        </w:rPr>
        <w:t xml:space="preserve"> – osnaženje energ</w:t>
      </w:r>
      <w:r w:rsidR="009A0C53">
        <w:rPr>
          <w:rFonts w:cstheme="minorHAnsi"/>
        </w:rPr>
        <w:t>etskih zajednica diljem Europe, predložila</w:t>
      </w:r>
      <w:r w:rsidR="009A0C53" w:rsidRPr="009A0C53">
        <w:rPr>
          <w:rFonts w:cstheme="minorHAnsi"/>
        </w:rPr>
        <w:t xml:space="preserve"> osnivanje Udruge ''Energetska zajednica SAVA“</w:t>
      </w:r>
      <w:r w:rsidR="009A0C53">
        <w:rPr>
          <w:rFonts w:cstheme="minorHAnsi"/>
        </w:rPr>
        <w:t>, da energetska zajednica ima svojstvo</w:t>
      </w:r>
      <w:r w:rsidR="009A0C53" w:rsidRPr="009A0C53">
        <w:rPr>
          <w:rFonts w:cstheme="minorHAnsi"/>
        </w:rPr>
        <w:t xml:space="preserve"> </w:t>
      </w:r>
      <w:proofErr w:type="spellStart"/>
      <w:r w:rsidR="009A0C53">
        <w:rPr>
          <w:rFonts w:cstheme="minorHAnsi"/>
          <w:lang w:val="en-GB"/>
        </w:rPr>
        <w:t>pravne</w:t>
      </w:r>
      <w:proofErr w:type="spellEnd"/>
      <w:r w:rsidR="009A0C53">
        <w:rPr>
          <w:rFonts w:cstheme="minorHAnsi"/>
          <w:lang w:val="en-GB"/>
        </w:rPr>
        <w:t xml:space="preserve"> </w:t>
      </w:r>
      <w:proofErr w:type="spellStart"/>
      <w:r w:rsidR="009A0C53">
        <w:rPr>
          <w:rFonts w:cstheme="minorHAnsi"/>
          <w:lang w:val="en-GB"/>
        </w:rPr>
        <w:t>osobe</w:t>
      </w:r>
      <w:proofErr w:type="spellEnd"/>
      <w:r w:rsidR="009A0C53" w:rsidRPr="009A0C53">
        <w:rPr>
          <w:rFonts w:cstheme="minorHAnsi"/>
          <w:lang w:val="en-GB"/>
        </w:rPr>
        <w:t xml:space="preserve"> (</w:t>
      </w:r>
      <w:proofErr w:type="spellStart"/>
      <w:r w:rsidR="009A0C53" w:rsidRPr="009A0C53">
        <w:rPr>
          <w:rFonts w:cstheme="minorHAnsi"/>
          <w:u w:val="single"/>
          <w:lang w:val="en-GB"/>
        </w:rPr>
        <w:t>isključivo</w:t>
      </w:r>
      <w:proofErr w:type="spellEnd"/>
      <w:r w:rsidR="009A0C53" w:rsidRPr="009A0C53">
        <w:rPr>
          <w:rFonts w:cstheme="minorHAnsi"/>
          <w:u w:val="single"/>
          <w:lang w:val="en-GB"/>
        </w:rPr>
        <w:t xml:space="preserve"> </w:t>
      </w:r>
      <w:proofErr w:type="spellStart"/>
      <w:r w:rsidR="009A0C53" w:rsidRPr="009A0C53">
        <w:rPr>
          <w:rFonts w:cstheme="minorHAnsi"/>
          <w:u w:val="single"/>
          <w:lang w:val="en-GB"/>
        </w:rPr>
        <w:t>neprofitn</w:t>
      </w:r>
      <w:r w:rsidR="009A0C53">
        <w:rPr>
          <w:rFonts w:cstheme="minorHAnsi"/>
          <w:u w:val="single"/>
          <w:lang w:val="en-GB"/>
        </w:rPr>
        <w:t>e</w:t>
      </w:r>
      <w:proofErr w:type="spellEnd"/>
      <w:r w:rsidR="009A0C53">
        <w:rPr>
          <w:rFonts w:cstheme="minorHAnsi"/>
          <w:lang w:val="en-GB"/>
        </w:rPr>
        <w:t xml:space="preserve">), </w:t>
      </w:r>
      <w:proofErr w:type="spellStart"/>
      <w:r w:rsidR="009A0C53">
        <w:rPr>
          <w:rFonts w:cstheme="minorHAnsi"/>
          <w:lang w:val="en-GB"/>
        </w:rPr>
        <w:t>te</w:t>
      </w:r>
      <w:proofErr w:type="spellEnd"/>
      <w:r w:rsidR="009A0C53">
        <w:rPr>
          <w:rFonts w:cstheme="minorHAnsi"/>
          <w:lang w:val="en-GB"/>
        </w:rPr>
        <w:t xml:space="preserve"> </w:t>
      </w:r>
      <w:proofErr w:type="spellStart"/>
      <w:r w:rsidR="009A0C53">
        <w:rPr>
          <w:rFonts w:cstheme="minorHAnsi"/>
          <w:lang w:val="en-GB"/>
        </w:rPr>
        <w:t>mož</w:t>
      </w:r>
      <w:r w:rsidR="009A0C53" w:rsidRPr="009A0C53">
        <w:rPr>
          <w:rFonts w:cstheme="minorHAnsi"/>
          <w:bCs/>
          <w:lang w:val="en-GB"/>
        </w:rPr>
        <w:t>e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sudjelovati</w:t>
      </w:r>
      <w:proofErr w:type="spellEnd"/>
      <w:r w:rsidR="009A0C53" w:rsidRPr="009A0C53">
        <w:rPr>
          <w:rFonts w:cstheme="minorHAnsi"/>
          <w:lang w:val="en-GB"/>
        </w:rPr>
        <w:t xml:space="preserve"> u </w:t>
      </w:r>
      <w:proofErr w:type="spellStart"/>
      <w:r w:rsidR="009A0C53" w:rsidRPr="009A0C53">
        <w:rPr>
          <w:rFonts w:cstheme="minorHAnsi"/>
          <w:lang w:val="en-GB"/>
        </w:rPr>
        <w:t>proizvodnji</w:t>
      </w:r>
      <w:proofErr w:type="spellEnd"/>
      <w:r w:rsidR="009A0C53" w:rsidRPr="009A0C53">
        <w:rPr>
          <w:rFonts w:cstheme="minorHAnsi"/>
          <w:lang w:val="en-GB"/>
        </w:rPr>
        <w:t xml:space="preserve">, </w:t>
      </w:r>
      <w:proofErr w:type="spellStart"/>
      <w:r w:rsidR="009A0C53" w:rsidRPr="009A0C53">
        <w:rPr>
          <w:rFonts w:cstheme="minorHAnsi"/>
          <w:lang w:val="en-GB"/>
        </w:rPr>
        <w:t>opskrbi</w:t>
      </w:r>
      <w:proofErr w:type="spellEnd"/>
      <w:r w:rsidR="009A0C53" w:rsidRPr="009A0C53">
        <w:rPr>
          <w:rFonts w:cstheme="minorHAnsi"/>
          <w:lang w:val="en-GB"/>
        </w:rPr>
        <w:t xml:space="preserve">, </w:t>
      </w:r>
      <w:proofErr w:type="spellStart"/>
      <w:r w:rsidR="009A0C53" w:rsidRPr="009A0C53">
        <w:rPr>
          <w:rFonts w:cstheme="minorHAnsi"/>
          <w:lang w:val="en-GB"/>
        </w:rPr>
        <w:t>potrošnji</w:t>
      </w:r>
      <w:proofErr w:type="spellEnd"/>
      <w:r w:rsidR="009A0C53" w:rsidRPr="009A0C53">
        <w:rPr>
          <w:rFonts w:cstheme="minorHAnsi"/>
          <w:lang w:val="en-GB"/>
        </w:rPr>
        <w:t xml:space="preserve">, </w:t>
      </w:r>
      <w:proofErr w:type="spellStart"/>
      <w:r w:rsidR="009A0C53" w:rsidRPr="009A0C53">
        <w:rPr>
          <w:rFonts w:cstheme="minorHAnsi"/>
          <w:lang w:val="en-GB"/>
        </w:rPr>
        <w:t>agregiranju</w:t>
      </w:r>
      <w:proofErr w:type="spellEnd"/>
      <w:r w:rsidR="009A0C53" w:rsidRPr="009A0C53">
        <w:rPr>
          <w:rFonts w:cstheme="minorHAnsi"/>
          <w:lang w:val="en-GB"/>
        </w:rPr>
        <w:t xml:space="preserve">, </w:t>
      </w:r>
      <w:proofErr w:type="spellStart"/>
      <w:r w:rsidR="009A0C53" w:rsidRPr="009A0C53">
        <w:rPr>
          <w:rFonts w:cstheme="minorHAnsi"/>
          <w:lang w:val="en-GB"/>
        </w:rPr>
        <w:t>skladištenju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energije</w:t>
      </w:r>
      <w:proofErr w:type="spellEnd"/>
      <w:r w:rsidR="009A0C53" w:rsidRPr="009A0C53">
        <w:rPr>
          <w:rFonts w:cstheme="minorHAnsi"/>
          <w:lang w:val="en-GB"/>
        </w:rPr>
        <w:t xml:space="preserve">, </w:t>
      </w:r>
      <w:proofErr w:type="spellStart"/>
      <w:r w:rsidR="009A0C53" w:rsidRPr="009A0C53">
        <w:rPr>
          <w:rFonts w:cstheme="minorHAnsi"/>
          <w:lang w:val="en-GB"/>
        </w:rPr>
        <w:t>uslugama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punjenja</w:t>
      </w:r>
      <w:proofErr w:type="spellEnd"/>
      <w:r w:rsidR="009A0C53" w:rsidRPr="009A0C53">
        <w:rPr>
          <w:rFonts w:cstheme="minorHAnsi"/>
          <w:lang w:val="en-GB"/>
        </w:rPr>
        <w:t xml:space="preserve"> za </w:t>
      </w:r>
      <w:proofErr w:type="spellStart"/>
      <w:r w:rsidR="009A0C53" w:rsidRPr="009A0C53">
        <w:rPr>
          <w:rFonts w:cstheme="minorHAnsi"/>
          <w:lang w:val="en-GB"/>
        </w:rPr>
        <w:t>električna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vozila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ili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pružati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druge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energetske</w:t>
      </w:r>
      <w:proofErr w:type="spellEnd"/>
      <w:r w:rsidR="009A0C53" w:rsidRPr="009A0C53">
        <w:rPr>
          <w:rFonts w:cstheme="minorHAnsi"/>
          <w:lang w:val="en-GB"/>
        </w:rPr>
        <w:t xml:space="preserve"> usluge </w:t>
      </w:r>
      <w:proofErr w:type="spellStart"/>
      <w:r w:rsidR="009A0C53" w:rsidRPr="009A0C53">
        <w:rPr>
          <w:rFonts w:cstheme="minorHAnsi"/>
          <w:lang w:val="en-GB"/>
        </w:rPr>
        <w:t>svojim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članovima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ili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vlasnicima</w:t>
      </w:r>
      <w:proofErr w:type="spellEnd"/>
      <w:r w:rsidR="009A0C53" w:rsidRPr="009A0C53">
        <w:rPr>
          <w:rFonts w:cstheme="minorHAnsi"/>
          <w:lang w:val="en-GB"/>
        </w:rPr>
        <w:t xml:space="preserve"> </w:t>
      </w:r>
      <w:proofErr w:type="spellStart"/>
      <w:r w:rsidR="009A0C53" w:rsidRPr="009A0C53">
        <w:rPr>
          <w:rFonts w:cstheme="minorHAnsi"/>
          <w:lang w:val="en-GB"/>
        </w:rPr>
        <w:t>udjela</w:t>
      </w:r>
      <w:proofErr w:type="spellEnd"/>
      <w:r w:rsidR="009A0C53" w:rsidRPr="009A0C53">
        <w:rPr>
          <w:rFonts w:cstheme="minorHAnsi"/>
          <w:lang w:val="en-GB"/>
        </w:rPr>
        <w:t>.</w:t>
      </w:r>
    </w:p>
    <w:p w:rsidR="00320DBD" w:rsidRDefault="009A0C53" w:rsidP="00320DBD">
      <w:pPr>
        <w:spacing w:after="0"/>
        <w:jc w:val="both"/>
      </w:pPr>
      <w:r>
        <w:t>P</w:t>
      </w:r>
      <w:r w:rsidR="00320DBD">
        <w:t xml:space="preserve">rijedloga i primjedbi nema, pa se ovakav prijedlog </w:t>
      </w:r>
      <w:r w:rsidR="00C54747">
        <w:t>Odluke</w:t>
      </w:r>
      <w:r w:rsidR="00320DBD">
        <w:t xml:space="preserve"> daje na glasovanje. 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</w:pPr>
      <w:r>
        <w:t xml:space="preserve">Rezultati glasovanja: </w:t>
      </w:r>
      <w:r w:rsidR="00F47E18">
        <w:t>6</w:t>
      </w:r>
      <w:r>
        <w:t xml:space="preserve"> (</w:t>
      </w:r>
      <w:r w:rsidR="00F47E18">
        <w:t>šes</w:t>
      </w:r>
      <w:r>
        <w:t>t) glasova ZA.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</w:t>
      </w:r>
      <w:r w:rsidR="009A0C53">
        <w:rPr>
          <w:i/>
        </w:rPr>
        <w:t>pristupanju Općine Luka udruzi „Energetska zajednica Sava“.</w:t>
      </w: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</w:p>
    <w:p w:rsidR="0025185A" w:rsidRPr="00C54747" w:rsidRDefault="0025185A" w:rsidP="0025185A">
      <w:pPr>
        <w:spacing w:after="0"/>
        <w:rPr>
          <w:b/>
          <w:i/>
          <w:u w:val="single"/>
        </w:rPr>
      </w:pPr>
      <w:r w:rsidRPr="0025185A">
        <w:rPr>
          <w:rFonts w:cs="Calibri"/>
          <w:b/>
          <w:i/>
          <w:szCs w:val="40"/>
          <w:u w:val="single"/>
        </w:rPr>
        <w:t>A</w:t>
      </w:r>
      <w:r w:rsidR="00AF7ACF">
        <w:rPr>
          <w:rFonts w:cs="Calibri"/>
          <w:b/>
          <w:i/>
          <w:szCs w:val="40"/>
          <w:u w:val="single"/>
        </w:rPr>
        <w:t>D</w:t>
      </w:r>
      <w:r w:rsidRPr="0025185A">
        <w:rPr>
          <w:rFonts w:cs="Calibri"/>
          <w:b/>
          <w:i/>
          <w:szCs w:val="40"/>
          <w:u w:val="single"/>
        </w:rPr>
        <w:t xml:space="preserve">/3 </w:t>
      </w:r>
      <w:r w:rsidR="009A0C53" w:rsidRPr="00C54747">
        <w:rPr>
          <w:rFonts w:cs="Calibri"/>
          <w:b/>
          <w:i/>
          <w:u w:val="single"/>
        </w:rPr>
        <w:t>Donošenje Odluke o darovanju nekretnina</w:t>
      </w:r>
    </w:p>
    <w:p w:rsidR="00C54747" w:rsidRDefault="00C54747" w:rsidP="00172CBF">
      <w:pPr>
        <w:spacing w:after="0"/>
        <w:jc w:val="both"/>
      </w:pPr>
      <w:r>
        <w:t xml:space="preserve">Načelnik Darko Kralj kaže, da je se radi o darovanju nerazvrstane ceste u gospodarskoj zoni na upravljanje Županijskoj upravi za ceste Zagrebačke županije, jer </w:t>
      </w:r>
      <w:r w:rsidR="00933DDE">
        <w:t xml:space="preserve">ista cesta </w:t>
      </w:r>
      <w:r>
        <w:t>spaja državnu cestu</w:t>
      </w:r>
      <w:r w:rsidR="00933DDE">
        <w:t xml:space="preserve"> D1 s županijskom cestom u </w:t>
      </w:r>
      <w:proofErr w:type="spellStart"/>
      <w:r w:rsidR="00933DDE">
        <w:t>Pođunđeku</w:t>
      </w:r>
      <w:proofErr w:type="spellEnd"/>
      <w:r w:rsidR="00933DDE">
        <w:t xml:space="preserve">. </w:t>
      </w:r>
    </w:p>
    <w:p w:rsidR="00320DBD" w:rsidRDefault="00933DDE" w:rsidP="00172CBF">
      <w:pPr>
        <w:spacing w:after="0"/>
        <w:jc w:val="both"/>
      </w:pPr>
      <w:r>
        <w:t>P</w:t>
      </w:r>
      <w:r w:rsidR="00320DBD">
        <w:t>rijedloga i primjedbi nema, pa se ovakav prijedlog O</w:t>
      </w:r>
      <w:r>
        <w:t>dluke daje n</w:t>
      </w:r>
      <w:r w:rsidR="00320DBD">
        <w:t xml:space="preserve">a glasovanje. 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</w:pPr>
      <w:r>
        <w:t xml:space="preserve">Rezultati glasovanja: </w:t>
      </w:r>
      <w:r w:rsidR="00C54747">
        <w:t>6 (š</w:t>
      </w:r>
      <w:r>
        <w:t>e</w:t>
      </w:r>
      <w:r w:rsidR="00C54747">
        <w:t>s</w:t>
      </w:r>
      <w:r>
        <w:t>t) glasova ZA.</w:t>
      </w:r>
    </w:p>
    <w:p w:rsidR="00320DBD" w:rsidRDefault="00320DBD" w:rsidP="00320DBD">
      <w:pPr>
        <w:spacing w:after="0"/>
      </w:pPr>
    </w:p>
    <w:p w:rsidR="00320DBD" w:rsidRDefault="00320DBD" w:rsidP="00320DBD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</w:t>
      </w:r>
      <w:r w:rsidR="003A7169">
        <w:rPr>
          <w:i/>
        </w:rPr>
        <w:t>darovanju nekretnina.</w:t>
      </w:r>
    </w:p>
    <w:p w:rsidR="00320DBD" w:rsidRDefault="00320DBD" w:rsidP="0025185A">
      <w:pPr>
        <w:spacing w:after="0"/>
        <w:jc w:val="both"/>
        <w:rPr>
          <w:b/>
          <w:i/>
          <w:u w:val="single"/>
        </w:rPr>
      </w:pPr>
    </w:p>
    <w:p w:rsidR="0046582C" w:rsidRDefault="00EE1551" w:rsidP="0046582C">
      <w:pPr>
        <w:spacing w:after="0"/>
        <w:jc w:val="both"/>
        <w:rPr>
          <w:b/>
          <w:i/>
          <w:u w:val="single"/>
        </w:rPr>
      </w:pPr>
      <w:r w:rsidRPr="00163229">
        <w:rPr>
          <w:b/>
          <w:i/>
          <w:u w:val="single"/>
        </w:rPr>
        <w:t>A</w:t>
      </w:r>
      <w:r w:rsidR="00163229" w:rsidRPr="00163229">
        <w:rPr>
          <w:b/>
          <w:i/>
          <w:u w:val="single"/>
        </w:rPr>
        <w:t>D/4</w:t>
      </w:r>
      <w:r w:rsidR="00163229" w:rsidRPr="00E31E88">
        <w:rPr>
          <w:b/>
          <w:i/>
          <w:u w:val="single"/>
        </w:rPr>
        <w:t xml:space="preserve"> </w:t>
      </w:r>
      <w:r w:rsidR="0046582C">
        <w:rPr>
          <w:rFonts w:cs="Calibri"/>
          <w:b/>
          <w:i/>
          <w:u w:val="single"/>
        </w:rPr>
        <w:t>Razno</w:t>
      </w:r>
    </w:p>
    <w:p w:rsidR="003A7169" w:rsidRDefault="003A7169" w:rsidP="00CE5AE9">
      <w:pPr>
        <w:spacing w:after="0"/>
        <w:jc w:val="both"/>
        <w:rPr>
          <w:i/>
        </w:rPr>
      </w:pPr>
      <w:r>
        <w:t xml:space="preserve">S obzirom na brojne upite, predsjednik Općinskog vijeća moli načelnika za objašnjenje projekta </w:t>
      </w:r>
      <w:r w:rsidR="005B3832">
        <w:t xml:space="preserve">kružnog toka u </w:t>
      </w:r>
      <w:proofErr w:type="spellStart"/>
      <w:r w:rsidR="005B3832">
        <w:t>Pođunđeku</w:t>
      </w:r>
      <w:proofErr w:type="spellEnd"/>
      <w:r w:rsidR="005B3832">
        <w:t xml:space="preserve">. Načelnik objašnjava da je kružni tok projektiran prije desetak godina, što je financirano sredstvima proračuna Općine Luka, zbog čega je Županijska uprava za ceste preuzela </w:t>
      </w:r>
      <w:r w:rsidR="005B3832">
        <w:lastRenderedPageBreak/>
        <w:t xml:space="preserve">projektiranje i projekt je gotov, no Vodoopskrba i odvodnja Zaprešić d.o.o. traži da se postave cijevi za sustav odvodnje, za što je pitanje financiranja. </w:t>
      </w:r>
    </w:p>
    <w:p w:rsidR="00CE5AE9" w:rsidRDefault="00CE5AE9" w:rsidP="00D84EF4">
      <w:pPr>
        <w:spacing w:after="0"/>
        <w:jc w:val="both"/>
      </w:pPr>
    </w:p>
    <w:p w:rsidR="009838BB" w:rsidRDefault="005B3832" w:rsidP="00D84EF4">
      <w:pPr>
        <w:spacing w:after="0"/>
        <w:jc w:val="both"/>
      </w:pPr>
      <w:r>
        <w:t>Načelnik poziva vijećnike na obilježavanje Dana pobjede, koje će biti jednako kao i prošle godine.</w:t>
      </w:r>
      <w:r w:rsidR="00810348">
        <w:t xml:space="preserve"> Načelnik kaže, da je raspisan natječaj za provođenje manifestacije „</w:t>
      </w:r>
      <w:proofErr w:type="spellStart"/>
      <w:r w:rsidR="00810348">
        <w:t>Rokovsko</w:t>
      </w:r>
      <w:proofErr w:type="spellEnd"/>
      <w:r w:rsidR="00810348">
        <w:t xml:space="preserve"> posvetilo“, koje bi trajalo tri dana, da će se i ove godine održati </w:t>
      </w:r>
      <w:proofErr w:type="spellStart"/>
      <w:r w:rsidR="00810348">
        <w:t>biciklijada</w:t>
      </w:r>
      <w:proofErr w:type="spellEnd"/>
      <w:r w:rsidR="00810348">
        <w:t>.</w:t>
      </w:r>
    </w:p>
    <w:p w:rsidR="005B3832" w:rsidRPr="005B3832" w:rsidRDefault="005B3832" w:rsidP="00D84EF4">
      <w:pPr>
        <w:spacing w:after="0"/>
        <w:jc w:val="both"/>
      </w:pPr>
    </w:p>
    <w:p w:rsidR="00D84EF4" w:rsidRDefault="00D84EF4" w:rsidP="00163229">
      <w:pPr>
        <w:spacing w:after="0"/>
        <w:jc w:val="both"/>
        <w:rPr>
          <w:i/>
        </w:rPr>
      </w:pPr>
    </w:p>
    <w:p w:rsidR="00094DBE" w:rsidRDefault="00094DBE" w:rsidP="00163229">
      <w:pPr>
        <w:spacing w:after="0"/>
        <w:jc w:val="both"/>
      </w:pPr>
      <w:r>
        <w:t>Predsjednik Općinskog vijeća zatvara sjednicu.</w:t>
      </w:r>
    </w:p>
    <w:p w:rsidR="00094DBE" w:rsidRDefault="00094DBE" w:rsidP="00163229">
      <w:pPr>
        <w:spacing w:after="0"/>
        <w:jc w:val="both"/>
      </w:pPr>
    </w:p>
    <w:p w:rsidR="00094DBE" w:rsidRDefault="00810348" w:rsidP="00163229">
      <w:pPr>
        <w:spacing w:after="0"/>
        <w:jc w:val="both"/>
      </w:pPr>
      <w:r>
        <w:t>Sjednica završava u 20.</w:t>
      </w:r>
      <w:r w:rsidR="00FE5917">
        <w:t>15</w:t>
      </w:r>
      <w:r w:rsidR="00094DBE">
        <w:t xml:space="preserve"> sati.</w:t>
      </w:r>
    </w:p>
    <w:p w:rsidR="00094DBE" w:rsidRDefault="00094DBE" w:rsidP="00163229">
      <w:pPr>
        <w:spacing w:after="0"/>
        <w:jc w:val="both"/>
      </w:pPr>
    </w:p>
    <w:p w:rsidR="000E4BB0" w:rsidRDefault="000E4BB0" w:rsidP="00163229">
      <w:pPr>
        <w:spacing w:after="0"/>
        <w:jc w:val="both"/>
      </w:pPr>
    </w:p>
    <w:p w:rsidR="000E4BB0" w:rsidRDefault="000E4BB0" w:rsidP="000E4BB0">
      <w:pPr>
        <w:spacing w:after="0"/>
        <w:jc w:val="both"/>
      </w:pPr>
      <w:r>
        <w:t>KLASA:024-01/25-02/0000</w:t>
      </w:r>
      <w:r w:rsidR="00810348">
        <w:t>3</w:t>
      </w:r>
    </w:p>
    <w:p w:rsidR="000E4BB0" w:rsidRPr="00094DBE" w:rsidRDefault="000E4BB0" w:rsidP="000E4BB0">
      <w:pPr>
        <w:spacing w:after="0"/>
        <w:jc w:val="both"/>
      </w:pPr>
      <w:r>
        <w:t>URBROJ:238/39-01-25-2</w:t>
      </w:r>
    </w:p>
    <w:p w:rsidR="000E4BB0" w:rsidRPr="007268AC" w:rsidRDefault="000E4BB0" w:rsidP="000E4BB0">
      <w:pPr>
        <w:spacing w:after="0"/>
        <w:jc w:val="both"/>
      </w:pPr>
      <w:r>
        <w:t>Luka, 2</w:t>
      </w:r>
      <w:r w:rsidR="00810348">
        <w:t>5. 07</w:t>
      </w:r>
      <w:r>
        <w:t>. 2025.</w:t>
      </w:r>
    </w:p>
    <w:p w:rsidR="000E4BB0" w:rsidRDefault="000E4BB0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  <w:t>OPĆINA LUKA</w:t>
      </w:r>
    </w:p>
    <w:p w:rsidR="00094DBE" w:rsidRDefault="00094DBE" w:rsidP="00163229">
      <w:pPr>
        <w:spacing w:after="0"/>
        <w:jc w:val="both"/>
      </w:pPr>
      <w:r>
        <w:t xml:space="preserve">Marija </w:t>
      </w:r>
      <w:proofErr w:type="spellStart"/>
      <w:r>
        <w:t>Kanceljak</w:t>
      </w:r>
      <w:proofErr w:type="spellEnd"/>
      <w:r>
        <w:tab/>
      </w:r>
      <w:r>
        <w:tab/>
      </w:r>
      <w:r>
        <w:tab/>
      </w:r>
      <w:r>
        <w:tab/>
      </w:r>
      <w:r>
        <w:tab/>
        <w:t>OPĆINSKO VIJEĆ</w:t>
      </w:r>
      <w:r w:rsidR="00123860">
        <w:t>E</w:t>
      </w:r>
    </w:p>
    <w:p w:rsidR="00094DBE" w:rsidRDefault="00094DBE" w:rsidP="0016322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860">
        <w:t>Predsjednik</w:t>
      </w:r>
    </w:p>
    <w:p w:rsidR="00094DBE" w:rsidRDefault="00094DBE" w:rsidP="0016322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Krešimir Tuđman</w:t>
      </w:r>
      <w:r w:rsidR="007655AA">
        <w:t>, mag.ing.aedif.</w:t>
      </w:r>
    </w:p>
    <w:p w:rsidR="00094DBE" w:rsidRDefault="00094DBE" w:rsidP="00163229">
      <w:pPr>
        <w:spacing w:after="0"/>
        <w:jc w:val="both"/>
      </w:pPr>
    </w:p>
    <w:p w:rsidR="00094DBE" w:rsidRDefault="00094DBE" w:rsidP="007268AC">
      <w:pPr>
        <w:spacing w:after="0"/>
        <w:jc w:val="center"/>
      </w:pPr>
    </w:p>
    <w:p w:rsidR="00094DBE" w:rsidRDefault="00094DBE" w:rsidP="00163229">
      <w:pPr>
        <w:spacing w:after="0"/>
        <w:jc w:val="both"/>
      </w:pPr>
    </w:p>
    <w:p w:rsidR="007268AC" w:rsidRDefault="007268AC" w:rsidP="00163229">
      <w:pPr>
        <w:spacing w:after="0"/>
        <w:jc w:val="both"/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Pr="0025185A" w:rsidRDefault="00163229" w:rsidP="00163229">
      <w:pPr>
        <w:spacing w:after="0"/>
        <w:jc w:val="both"/>
      </w:pPr>
    </w:p>
    <w:p w:rsidR="0025185A" w:rsidRPr="0025185A" w:rsidRDefault="0025185A">
      <w:pPr>
        <w:spacing w:after="0" w:line="240" w:lineRule="auto"/>
        <w:jc w:val="both"/>
        <w:rPr>
          <w:sz w:val="12"/>
        </w:rPr>
      </w:pPr>
    </w:p>
    <w:sectPr w:rsidR="0025185A" w:rsidRPr="0025185A" w:rsidSect="001A3DE6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741B9"/>
    <w:multiLevelType w:val="hybridMultilevel"/>
    <w:tmpl w:val="F9ACCD00"/>
    <w:lvl w:ilvl="0" w:tplc="B15C8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4090C73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8D"/>
    <w:rsid w:val="0000572C"/>
    <w:rsid w:val="00014400"/>
    <w:rsid w:val="000438EB"/>
    <w:rsid w:val="00064628"/>
    <w:rsid w:val="00094DBE"/>
    <w:rsid w:val="00096028"/>
    <w:rsid w:val="000C43A1"/>
    <w:rsid w:val="000E150B"/>
    <w:rsid w:val="000E4BB0"/>
    <w:rsid w:val="00105D91"/>
    <w:rsid w:val="0011695C"/>
    <w:rsid w:val="00123860"/>
    <w:rsid w:val="00131BF5"/>
    <w:rsid w:val="00163229"/>
    <w:rsid w:val="00172CBF"/>
    <w:rsid w:val="001A3DE6"/>
    <w:rsid w:val="001B15D6"/>
    <w:rsid w:val="001D4450"/>
    <w:rsid w:val="00236DE2"/>
    <w:rsid w:val="0025185A"/>
    <w:rsid w:val="00286C69"/>
    <w:rsid w:val="00316E9C"/>
    <w:rsid w:val="00320DBD"/>
    <w:rsid w:val="00324BCA"/>
    <w:rsid w:val="00357924"/>
    <w:rsid w:val="00357ECA"/>
    <w:rsid w:val="00370708"/>
    <w:rsid w:val="003A7169"/>
    <w:rsid w:val="003D6965"/>
    <w:rsid w:val="00426829"/>
    <w:rsid w:val="0043249B"/>
    <w:rsid w:val="00435A21"/>
    <w:rsid w:val="0046582C"/>
    <w:rsid w:val="00474E5D"/>
    <w:rsid w:val="00502C70"/>
    <w:rsid w:val="00510075"/>
    <w:rsid w:val="005428E5"/>
    <w:rsid w:val="005515B9"/>
    <w:rsid w:val="00570614"/>
    <w:rsid w:val="0059030D"/>
    <w:rsid w:val="00591CA4"/>
    <w:rsid w:val="00596FA7"/>
    <w:rsid w:val="005B3832"/>
    <w:rsid w:val="005E4473"/>
    <w:rsid w:val="00606134"/>
    <w:rsid w:val="00627FFE"/>
    <w:rsid w:val="00655156"/>
    <w:rsid w:val="00673998"/>
    <w:rsid w:val="00691FFA"/>
    <w:rsid w:val="006A4BB5"/>
    <w:rsid w:val="006B5210"/>
    <w:rsid w:val="0071198D"/>
    <w:rsid w:val="007268AC"/>
    <w:rsid w:val="007655AA"/>
    <w:rsid w:val="007E794A"/>
    <w:rsid w:val="007F0172"/>
    <w:rsid w:val="00810348"/>
    <w:rsid w:val="00891FD6"/>
    <w:rsid w:val="008E480A"/>
    <w:rsid w:val="00933DDE"/>
    <w:rsid w:val="00970BEE"/>
    <w:rsid w:val="009838BB"/>
    <w:rsid w:val="00984D61"/>
    <w:rsid w:val="009A0C53"/>
    <w:rsid w:val="009A498C"/>
    <w:rsid w:val="009D1468"/>
    <w:rsid w:val="009F00D2"/>
    <w:rsid w:val="00A31C9A"/>
    <w:rsid w:val="00A71004"/>
    <w:rsid w:val="00A82FDC"/>
    <w:rsid w:val="00A84CE5"/>
    <w:rsid w:val="00AC18D1"/>
    <w:rsid w:val="00AF7ACF"/>
    <w:rsid w:val="00B226BB"/>
    <w:rsid w:val="00B47D60"/>
    <w:rsid w:val="00C1092A"/>
    <w:rsid w:val="00C54747"/>
    <w:rsid w:val="00C76D6C"/>
    <w:rsid w:val="00CE5AE9"/>
    <w:rsid w:val="00CE665B"/>
    <w:rsid w:val="00D341B2"/>
    <w:rsid w:val="00D40012"/>
    <w:rsid w:val="00D64E53"/>
    <w:rsid w:val="00D84EF4"/>
    <w:rsid w:val="00DB45B5"/>
    <w:rsid w:val="00E05E41"/>
    <w:rsid w:val="00E31E88"/>
    <w:rsid w:val="00E340C0"/>
    <w:rsid w:val="00E3531A"/>
    <w:rsid w:val="00E81581"/>
    <w:rsid w:val="00EE1551"/>
    <w:rsid w:val="00F009CD"/>
    <w:rsid w:val="00F30CC2"/>
    <w:rsid w:val="00F47E18"/>
    <w:rsid w:val="00FB52C1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4F46-8037-40B0-9956-02BC3FC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9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19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8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hr/thumb/1/19/Luka_(grb).gif/80px-Luka_(grb)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75A63-5FF3-4AB7-BC13-A8CE9503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55</cp:revision>
  <cp:lastPrinted>2025-07-11T13:01:00Z</cp:lastPrinted>
  <dcterms:created xsi:type="dcterms:W3CDTF">2025-06-12T13:07:00Z</dcterms:created>
  <dcterms:modified xsi:type="dcterms:W3CDTF">2025-10-28T12:55:00Z</dcterms:modified>
</cp:coreProperties>
</file>