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B56" w:rsidRDefault="004B0B56" w:rsidP="004B0B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0B56" w:rsidRDefault="004B0B56" w:rsidP="004B0B56">
      <w:pPr>
        <w:jc w:val="center"/>
        <w:rPr>
          <w:b/>
        </w:rPr>
      </w:pPr>
      <w:r>
        <w:rPr>
          <w:b/>
        </w:rPr>
        <w:t xml:space="preserve">OBRAZLOŽENJE  UZ PLAN PRORAČUNA </w:t>
      </w:r>
    </w:p>
    <w:p w:rsidR="004B0B56" w:rsidRPr="00364011" w:rsidRDefault="004B0B56" w:rsidP="004B0B56">
      <w:pPr>
        <w:jc w:val="center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OPĆINE LUKA ZA 202</w:t>
      </w:r>
      <w:r w:rsidR="0054100D">
        <w:rPr>
          <w:b/>
          <w:sz w:val="28"/>
          <w:szCs w:val="28"/>
        </w:rPr>
        <w:t>5</w:t>
      </w:r>
      <w:r w:rsidRPr="00364011">
        <w:rPr>
          <w:b/>
          <w:sz w:val="28"/>
          <w:szCs w:val="28"/>
        </w:rPr>
        <w:t>.G.</w:t>
      </w:r>
    </w:p>
    <w:p w:rsidR="004B0B56" w:rsidRPr="00364011" w:rsidRDefault="004B0B56" w:rsidP="004B0B56">
      <w:pPr>
        <w:rPr>
          <w:b/>
          <w:sz w:val="28"/>
          <w:szCs w:val="28"/>
        </w:rPr>
      </w:pPr>
    </w:p>
    <w:p w:rsidR="004B0B56" w:rsidRPr="00364011" w:rsidRDefault="004B0B56" w:rsidP="004B0B56">
      <w:pPr>
        <w:jc w:val="center"/>
        <w:rPr>
          <w:b/>
          <w:sz w:val="28"/>
          <w:szCs w:val="28"/>
        </w:rPr>
      </w:pP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PRIHODI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sz w:val="28"/>
          <w:szCs w:val="28"/>
        </w:rPr>
        <w:t>Prihodi Općine Luka za 202</w:t>
      </w:r>
      <w:r w:rsidR="0054100D">
        <w:rPr>
          <w:sz w:val="28"/>
          <w:szCs w:val="28"/>
        </w:rPr>
        <w:t>5</w:t>
      </w:r>
      <w:r w:rsidRPr="00364011">
        <w:rPr>
          <w:sz w:val="28"/>
          <w:szCs w:val="28"/>
        </w:rPr>
        <w:t xml:space="preserve">.g.  planiraju se u iznosu od   </w:t>
      </w:r>
      <w:r w:rsidR="00F041C7">
        <w:rPr>
          <w:b/>
          <w:sz w:val="28"/>
          <w:szCs w:val="28"/>
        </w:rPr>
        <w:t>4.328.900</w:t>
      </w:r>
      <w:r w:rsidR="00AD20CA">
        <w:rPr>
          <w:b/>
          <w:sz w:val="28"/>
          <w:szCs w:val="28"/>
        </w:rPr>
        <w:t>,00</w:t>
      </w:r>
      <w:r w:rsidRPr="00364011">
        <w:rPr>
          <w:b/>
          <w:sz w:val="28"/>
          <w:szCs w:val="28"/>
        </w:rPr>
        <w:t xml:space="preserve"> E</w:t>
      </w: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Prihodi planirani od: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 </w:t>
      </w:r>
      <w:r w:rsidRPr="00364011">
        <w:rPr>
          <w:b/>
          <w:sz w:val="28"/>
          <w:szCs w:val="28"/>
        </w:rPr>
        <w:t>poreza na dohodak</w:t>
      </w:r>
      <w:r w:rsidRPr="00364011">
        <w:rPr>
          <w:sz w:val="28"/>
          <w:szCs w:val="28"/>
        </w:rPr>
        <w:t xml:space="preserve">  </w:t>
      </w:r>
      <w:r w:rsidRPr="00221CAC">
        <w:rPr>
          <w:b/>
          <w:sz w:val="28"/>
          <w:szCs w:val="28"/>
        </w:rPr>
        <w:t xml:space="preserve">(611) </w:t>
      </w:r>
      <w:r w:rsidR="00F041C7">
        <w:rPr>
          <w:sz w:val="28"/>
          <w:szCs w:val="28"/>
        </w:rPr>
        <w:t>641.018</w:t>
      </w:r>
      <w:r w:rsidRPr="00221CAC">
        <w:rPr>
          <w:sz w:val="28"/>
          <w:szCs w:val="28"/>
        </w:rPr>
        <w:t>,00</w:t>
      </w:r>
      <w:r w:rsidRPr="00364011">
        <w:rPr>
          <w:sz w:val="28"/>
          <w:szCs w:val="28"/>
        </w:rPr>
        <w:t xml:space="preserve">  E 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 poreza na imovinu (613)</w:t>
      </w:r>
      <w:r w:rsidRPr="00364011">
        <w:rPr>
          <w:sz w:val="28"/>
          <w:szCs w:val="28"/>
        </w:rPr>
        <w:t xml:space="preserve">  u iznosu od </w:t>
      </w:r>
      <w:r w:rsidR="00F041C7">
        <w:rPr>
          <w:b/>
          <w:sz w:val="28"/>
          <w:szCs w:val="28"/>
        </w:rPr>
        <w:t>132.333</w:t>
      </w:r>
      <w:r w:rsidR="0054100D">
        <w:rPr>
          <w:b/>
          <w:sz w:val="28"/>
          <w:szCs w:val="28"/>
        </w:rPr>
        <w:t>,00</w:t>
      </w:r>
      <w:r w:rsidRPr="00364011">
        <w:rPr>
          <w:sz w:val="28"/>
          <w:szCs w:val="28"/>
        </w:rPr>
        <w:t xml:space="preserve">, a odnosi se na prihod  od   poreza  </w:t>
      </w:r>
      <w:r w:rsidR="0054100D">
        <w:rPr>
          <w:sz w:val="28"/>
          <w:szCs w:val="28"/>
        </w:rPr>
        <w:t>kuće za odmor 3.000,00</w:t>
      </w:r>
      <w:r w:rsidRPr="00364011">
        <w:rPr>
          <w:sz w:val="28"/>
          <w:szCs w:val="28"/>
        </w:rPr>
        <w:t xml:space="preserve">E   i   poreza  na promet nekretnina  </w:t>
      </w:r>
      <w:r w:rsidR="00F041C7">
        <w:rPr>
          <w:sz w:val="28"/>
          <w:szCs w:val="28"/>
        </w:rPr>
        <w:t>129.333</w:t>
      </w:r>
      <w:r w:rsidRPr="00364011">
        <w:rPr>
          <w:sz w:val="28"/>
          <w:szCs w:val="28"/>
        </w:rPr>
        <w:t>,00 E</w:t>
      </w:r>
      <w:r w:rsidR="0054100D">
        <w:rPr>
          <w:sz w:val="28"/>
          <w:szCs w:val="28"/>
        </w:rPr>
        <w:t xml:space="preserve"> i novi porez na nekretnine 6.000,00 e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-poreza na robu i usluge (614) </w:t>
      </w:r>
      <w:r w:rsidRPr="00364011">
        <w:rPr>
          <w:sz w:val="28"/>
          <w:szCs w:val="28"/>
        </w:rPr>
        <w:t xml:space="preserve"> u iznosu od </w:t>
      </w:r>
      <w:r w:rsidR="0054100D">
        <w:rPr>
          <w:b/>
          <w:sz w:val="28"/>
          <w:szCs w:val="28"/>
        </w:rPr>
        <w:t>5.972,00</w:t>
      </w:r>
      <w:r w:rsidRPr="006565B2">
        <w:rPr>
          <w:b/>
          <w:sz w:val="28"/>
          <w:szCs w:val="28"/>
        </w:rPr>
        <w:t xml:space="preserve"> E</w:t>
      </w:r>
      <w:r w:rsidRPr="00364011">
        <w:rPr>
          <w:sz w:val="28"/>
          <w:szCs w:val="28"/>
        </w:rPr>
        <w:t xml:space="preserve">,  od porez na potrošnju planira se </w:t>
      </w:r>
      <w:r w:rsidR="0054100D">
        <w:rPr>
          <w:sz w:val="28"/>
          <w:szCs w:val="28"/>
        </w:rPr>
        <w:t>4.645,00</w:t>
      </w:r>
      <w:r>
        <w:rPr>
          <w:sz w:val="28"/>
          <w:szCs w:val="28"/>
        </w:rPr>
        <w:t>E</w:t>
      </w:r>
      <w:r w:rsidRPr="00364011">
        <w:rPr>
          <w:sz w:val="28"/>
          <w:szCs w:val="28"/>
        </w:rPr>
        <w:t xml:space="preserve"> i od poreza na tvrtku 1.32</w:t>
      </w:r>
      <w:r>
        <w:rPr>
          <w:sz w:val="28"/>
          <w:szCs w:val="28"/>
        </w:rPr>
        <w:t>0</w:t>
      </w:r>
      <w:r w:rsidRPr="00364011">
        <w:rPr>
          <w:sz w:val="28"/>
          <w:szCs w:val="28"/>
        </w:rPr>
        <w:t xml:space="preserve">,00 E 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 tekućih  potpora  iz drugih proračuna</w:t>
      </w:r>
      <w:r w:rsidRPr="00364011">
        <w:rPr>
          <w:sz w:val="28"/>
          <w:szCs w:val="28"/>
        </w:rPr>
        <w:t xml:space="preserve"> (</w:t>
      </w:r>
      <w:r w:rsidRPr="006565B2">
        <w:rPr>
          <w:b/>
          <w:sz w:val="28"/>
          <w:szCs w:val="28"/>
        </w:rPr>
        <w:t>633</w:t>
      </w:r>
      <w:r w:rsidRPr="00364011">
        <w:rPr>
          <w:sz w:val="28"/>
          <w:szCs w:val="28"/>
        </w:rPr>
        <w:t xml:space="preserve">)  planirano je </w:t>
      </w:r>
      <w:r w:rsidR="0054100D" w:rsidRPr="0054100D">
        <w:rPr>
          <w:b/>
          <w:sz w:val="28"/>
          <w:szCs w:val="28"/>
        </w:rPr>
        <w:t>1.</w:t>
      </w:r>
      <w:r w:rsidR="00D76F7E">
        <w:rPr>
          <w:b/>
          <w:sz w:val="28"/>
          <w:szCs w:val="28"/>
        </w:rPr>
        <w:t>505.651</w:t>
      </w:r>
      <w:r w:rsidR="0054100D" w:rsidRPr="0054100D">
        <w:rPr>
          <w:b/>
          <w:sz w:val="28"/>
          <w:szCs w:val="28"/>
        </w:rPr>
        <w:t>,00</w:t>
      </w:r>
      <w:r w:rsidRPr="00364011">
        <w:rPr>
          <w:b/>
          <w:sz w:val="28"/>
          <w:szCs w:val="28"/>
        </w:rPr>
        <w:t xml:space="preserve">E </w:t>
      </w:r>
      <w:r>
        <w:rPr>
          <w:sz w:val="28"/>
          <w:szCs w:val="28"/>
        </w:rPr>
        <w:t>,</w:t>
      </w:r>
      <w:r w:rsidRPr="00364011">
        <w:rPr>
          <w:sz w:val="28"/>
          <w:szCs w:val="28"/>
        </w:rPr>
        <w:t xml:space="preserve">  potpore od </w:t>
      </w:r>
      <w:r>
        <w:rPr>
          <w:sz w:val="28"/>
          <w:szCs w:val="28"/>
        </w:rPr>
        <w:t>žu</w:t>
      </w:r>
      <w:r w:rsidRPr="00364011">
        <w:rPr>
          <w:sz w:val="28"/>
          <w:szCs w:val="28"/>
        </w:rPr>
        <w:t>panijskog  proračuna</w:t>
      </w:r>
      <w:r>
        <w:rPr>
          <w:sz w:val="28"/>
          <w:szCs w:val="28"/>
        </w:rPr>
        <w:t>-</w:t>
      </w:r>
      <w:r w:rsidRPr="00364011">
        <w:rPr>
          <w:sz w:val="28"/>
          <w:szCs w:val="28"/>
        </w:rPr>
        <w:t xml:space="preserve"> tekuće 5.</w:t>
      </w:r>
      <w:r w:rsidR="00403DC1">
        <w:rPr>
          <w:sz w:val="28"/>
          <w:szCs w:val="28"/>
        </w:rPr>
        <w:t>309</w:t>
      </w:r>
      <w:r>
        <w:rPr>
          <w:sz w:val="28"/>
          <w:szCs w:val="28"/>
        </w:rPr>
        <w:t>,00</w:t>
      </w:r>
      <w:r w:rsidRPr="00364011">
        <w:rPr>
          <w:sz w:val="28"/>
          <w:szCs w:val="28"/>
        </w:rPr>
        <w:t xml:space="preserve">E, </w:t>
      </w:r>
      <w:r>
        <w:rPr>
          <w:sz w:val="28"/>
          <w:szCs w:val="28"/>
        </w:rPr>
        <w:t>z</w:t>
      </w:r>
      <w:r w:rsidRPr="00364011">
        <w:rPr>
          <w:sz w:val="28"/>
          <w:szCs w:val="28"/>
        </w:rPr>
        <w:t>a kapitalne</w:t>
      </w:r>
      <w:r>
        <w:rPr>
          <w:sz w:val="28"/>
          <w:szCs w:val="28"/>
        </w:rPr>
        <w:t xml:space="preserve"> projekte</w:t>
      </w:r>
      <w:r w:rsidRPr="00364011">
        <w:rPr>
          <w:sz w:val="28"/>
          <w:szCs w:val="28"/>
        </w:rPr>
        <w:t xml:space="preserve">  </w:t>
      </w:r>
      <w:r w:rsidR="00403DC1">
        <w:rPr>
          <w:sz w:val="28"/>
          <w:szCs w:val="28"/>
        </w:rPr>
        <w:t>1.310.342,00</w:t>
      </w:r>
      <w:r w:rsidRPr="00364011">
        <w:rPr>
          <w:sz w:val="28"/>
          <w:szCs w:val="28"/>
        </w:rPr>
        <w:t xml:space="preserve"> E, od   kompenzacijskih mjera iz Državnog proračuna plan je </w:t>
      </w:r>
      <w:r w:rsidR="00403DC1">
        <w:rPr>
          <w:sz w:val="28"/>
          <w:szCs w:val="28"/>
        </w:rPr>
        <w:t>140.000,00</w:t>
      </w:r>
      <w:r w:rsidRPr="00364011">
        <w:rPr>
          <w:sz w:val="28"/>
          <w:szCs w:val="28"/>
        </w:rPr>
        <w:t xml:space="preserve"> E</w:t>
      </w:r>
      <w:r>
        <w:rPr>
          <w:sz w:val="28"/>
          <w:szCs w:val="28"/>
        </w:rPr>
        <w:t xml:space="preserve"> i </w:t>
      </w:r>
      <w:r w:rsidR="00D76F7E">
        <w:rPr>
          <w:sz w:val="28"/>
          <w:szCs w:val="28"/>
        </w:rPr>
        <w:t>50.000</w:t>
      </w:r>
      <w:r>
        <w:rPr>
          <w:sz w:val="28"/>
          <w:szCs w:val="28"/>
        </w:rPr>
        <w:t>,00E za fiskalnu održivost dječjeg vrtića.</w:t>
      </w:r>
      <w:r w:rsidRPr="00364011">
        <w:rPr>
          <w:sz w:val="28"/>
          <w:szCs w:val="28"/>
        </w:rPr>
        <w:t xml:space="preserve"> 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-pomoći temeljem prijenosa EU sredstava (638)  </w:t>
      </w:r>
      <w:r w:rsidR="00D76F7E">
        <w:rPr>
          <w:b/>
          <w:sz w:val="28"/>
          <w:szCs w:val="28"/>
        </w:rPr>
        <w:t>348.300,00</w:t>
      </w:r>
      <w:r w:rsidRPr="00364011">
        <w:rPr>
          <w:b/>
          <w:sz w:val="28"/>
          <w:szCs w:val="28"/>
        </w:rPr>
        <w:t xml:space="preserve"> E</w:t>
      </w:r>
      <w:r w:rsidRPr="00364011">
        <w:rPr>
          <w:sz w:val="28"/>
          <w:szCs w:val="28"/>
        </w:rPr>
        <w:t xml:space="preserve">, sredstva su </w:t>
      </w:r>
      <w:r>
        <w:rPr>
          <w:sz w:val="28"/>
          <w:szCs w:val="28"/>
        </w:rPr>
        <w:t xml:space="preserve">predviđena </w:t>
      </w:r>
      <w:r w:rsidRPr="00364011">
        <w:rPr>
          <w:sz w:val="28"/>
          <w:szCs w:val="28"/>
        </w:rPr>
        <w:t>za  nastavak  projekta ZAŽELI</w:t>
      </w:r>
      <w:r w:rsidR="00D76F7E">
        <w:rPr>
          <w:sz w:val="28"/>
          <w:szCs w:val="28"/>
        </w:rPr>
        <w:t xml:space="preserve"> u iznosu od 98.300,00 </w:t>
      </w:r>
      <w:r w:rsidR="009F6325">
        <w:rPr>
          <w:sz w:val="28"/>
          <w:szCs w:val="28"/>
        </w:rPr>
        <w:t>E i EU sredstva za nominirane projekte 250</w:t>
      </w:r>
      <w:r>
        <w:rPr>
          <w:sz w:val="28"/>
          <w:szCs w:val="28"/>
        </w:rPr>
        <w:t>.</w:t>
      </w:r>
      <w:r w:rsidR="009F6325">
        <w:rPr>
          <w:sz w:val="28"/>
          <w:szCs w:val="28"/>
        </w:rPr>
        <w:t>000,00 E</w:t>
      </w:r>
      <w:r w:rsidRPr="00364011">
        <w:rPr>
          <w:sz w:val="28"/>
          <w:szCs w:val="28"/>
        </w:rPr>
        <w:t xml:space="preserve"> 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 prihodi od financijske imovine ( 641)  398,00E </w:t>
      </w:r>
      <w:r w:rsidRPr="00364011">
        <w:rPr>
          <w:sz w:val="28"/>
          <w:szCs w:val="28"/>
        </w:rPr>
        <w:t xml:space="preserve">prihod je planiran od kamata po viđenju </w:t>
      </w:r>
    </w:p>
    <w:p w:rsidR="004B0B56" w:rsidRDefault="004B0B56" w:rsidP="004B0B56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-prihodi od nefinancijske imovine</w:t>
      </w:r>
      <w:r w:rsidRPr="00364011">
        <w:rPr>
          <w:sz w:val="28"/>
          <w:szCs w:val="28"/>
        </w:rPr>
        <w:t xml:space="preserve"> </w:t>
      </w:r>
      <w:r w:rsidRPr="00364011">
        <w:rPr>
          <w:b/>
          <w:sz w:val="28"/>
          <w:szCs w:val="28"/>
        </w:rPr>
        <w:t xml:space="preserve">( 642) </w:t>
      </w:r>
      <w:r w:rsidR="008F33F0">
        <w:rPr>
          <w:b/>
          <w:sz w:val="28"/>
          <w:szCs w:val="28"/>
        </w:rPr>
        <w:t>67.155,00</w:t>
      </w:r>
      <w:r w:rsidRPr="00364011">
        <w:rPr>
          <w:b/>
          <w:sz w:val="28"/>
          <w:szCs w:val="28"/>
        </w:rPr>
        <w:t xml:space="preserve"> E </w:t>
      </w:r>
      <w:r w:rsidRPr="00364011">
        <w:rPr>
          <w:sz w:val="28"/>
          <w:szCs w:val="28"/>
        </w:rPr>
        <w:t xml:space="preserve"> ,  prihodi su planirani   od naknade za koncesiju ( dimnjačar)  1.500,00E , prihod od iznajmljivanja poslovnih prostora ( za trgovinu i vrtić) </w:t>
      </w:r>
      <w:r w:rsidR="009F6325">
        <w:rPr>
          <w:sz w:val="28"/>
          <w:szCs w:val="28"/>
        </w:rPr>
        <w:t>29.2</w:t>
      </w:r>
      <w:r w:rsidRPr="00364011">
        <w:rPr>
          <w:sz w:val="28"/>
          <w:szCs w:val="28"/>
        </w:rPr>
        <w:t>00,00 E</w:t>
      </w:r>
      <w:r>
        <w:rPr>
          <w:sz w:val="28"/>
          <w:szCs w:val="28"/>
        </w:rPr>
        <w:t xml:space="preserve">, prihod od naknada za zadržavanje  prostoru za nezakonito </w:t>
      </w:r>
      <w:proofErr w:type="spellStart"/>
      <w:r>
        <w:rPr>
          <w:sz w:val="28"/>
          <w:szCs w:val="28"/>
        </w:rPr>
        <w:t>izgrađ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građ</w:t>
      </w:r>
      <w:proofErr w:type="spellEnd"/>
      <w:r>
        <w:rPr>
          <w:sz w:val="28"/>
          <w:szCs w:val="28"/>
        </w:rPr>
        <w:t xml:space="preserve">. 6.105,00E, te </w:t>
      </w:r>
      <w:r w:rsidR="008F33F0">
        <w:rPr>
          <w:sz w:val="28"/>
          <w:szCs w:val="28"/>
        </w:rPr>
        <w:t>12.782</w:t>
      </w:r>
      <w:r>
        <w:rPr>
          <w:sz w:val="28"/>
          <w:szCs w:val="28"/>
        </w:rPr>
        <w:t>,00E za prihod 8% vodnog doprinosa</w:t>
      </w:r>
      <w:r w:rsidR="008F33F0">
        <w:rPr>
          <w:sz w:val="28"/>
          <w:szCs w:val="28"/>
        </w:rPr>
        <w:t>, prihod od HAKOM- za korištenje pravo puta  7.000,00 E i 10.568,00 E za zakup plinske mreže.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</w:p>
    <w:p w:rsidR="00FE4610" w:rsidRDefault="004B0B56" w:rsidP="004B0B56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-prihodi po posebnim propisima</w:t>
      </w:r>
      <w:r w:rsidRPr="00364011">
        <w:rPr>
          <w:sz w:val="28"/>
          <w:szCs w:val="28"/>
        </w:rPr>
        <w:t xml:space="preserve"> </w:t>
      </w:r>
      <w:r w:rsidRPr="00364011">
        <w:rPr>
          <w:b/>
          <w:sz w:val="28"/>
          <w:szCs w:val="28"/>
        </w:rPr>
        <w:t>(652)</w:t>
      </w:r>
      <w:r w:rsidRPr="00364011">
        <w:rPr>
          <w:sz w:val="28"/>
          <w:szCs w:val="28"/>
        </w:rPr>
        <w:t xml:space="preserve">  </w:t>
      </w:r>
      <w:r w:rsidR="00FE4610">
        <w:rPr>
          <w:b/>
          <w:sz w:val="28"/>
          <w:szCs w:val="28"/>
        </w:rPr>
        <w:t>26.946,00</w:t>
      </w:r>
      <w:r w:rsidRPr="00364011">
        <w:rPr>
          <w:b/>
          <w:sz w:val="28"/>
          <w:szCs w:val="28"/>
        </w:rPr>
        <w:t xml:space="preserve"> E </w:t>
      </w:r>
      <w:r w:rsidRPr="00364011">
        <w:rPr>
          <w:sz w:val="28"/>
          <w:szCs w:val="28"/>
        </w:rPr>
        <w:t xml:space="preserve"> ,  prihodi su planirani  od grobne naknade 11.414,00E  naknade za zakup novih  grobnih mjesta </w:t>
      </w:r>
      <w:r w:rsidR="00FE4610">
        <w:rPr>
          <w:sz w:val="28"/>
          <w:szCs w:val="28"/>
        </w:rPr>
        <w:t>12.347,00</w:t>
      </w:r>
      <w:r w:rsidRPr="00364011">
        <w:rPr>
          <w:sz w:val="28"/>
          <w:szCs w:val="28"/>
        </w:rPr>
        <w:t>E</w:t>
      </w:r>
      <w:r>
        <w:rPr>
          <w:sz w:val="28"/>
          <w:szCs w:val="28"/>
        </w:rPr>
        <w:t>,</w:t>
      </w:r>
      <w:r w:rsidRPr="00364011">
        <w:rPr>
          <w:sz w:val="28"/>
          <w:szCs w:val="28"/>
        </w:rPr>
        <w:t xml:space="preserve">   naknada </w:t>
      </w:r>
      <w:r>
        <w:rPr>
          <w:sz w:val="28"/>
          <w:szCs w:val="28"/>
        </w:rPr>
        <w:t xml:space="preserve">za </w:t>
      </w:r>
      <w:r w:rsidRPr="00364011">
        <w:rPr>
          <w:sz w:val="28"/>
          <w:szCs w:val="28"/>
        </w:rPr>
        <w:t xml:space="preserve"> korištenje mrtvačnic</w:t>
      </w:r>
      <w:r>
        <w:rPr>
          <w:sz w:val="28"/>
          <w:szCs w:val="28"/>
        </w:rPr>
        <w:t>a 1</w:t>
      </w:r>
      <w:r w:rsidR="00FE4610">
        <w:rPr>
          <w:sz w:val="28"/>
          <w:szCs w:val="28"/>
        </w:rPr>
        <w:t>3.185</w:t>
      </w:r>
      <w:r w:rsidRPr="00364011">
        <w:rPr>
          <w:sz w:val="28"/>
          <w:szCs w:val="28"/>
        </w:rPr>
        <w:t>,00E</w:t>
      </w:r>
      <w:r>
        <w:rPr>
          <w:sz w:val="28"/>
          <w:szCs w:val="28"/>
        </w:rPr>
        <w:t>,</w:t>
      </w:r>
    </w:p>
    <w:p w:rsidR="008F33F0" w:rsidRDefault="004B0B56" w:rsidP="004B0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10% prihoda od Hrv. voda za usluge prikupljanja vodne naknade 11.940,00E, 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-Komunalni doprinosi i naknade (653) </w:t>
      </w:r>
      <w:r w:rsidRPr="00364011">
        <w:rPr>
          <w:sz w:val="28"/>
          <w:szCs w:val="28"/>
        </w:rPr>
        <w:t xml:space="preserve"> </w:t>
      </w:r>
      <w:r w:rsidR="00AD20CA">
        <w:rPr>
          <w:b/>
          <w:sz w:val="28"/>
          <w:szCs w:val="28"/>
        </w:rPr>
        <w:t>1.030.690</w:t>
      </w:r>
      <w:r>
        <w:rPr>
          <w:b/>
          <w:sz w:val="28"/>
          <w:szCs w:val="28"/>
        </w:rPr>
        <w:t>,00</w:t>
      </w:r>
      <w:r w:rsidRPr="00364011">
        <w:rPr>
          <w:b/>
          <w:sz w:val="28"/>
          <w:szCs w:val="28"/>
        </w:rPr>
        <w:t xml:space="preserve"> E </w:t>
      </w:r>
      <w:r w:rsidRPr="00364011">
        <w:rPr>
          <w:sz w:val="28"/>
          <w:szCs w:val="28"/>
        </w:rPr>
        <w:t xml:space="preserve"> , plan je  za prihode od komunalnog doprinosa </w:t>
      </w:r>
      <w:r w:rsidR="00AD20CA">
        <w:rPr>
          <w:sz w:val="28"/>
          <w:szCs w:val="28"/>
        </w:rPr>
        <w:t>515.331</w:t>
      </w:r>
      <w:r>
        <w:rPr>
          <w:sz w:val="28"/>
          <w:szCs w:val="28"/>
        </w:rPr>
        <w:t>,00</w:t>
      </w:r>
      <w:r w:rsidRPr="00364011">
        <w:rPr>
          <w:sz w:val="28"/>
          <w:szCs w:val="28"/>
        </w:rPr>
        <w:t xml:space="preserve"> E  i </w:t>
      </w:r>
      <w:r w:rsidR="00AD20CA">
        <w:rPr>
          <w:sz w:val="28"/>
          <w:szCs w:val="28"/>
        </w:rPr>
        <w:t>515.359</w:t>
      </w:r>
      <w:r>
        <w:rPr>
          <w:sz w:val="28"/>
          <w:szCs w:val="28"/>
        </w:rPr>
        <w:t>,</w:t>
      </w:r>
      <w:r w:rsidRPr="00364011">
        <w:rPr>
          <w:sz w:val="28"/>
          <w:szCs w:val="28"/>
        </w:rPr>
        <w:t xml:space="preserve">00 E  od  komunalne  naknade.   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r w:rsidRPr="00364011">
        <w:rPr>
          <w:b/>
          <w:sz w:val="28"/>
          <w:szCs w:val="28"/>
        </w:rPr>
        <w:t>planirani</w:t>
      </w:r>
      <w:r w:rsidR="00AD20CA">
        <w:rPr>
          <w:b/>
          <w:sz w:val="28"/>
          <w:szCs w:val="28"/>
        </w:rPr>
        <w:t xml:space="preserve"> višak </w:t>
      </w:r>
      <w:r w:rsidRPr="00364011">
        <w:rPr>
          <w:b/>
          <w:sz w:val="28"/>
          <w:szCs w:val="28"/>
        </w:rPr>
        <w:t xml:space="preserve"> prihod</w:t>
      </w:r>
      <w:r w:rsidR="00AD20CA">
        <w:rPr>
          <w:b/>
          <w:sz w:val="28"/>
          <w:szCs w:val="28"/>
        </w:rPr>
        <w:t>a</w:t>
      </w:r>
      <w:r w:rsidRPr="00364011">
        <w:rPr>
          <w:b/>
          <w:sz w:val="28"/>
          <w:szCs w:val="28"/>
        </w:rPr>
        <w:t xml:space="preserve"> iz prethodne godine iznosi </w:t>
      </w:r>
      <w:r w:rsidR="00AD20CA">
        <w:rPr>
          <w:b/>
          <w:sz w:val="28"/>
          <w:szCs w:val="28"/>
        </w:rPr>
        <w:t>550</w:t>
      </w:r>
      <w:r w:rsidRPr="00364011">
        <w:rPr>
          <w:b/>
          <w:sz w:val="28"/>
          <w:szCs w:val="28"/>
        </w:rPr>
        <w:t>,</w:t>
      </w:r>
      <w:r w:rsidR="00AD20CA">
        <w:rPr>
          <w:b/>
          <w:sz w:val="28"/>
          <w:szCs w:val="28"/>
        </w:rPr>
        <w:t>35</w:t>
      </w:r>
      <w:r>
        <w:rPr>
          <w:b/>
          <w:sz w:val="28"/>
          <w:szCs w:val="28"/>
        </w:rPr>
        <w:t>0,</w:t>
      </w:r>
      <w:r w:rsidRPr="00364011">
        <w:rPr>
          <w:b/>
          <w:sz w:val="28"/>
          <w:szCs w:val="28"/>
        </w:rPr>
        <w:t>00  E</w:t>
      </w:r>
      <w:r w:rsidRPr="00364011">
        <w:rPr>
          <w:sz w:val="28"/>
          <w:szCs w:val="28"/>
        </w:rPr>
        <w:t xml:space="preserve"> </w:t>
      </w: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RASHODI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Planirani rashodi u iznosu od   </w:t>
      </w:r>
      <w:r w:rsidR="00572116">
        <w:rPr>
          <w:sz w:val="28"/>
          <w:szCs w:val="28"/>
        </w:rPr>
        <w:t>4.</w:t>
      </w:r>
      <w:r w:rsidR="00F041C7">
        <w:rPr>
          <w:sz w:val="28"/>
          <w:szCs w:val="28"/>
        </w:rPr>
        <w:t>328</w:t>
      </w:r>
      <w:r w:rsidR="00572116">
        <w:rPr>
          <w:sz w:val="28"/>
          <w:szCs w:val="28"/>
        </w:rPr>
        <w:t>.</w:t>
      </w:r>
      <w:r w:rsidR="00F041C7">
        <w:rPr>
          <w:sz w:val="28"/>
          <w:szCs w:val="28"/>
        </w:rPr>
        <w:t>9</w:t>
      </w:r>
      <w:r w:rsidR="00572116">
        <w:rPr>
          <w:sz w:val="28"/>
          <w:szCs w:val="28"/>
        </w:rPr>
        <w:t>00,</w:t>
      </w:r>
      <w:r w:rsidRPr="00364011">
        <w:rPr>
          <w:sz w:val="28"/>
          <w:szCs w:val="28"/>
        </w:rPr>
        <w:t xml:space="preserve">00 E uravnoteženi su s planom prihoda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Posebni dio proračuna planiran je po programima i aktivnostima, te prema izvorima financiranja :</w:t>
      </w:r>
    </w:p>
    <w:p w:rsidR="004B0B56" w:rsidRPr="00EE760E" w:rsidRDefault="004B0B56" w:rsidP="004B0B56">
      <w:pPr>
        <w:spacing w:after="0"/>
        <w:jc w:val="both"/>
        <w:rPr>
          <w:b/>
          <w:sz w:val="28"/>
          <w:szCs w:val="28"/>
        </w:rPr>
      </w:pPr>
      <w:r w:rsidRPr="00EE760E">
        <w:rPr>
          <w:b/>
          <w:sz w:val="28"/>
          <w:szCs w:val="28"/>
        </w:rPr>
        <w:t>PROGRAMI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-Redovna djelatnost  </w:t>
      </w:r>
      <w:r w:rsidR="00720D12">
        <w:rPr>
          <w:b/>
          <w:sz w:val="28"/>
          <w:szCs w:val="28"/>
        </w:rPr>
        <w:t>454.625</w:t>
      </w:r>
      <w:r>
        <w:rPr>
          <w:b/>
          <w:sz w:val="28"/>
          <w:szCs w:val="28"/>
        </w:rPr>
        <w:t>,00</w:t>
      </w:r>
      <w:r w:rsidRPr="00364011">
        <w:rPr>
          <w:sz w:val="28"/>
          <w:szCs w:val="28"/>
        </w:rPr>
        <w:t xml:space="preserve"> ,od  koje je aktivnost-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-rashodi   i ostala  materijalna davanja za zaposlene  </w:t>
      </w:r>
      <w:r w:rsidR="00134BE8">
        <w:rPr>
          <w:sz w:val="28"/>
          <w:szCs w:val="28"/>
        </w:rPr>
        <w:t>155.091,00</w:t>
      </w:r>
      <w:r w:rsidRPr="00364011">
        <w:rPr>
          <w:sz w:val="28"/>
          <w:szCs w:val="28"/>
        </w:rPr>
        <w:t xml:space="preserve"> E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-materijalni troškovi </w:t>
      </w:r>
      <w:r w:rsidR="00720D12">
        <w:rPr>
          <w:sz w:val="28"/>
          <w:szCs w:val="28"/>
        </w:rPr>
        <w:t>251.491</w:t>
      </w:r>
      <w:bookmarkStart w:id="0" w:name="_GoBack"/>
      <w:bookmarkEnd w:id="0"/>
      <w:r w:rsidRPr="00364011">
        <w:rPr>
          <w:sz w:val="28"/>
          <w:szCs w:val="28"/>
        </w:rPr>
        <w:t xml:space="preserve">,00 E 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-nabava opreme </w:t>
      </w:r>
      <w:r w:rsidR="00134BE8">
        <w:rPr>
          <w:sz w:val="28"/>
          <w:szCs w:val="28"/>
        </w:rPr>
        <w:t>26.043</w:t>
      </w:r>
      <w:r>
        <w:rPr>
          <w:sz w:val="28"/>
          <w:szCs w:val="28"/>
        </w:rPr>
        <w:t>,00</w:t>
      </w:r>
      <w:r w:rsidRPr="00364011">
        <w:rPr>
          <w:sz w:val="28"/>
          <w:szCs w:val="28"/>
        </w:rPr>
        <w:t xml:space="preserve">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-izvanredni rashodi </w:t>
      </w:r>
      <w:r w:rsidR="00134BE8">
        <w:rPr>
          <w:sz w:val="28"/>
          <w:szCs w:val="28"/>
        </w:rPr>
        <w:t>22.000</w:t>
      </w:r>
      <w:r w:rsidRPr="00364011">
        <w:rPr>
          <w:sz w:val="28"/>
          <w:szCs w:val="28"/>
        </w:rPr>
        <w:t xml:space="preserve">,00 E 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-Malo poduzetništvo  </w:t>
      </w:r>
      <w:r w:rsidR="00134BE8">
        <w:rPr>
          <w:b/>
          <w:sz w:val="28"/>
          <w:szCs w:val="28"/>
        </w:rPr>
        <w:t>1.000</w:t>
      </w:r>
      <w:r w:rsidRPr="00364011">
        <w:rPr>
          <w:b/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-Socijalno zbrinjavanje </w:t>
      </w:r>
      <w:r w:rsidR="00134BE8">
        <w:rPr>
          <w:b/>
          <w:sz w:val="28"/>
          <w:szCs w:val="28"/>
        </w:rPr>
        <w:t>41.485</w:t>
      </w:r>
      <w:r>
        <w:rPr>
          <w:b/>
          <w:sz w:val="28"/>
          <w:szCs w:val="28"/>
        </w:rPr>
        <w:t>,00</w:t>
      </w:r>
      <w:r w:rsidRPr="00364011">
        <w:rPr>
          <w:b/>
          <w:sz w:val="28"/>
          <w:szCs w:val="28"/>
        </w:rPr>
        <w:t xml:space="preserve"> E</w:t>
      </w:r>
      <w:r w:rsidRPr="00364011">
        <w:rPr>
          <w:sz w:val="28"/>
          <w:szCs w:val="28"/>
        </w:rPr>
        <w:t xml:space="preserve">, za aktivnosti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-troškovi stanovanja </w:t>
      </w:r>
      <w:r w:rsidR="00134BE8">
        <w:rPr>
          <w:sz w:val="28"/>
          <w:szCs w:val="28"/>
        </w:rPr>
        <w:t>560</w:t>
      </w:r>
      <w:r w:rsidRPr="00364011">
        <w:rPr>
          <w:sz w:val="28"/>
          <w:szCs w:val="28"/>
        </w:rPr>
        <w:t xml:space="preserve">,00E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-pomoć obiteljima i ciljanim skupinama  </w:t>
      </w:r>
      <w:r w:rsidR="00134BE8">
        <w:rPr>
          <w:sz w:val="28"/>
          <w:szCs w:val="28"/>
        </w:rPr>
        <w:t>40.925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Program-</w:t>
      </w:r>
      <w:proofErr w:type="spellStart"/>
      <w:r w:rsidRPr="00364011">
        <w:rPr>
          <w:b/>
          <w:sz w:val="28"/>
          <w:szCs w:val="28"/>
        </w:rPr>
        <w:t>Predškola</w:t>
      </w:r>
      <w:proofErr w:type="spellEnd"/>
      <w:r w:rsidRPr="00364011">
        <w:rPr>
          <w:b/>
          <w:sz w:val="28"/>
          <w:szCs w:val="28"/>
        </w:rPr>
        <w:t xml:space="preserve">  </w:t>
      </w:r>
      <w:r w:rsidR="00134BE8">
        <w:rPr>
          <w:b/>
          <w:sz w:val="28"/>
          <w:szCs w:val="28"/>
        </w:rPr>
        <w:t>192.929</w:t>
      </w:r>
      <w:r w:rsidRPr="00364011">
        <w:rPr>
          <w:b/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-Školstvo </w:t>
      </w:r>
      <w:r w:rsidR="00134BE8">
        <w:rPr>
          <w:b/>
          <w:sz w:val="28"/>
          <w:szCs w:val="28"/>
        </w:rPr>
        <w:t>65.393</w:t>
      </w:r>
      <w:r w:rsidRPr="00364011">
        <w:rPr>
          <w:b/>
          <w:sz w:val="28"/>
          <w:szCs w:val="28"/>
        </w:rPr>
        <w:t>,00 E</w:t>
      </w:r>
      <w:r w:rsidRPr="00364011">
        <w:rPr>
          <w:sz w:val="28"/>
          <w:szCs w:val="28"/>
        </w:rPr>
        <w:t xml:space="preserve"> za aktivnosti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-sufinanciranje troškova za djecu osnovne škole </w:t>
      </w:r>
      <w:r w:rsidR="00134BE8">
        <w:rPr>
          <w:sz w:val="28"/>
          <w:szCs w:val="28"/>
        </w:rPr>
        <w:t>10.929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-sufinanciranje prijevoza srednjoškolaca i studenata </w:t>
      </w:r>
      <w:r w:rsidR="00134BE8">
        <w:rPr>
          <w:sz w:val="28"/>
          <w:szCs w:val="28"/>
        </w:rPr>
        <w:t>2.800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-stipendije srednjoškolaca i studenata </w:t>
      </w:r>
      <w:r w:rsidR="00134BE8">
        <w:rPr>
          <w:sz w:val="28"/>
          <w:szCs w:val="28"/>
        </w:rPr>
        <w:t>32.000</w:t>
      </w:r>
      <w:r>
        <w:rPr>
          <w:sz w:val="28"/>
          <w:szCs w:val="28"/>
        </w:rPr>
        <w:t>,00E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 tekuće održavanje i ostale fin. potrebe Osnovne škole Luka </w:t>
      </w:r>
      <w:r w:rsidR="00134BE8">
        <w:rPr>
          <w:sz w:val="28"/>
          <w:szCs w:val="28"/>
        </w:rPr>
        <w:t>10.000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Program poljoprivreda i gospodarstvo 1.000,00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Program-kultura i sport </w:t>
      </w:r>
      <w:r w:rsidR="005F1560">
        <w:rPr>
          <w:b/>
          <w:sz w:val="28"/>
          <w:szCs w:val="28"/>
        </w:rPr>
        <w:t>89.411</w:t>
      </w:r>
      <w:r w:rsidRPr="00364011">
        <w:rPr>
          <w:b/>
          <w:sz w:val="28"/>
          <w:szCs w:val="28"/>
        </w:rPr>
        <w:t>,00 E</w:t>
      </w:r>
      <w:r w:rsidRPr="00364011">
        <w:rPr>
          <w:sz w:val="28"/>
          <w:szCs w:val="28"/>
        </w:rPr>
        <w:t xml:space="preserve"> za aktivnosti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proofErr w:type="spellStart"/>
      <w:r w:rsidRPr="00364011">
        <w:rPr>
          <w:sz w:val="28"/>
          <w:szCs w:val="28"/>
        </w:rPr>
        <w:t>sufinanc</w:t>
      </w:r>
      <w:proofErr w:type="spellEnd"/>
      <w:r w:rsidRPr="00364011">
        <w:rPr>
          <w:sz w:val="28"/>
          <w:szCs w:val="28"/>
        </w:rPr>
        <w:t>. udruga kulture 1.327,00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lastRenderedPageBreak/>
        <w:t>-</w:t>
      </w:r>
      <w:proofErr w:type="spellStart"/>
      <w:r w:rsidRPr="00364011">
        <w:rPr>
          <w:sz w:val="28"/>
          <w:szCs w:val="28"/>
        </w:rPr>
        <w:t>sufinanc</w:t>
      </w:r>
      <w:proofErr w:type="spellEnd"/>
      <w:r w:rsidRPr="00364011">
        <w:rPr>
          <w:sz w:val="28"/>
          <w:szCs w:val="28"/>
        </w:rPr>
        <w:t xml:space="preserve">. udruga sporta </w:t>
      </w:r>
      <w:r w:rsidR="005F1560">
        <w:rPr>
          <w:sz w:val="28"/>
          <w:szCs w:val="28"/>
        </w:rPr>
        <w:t>38.350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proofErr w:type="spellStart"/>
      <w:r w:rsidRPr="00364011">
        <w:rPr>
          <w:sz w:val="28"/>
          <w:szCs w:val="28"/>
        </w:rPr>
        <w:t>sufinanc</w:t>
      </w:r>
      <w:proofErr w:type="spellEnd"/>
      <w:r w:rsidRPr="00364011">
        <w:rPr>
          <w:sz w:val="28"/>
          <w:szCs w:val="28"/>
        </w:rPr>
        <w:t xml:space="preserve">. ostalih udruga </w:t>
      </w:r>
      <w:r w:rsidR="005F1560">
        <w:rPr>
          <w:sz w:val="28"/>
          <w:szCs w:val="28"/>
        </w:rPr>
        <w:t>49.734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-Zbrinjavanje otpada </w:t>
      </w:r>
      <w:r w:rsidR="005F1560">
        <w:rPr>
          <w:b/>
          <w:sz w:val="28"/>
          <w:szCs w:val="28"/>
        </w:rPr>
        <w:t>34.563</w:t>
      </w:r>
      <w:r>
        <w:rPr>
          <w:b/>
          <w:sz w:val="28"/>
          <w:szCs w:val="28"/>
        </w:rPr>
        <w:t>,</w:t>
      </w:r>
      <w:r w:rsidRPr="00364011">
        <w:rPr>
          <w:b/>
          <w:sz w:val="28"/>
          <w:szCs w:val="28"/>
        </w:rPr>
        <w:t>00 E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Program- Uređenje prostora u kojem živimo </w:t>
      </w:r>
      <w:r w:rsidR="005F1560">
        <w:rPr>
          <w:b/>
          <w:sz w:val="28"/>
          <w:szCs w:val="28"/>
        </w:rPr>
        <w:t>14.000</w:t>
      </w:r>
      <w:r w:rsidRPr="00364011">
        <w:rPr>
          <w:b/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 Održavanje komunalne infrastrukture  </w:t>
      </w:r>
      <w:r w:rsidR="005F1560">
        <w:rPr>
          <w:b/>
          <w:sz w:val="28"/>
          <w:szCs w:val="28"/>
        </w:rPr>
        <w:t>139.000</w:t>
      </w:r>
      <w:r w:rsidRPr="00364011">
        <w:rPr>
          <w:b/>
          <w:sz w:val="28"/>
          <w:szCs w:val="28"/>
        </w:rPr>
        <w:t xml:space="preserve">,00 E </w:t>
      </w:r>
      <w:r w:rsidRPr="00364011">
        <w:rPr>
          <w:sz w:val="28"/>
          <w:szCs w:val="28"/>
        </w:rPr>
        <w:t>za aktivnosti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-održavanje nerazvrstanih cesta </w:t>
      </w:r>
      <w:r w:rsidR="005F1560">
        <w:rPr>
          <w:sz w:val="28"/>
          <w:szCs w:val="28"/>
        </w:rPr>
        <w:t>94.000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-održavanje kanala </w:t>
      </w:r>
      <w:r w:rsidR="005F1560">
        <w:rPr>
          <w:sz w:val="28"/>
          <w:szCs w:val="28"/>
        </w:rPr>
        <w:t>30.000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-čišćenje nerazvrstanih cesta </w:t>
      </w:r>
      <w:r w:rsidR="005F1560">
        <w:rPr>
          <w:sz w:val="28"/>
          <w:szCs w:val="28"/>
        </w:rPr>
        <w:t>15.000</w:t>
      </w:r>
      <w:r>
        <w:rPr>
          <w:sz w:val="28"/>
          <w:szCs w:val="28"/>
        </w:rPr>
        <w:t>,00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Program -održavanje objekata -općinskih 13.272,00 E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Program-Izgradnja komunalne infrastrukture </w:t>
      </w:r>
      <w:r w:rsidR="005F1560">
        <w:rPr>
          <w:b/>
          <w:sz w:val="28"/>
          <w:szCs w:val="28"/>
        </w:rPr>
        <w:t>1.155.085</w:t>
      </w:r>
      <w:r w:rsidRPr="00364011">
        <w:rPr>
          <w:b/>
          <w:sz w:val="28"/>
          <w:szCs w:val="28"/>
        </w:rPr>
        <w:t>,00 E za aktivnosti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-Javne površine 39.817,00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-nerazvrstane ceste </w:t>
      </w:r>
      <w:r w:rsidR="00E637D1">
        <w:rPr>
          <w:sz w:val="28"/>
          <w:szCs w:val="28"/>
        </w:rPr>
        <w:t>626.428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-opskrba vodom – aglomeracija </w:t>
      </w:r>
      <w:r>
        <w:rPr>
          <w:sz w:val="28"/>
          <w:szCs w:val="28"/>
        </w:rPr>
        <w:t>17.121,</w:t>
      </w:r>
      <w:r w:rsidRPr="00364011">
        <w:rPr>
          <w:sz w:val="28"/>
          <w:szCs w:val="28"/>
        </w:rPr>
        <w:t>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-groblja   </w:t>
      </w:r>
      <w:r w:rsidR="00E637D1">
        <w:rPr>
          <w:sz w:val="28"/>
          <w:szCs w:val="28"/>
        </w:rPr>
        <w:t>79.541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Kapitalni projekti – industrijska zona </w:t>
      </w:r>
      <w:r w:rsidR="00E637D1">
        <w:rPr>
          <w:b/>
          <w:sz w:val="28"/>
          <w:szCs w:val="28"/>
        </w:rPr>
        <w:t>392.178</w:t>
      </w:r>
      <w:r w:rsidRPr="00364011">
        <w:rPr>
          <w:b/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-Infrastruktura, cesta , most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Program- Vatrogastvo</w:t>
      </w:r>
      <w:r w:rsidR="00E637D1">
        <w:rPr>
          <w:b/>
          <w:sz w:val="28"/>
          <w:szCs w:val="28"/>
        </w:rPr>
        <w:t xml:space="preserve"> 73.130,</w:t>
      </w:r>
      <w:r>
        <w:rPr>
          <w:b/>
          <w:sz w:val="28"/>
          <w:szCs w:val="28"/>
        </w:rPr>
        <w:t>00</w:t>
      </w:r>
      <w:r w:rsidRPr="00364011">
        <w:rPr>
          <w:b/>
          <w:sz w:val="28"/>
          <w:szCs w:val="28"/>
        </w:rPr>
        <w:t>E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Program- Javna rasvjeta </w:t>
      </w:r>
      <w:r w:rsidR="00E637D1">
        <w:rPr>
          <w:b/>
          <w:sz w:val="28"/>
          <w:szCs w:val="28"/>
        </w:rPr>
        <w:t>37.163</w:t>
      </w:r>
      <w:r w:rsidRPr="00364011">
        <w:rPr>
          <w:b/>
          <w:sz w:val="28"/>
          <w:szCs w:val="28"/>
        </w:rPr>
        <w:t xml:space="preserve">,00 E za aktivnosti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-održavanje javne rasvjete -</w:t>
      </w:r>
      <w:r w:rsidR="00E637D1">
        <w:rPr>
          <w:sz w:val="28"/>
          <w:szCs w:val="28"/>
        </w:rPr>
        <w:t>10.618</w:t>
      </w:r>
      <w:r w:rsidRPr="00364011">
        <w:rPr>
          <w:sz w:val="28"/>
          <w:szCs w:val="28"/>
        </w:rPr>
        <w:t xml:space="preserve">,00E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-izgradnja javne rasvjete </w:t>
      </w:r>
      <w:r w:rsidR="00E637D1">
        <w:rPr>
          <w:sz w:val="28"/>
          <w:szCs w:val="28"/>
        </w:rPr>
        <w:t>26.545</w:t>
      </w:r>
      <w:r w:rsidRPr="00364011">
        <w:rPr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Program- Civilna zaštita -</w:t>
      </w:r>
      <w:r w:rsidR="00E637D1">
        <w:rPr>
          <w:b/>
          <w:sz w:val="28"/>
          <w:szCs w:val="28"/>
        </w:rPr>
        <w:t>2.000</w:t>
      </w:r>
      <w:r w:rsidRPr="00364011">
        <w:rPr>
          <w:b/>
          <w:sz w:val="28"/>
          <w:szCs w:val="28"/>
        </w:rPr>
        <w:t>,00 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Program-Građevinski objekti </w:t>
      </w:r>
      <w:r w:rsidR="00E637D1">
        <w:rPr>
          <w:b/>
          <w:sz w:val="28"/>
          <w:szCs w:val="28"/>
        </w:rPr>
        <w:t>1.809.344</w:t>
      </w:r>
      <w:r w:rsidRPr="00364011">
        <w:rPr>
          <w:b/>
          <w:sz w:val="28"/>
          <w:szCs w:val="28"/>
        </w:rPr>
        <w:t xml:space="preserve">,00 E </w:t>
      </w:r>
      <w:r w:rsidRPr="00364011">
        <w:rPr>
          <w:sz w:val="28"/>
          <w:szCs w:val="28"/>
        </w:rPr>
        <w:t>za aktivnost</w:t>
      </w:r>
    </w:p>
    <w:p w:rsidR="00E637D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-dodatna ulaganja na općinskim objektima</w:t>
      </w:r>
    </w:p>
    <w:p w:rsidR="00E637D1" w:rsidRDefault="00E637D1" w:rsidP="004B0B5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-lovački dom -10.000,00;sportski dom-145.772,00;zgrada općine-140.300,00</w:t>
      </w:r>
    </w:p>
    <w:p w:rsidR="004B0B56" w:rsidRPr="00364011" w:rsidRDefault="00E637D1" w:rsidP="004B0B5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DVD dom 1.500.000,00</w:t>
      </w:r>
      <w:r w:rsidR="004B0B56" w:rsidRPr="00364011">
        <w:rPr>
          <w:sz w:val="28"/>
          <w:szCs w:val="28"/>
        </w:rPr>
        <w:t xml:space="preserve"> </w:t>
      </w:r>
    </w:p>
    <w:p w:rsidR="004B0B56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-Subvencije i donacije </w:t>
      </w:r>
      <w:r w:rsidR="00877FF0">
        <w:rPr>
          <w:b/>
          <w:sz w:val="28"/>
          <w:szCs w:val="28"/>
        </w:rPr>
        <w:t>35.400</w:t>
      </w:r>
      <w:r w:rsidRPr="00364011">
        <w:rPr>
          <w:b/>
          <w:sz w:val="28"/>
          <w:szCs w:val="28"/>
        </w:rPr>
        <w:t>,00 E</w:t>
      </w:r>
    </w:p>
    <w:p w:rsidR="008603B5" w:rsidRPr="008603B5" w:rsidRDefault="008603B5" w:rsidP="004B0B56">
      <w:pPr>
        <w:spacing w:after="0"/>
        <w:jc w:val="both"/>
        <w:rPr>
          <w:sz w:val="28"/>
          <w:szCs w:val="28"/>
        </w:rPr>
      </w:pPr>
      <w:r w:rsidRPr="008603B5">
        <w:rPr>
          <w:sz w:val="28"/>
          <w:szCs w:val="28"/>
        </w:rPr>
        <w:t xml:space="preserve">Usluga </w:t>
      </w:r>
      <w:r>
        <w:rPr>
          <w:sz w:val="28"/>
          <w:szCs w:val="28"/>
        </w:rPr>
        <w:t xml:space="preserve"> javnog </w:t>
      </w:r>
      <w:r w:rsidRPr="008603B5">
        <w:rPr>
          <w:sz w:val="28"/>
          <w:szCs w:val="28"/>
        </w:rPr>
        <w:t xml:space="preserve">prijevoza 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-Stanje u prostoru </w:t>
      </w:r>
      <w:r w:rsidR="008603B5">
        <w:rPr>
          <w:b/>
          <w:sz w:val="28"/>
          <w:szCs w:val="28"/>
        </w:rPr>
        <w:t>38.900</w:t>
      </w:r>
      <w:r w:rsidRPr="00364011">
        <w:rPr>
          <w:b/>
          <w:sz w:val="28"/>
          <w:szCs w:val="28"/>
        </w:rPr>
        <w:t>,00</w:t>
      </w:r>
      <w:r>
        <w:rPr>
          <w:b/>
          <w:sz w:val="28"/>
          <w:szCs w:val="28"/>
        </w:rPr>
        <w:t>E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-urbanistički </w:t>
      </w:r>
      <w:r>
        <w:rPr>
          <w:sz w:val="28"/>
          <w:szCs w:val="28"/>
        </w:rPr>
        <w:t xml:space="preserve">plan, </w:t>
      </w:r>
      <w:r w:rsidR="008603B5">
        <w:rPr>
          <w:sz w:val="28"/>
          <w:szCs w:val="28"/>
        </w:rPr>
        <w:t xml:space="preserve">strategija upravljanja imovinom , provedbeni </w:t>
      </w:r>
      <w:proofErr w:type="spellStart"/>
      <w:r w:rsidR="008603B5">
        <w:rPr>
          <w:sz w:val="28"/>
          <w:szCs w:val="28"/>
        </w:rPr>
        <w:t>plan,dokum.izpodr.zaštite</w:t>
      </w:r>
      <w:proofErr w:type="spellEnd"/>
      <w:r w:rsidR="008603B5">
        <w:rPr>
          <w:sz w:val="28"/>
          <w:szCs w:val="28"/>
        </w:rPr>
        <w:t xml:space="preserve"> od požara</w:t>
      </w: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Program-ZAŽELI </w:t>
      </w:r>
      <w:r>
        <w:rPr>
          <w:b/>
          <w:sz w:val="28"/>
          <w:szCs w:val="28"/>
        </w:rPr>
        <w:t>102.</w:t>
      </w:r>
      <w:r w:rsidR="008603B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00,00</w:t>
      </w:r>
      <w:r w:rsidRPr="00364011">
        <w:rPr>
          <w:b/>
          <w:sz w:val="28"/>
          <w:szCs w:val="28"/>
        </w:rPr>
        <w:t xml:space="preserve"> E</w:t>
      </w: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</w:t>
      </w:r>
    </w:p>
    <w:p w:rsidR="004B0B56" w:rsidRPr="00364011" w:rsidRDefault="004B0B56" w:rsidP="004B0B56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DO  TU</w:t>
      </w:r>
    </w:p>
    <w:p w:rsidR="004B0B56" w:rsidRPr="00364011" w:rsidRDefault="004B0B56" w:rsidP="004B0B56">
      <w:pPr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Obrazloženje plana proračuna po kontima 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-rashod za zaposlene (311) 454.000,00 kn </w:t>
      </w:r>
      <w:r w:rsidRPr="00364011">
        <w:rPr>
          <w:sz w:val="28"/>
          <w:szCs w:val="28"/>
        </w:rPr>
        <w:t xml:space="preserve">planiran  je u bruto iznosu   za tri zaposlena djelatnika Općine i   za 10 zaposlenih žena na projektu ZAŽELI za mjesec siječanj   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r w:rsidRPr="00364011">
        <w:rPr>
          <w:b/>
          <w:sz w:val="28"/>
          <w:szCs w:val="28"/>
        </w:rPr>
        <w:t xml:space="preserve">naknade troškova zaposlenima (321) 30.000,00kn </w:t>
      </w:r>
      <w:r w:rsidRPr="00364011">
        <w:rPr>
          <w:sz w:val="28"/>
          <w:szCs w:val="28"/>
        </w:rPr>
        <w:t xml:space="preserve"> , naknada je za troškove prijevoza zaposlenima ,stručno usavršavanje i ostala materijalna prava zaposlenih.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r w:rsidRPr="00364011">
        <w:rPr>
          <w:b/>
          <w:sz w:val="28"/>
          <w:szCs w:val="28"/>
        </w:rPr>
        <w:t>rashodi za materijal i energiju (322)   211.000,00 kn</w:t>
      </w:r>
      <w:r w:rsidRPr="00364011">
        <w:rPr>
          <w:sz w:val="28"/>
          <w:szCs w:val="28"/>
        </w:rPr>
        <w:t xml:space="preserve"> , rashodi  su planirani na </w:t>
      </w:r>
      <w:proofErr w:type="spellStart"/>
      <w:r w:rsidRPr="00364011">
        <w:rPr>
          <w:sz w:val="28"/>
          <w:szCs w:val="28"/>
        </w:rPr>
        <w:t>ctu</w:t>
      </w:r>
      <w:proofErr w:type="spellEnd"/>
      <w:r w:rsidRPr="00364011">
        <w:rPr>
          <w:sz w:val="28"/>
          <w:szCs w:val="28"/>
        </w:rPr>
        <w:t xml:space="preserve"> 3221  uredski mater. i  ostale mat.  rashode 33.000,00 kn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 3223 -troškovi energije u iznosu od 146.000,00 kn odnose se na potrošnju električne energije i javne rasvjete i potrošak plina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sitnog inventara i auto guma  26.000,00 kn , a 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3227 plan je 6.000,00 za nabavu radne odjeće  </w:t>
      </w:r>
    </w:p>
    <w:p w:rsidR="004B0B56" w:rsidRPr="00364011" w:rsidRDefault="004B0B56" w:rsidP="004B0B56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-rashodi za usluge ( </w:t>
      </w:r>
      <w:proofErr w:type="spellStart"/>
      <w:r w:rsidRPr="00364011">
        <w:rPr>
          <w:b/>
          <w:sz w:val="28"/>
          <w:szCs w:val="28"/>
        </w:rPr>
        <w:t>cto</w:t>
      </w:r>
      <w:proofErr w:type="spellEnd"/>
      <w:r w:rsidRPr="00364011">
        <w:rPr>
          <w:b/>
          <w:sz w:val="28"/>
          <w:szCs w:val="28"/>
        </w:rPr>
        <w:t xml:space="preserve"> 323)planirano 1.797.000,00 kn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3231  usluge telefona pošte i prijevoza iznos od 578.000,00kn planirani  su troškovi sufinanciranja prijevoza ZET-a, plaćanje  poštanskih naknada i troškovi telefona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 3232 usluge tekućeg i investicijskog održavanja troškovi su održavanja općinskih objekata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održavanje  okoliša i zelenih površina na području općine,  zimska služba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 3233 usluge promidžbe i informiranja  72.000,00 kn troškovi su promidžbu i informiranje građana preko medija TV Zapad , TV mreža Prigorski kaj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 3234 komunalne usluge 203.000,00 kn plan je za  račune  za opskrbu vodom, za zbrinjavanje otpada, za deratizaciju i dezinsekciju, i  za higijeničarsku službu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3236 Zdravstvene i veterinarske usluge 24.000,00 kn sredstva su  planirana za  zbrinjavanje napuštenih životinja  ( Zakon o zaštiti životinja)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lastRenderedPageBreak/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3237 intelektualne i osobne usluge 317.000,00 kn, planirano se odnosi na  ugovore o djelu  za kopanje grobnih jama i pomoć za održavanje i čišćenje okoliša i objekata, koordinacija projektom ZAŽELI i  usluge savjetovanja i odvjetničkih usluga 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 3238 Računalne usluge 35.000,00 kn planirani su  troškovi održavanja računalnog  i ostalih  programa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3239- Ostale usluge 61.000,00 ,planirani  troškovi su za Javnu vatrogasnu postrojbu Zaprešić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  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-naknade troškova osobama izvan radnog odnosa( 3241) plan 39.000,00 kn</w:t>
      </w:r>
      <w:r w:rsidRPr="00364011">
        <w:rPr>
          <w:sz w:val="28"/>
          <w:szCs w:val="28"/>
        </w:rPr>
        <w:t xml:space="preserve"> – troškovi su sufinanciranja osobnog dohotka  poljoprivrednog redara.</w:t>
      </w:r>
    </w:p>
    <w:p w:rsidR="004B0B56" w:rsidRPr="00364011" w:rsidRDefault="004B0B56" w:rsidP="004B0B56">
      <w:pPr>
        <w:spacing w:after="0"/>
        <w:ind w:firstLine="708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-ostali nespomenuti rashodi poslovanja  (329) 352.000,00 kn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3291 naknada za rad izvršnog i predstavničkih   tijela -  162.000,00 kn,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3292 premija osiguranja 10.000,00 kn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3293 Reprezentacija 30.000,00kn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3299 Ostali nespomenuti rashodi poslovanja 150.000,00 kn, planirani su   troškovi na programu za obilježavanje  svih događanja ( Uskrs, Sv </w:t>
      </w:r>
      <w:proofErr w:type="spellStart"/>
      <w:r w:rsidRPr="00364011">
        <w:rPr>
          <w:sz w:val="28"/>
          <w:szCs w:val="28"/>
        </w:rPr>
        <w:t>Florjan</w:t>
      </w:r>
      <w:proofErr w:type="spellEnd"/>
      <w:r w:rsidRPr="00364011">
        <w:rPr>
          <w:sz w:val="28"/>
          <w:szCs w:val="28"/>
        </w:rPr>
        <w:t xml:space="preserve"> ,Turnir …) 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-o</w:t>
      </w:r>
      <w:r w:rsidRPr="00364011">
        <w:rPr>
          <w:b/>
          <w:sz w:val="28"/>
          <w:szCs w:val="28"/>
        </w:rPr>
        <w:t>stali financijski rashodi  (343)  83.000,00 kn</w:t>
      </w:r>
      <w:r w:rsidRPr="00364011">
        <w:rPr>
          <w:sz w:val="28"/>
          <w:szCs w:val="28"/>
        </w:rPr>
        <w:t xml:space="preserve"> , troškovi su  bankarske naknade i  naknade Državnom proračunu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3631 plan je 140.000,00kn tekuće pomoći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r w:rsidRPr="00364011">
        <w:rPr>
          <w:b/>
          <w:sz w:val="28"/>
          <w:szCs w:val="28"/>
        </w:rPr>
        <w:t>ostale naknade građanima i kućanstvima iz proračuna ( 372) 835.000,00 kn</w:t>
      </w:r>
      <w:r w:rsidRPr="00364011">
        <w:rPr>
          <w:sz w:val="28"/>
          <w:szCs w:val="28"/>
        </w:rPr>
        <w:t xml:space="preserve">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3721  naknade  su za stipendije srednjoškolaca i studenata 169.000,00 kn 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Na </w:t>
      </w:r>
      <w:proofErr w:type="spellStart"/>
      <w:r w:rsidRPr="00364011">
        <w:rPr>
          <w:sz w:val="28"/>
          <w:szCs w:val="28"/>
        </w:rPr>
        <w:t>contu</w:t>
      </w:r>
      <w:proofErr w:type="spellEnd"/>
      <w:r w:rsidRPr="00364011">
        <w:rPr>
          <w:sz w:val="28"/>
          <w:szCs w:val="28"/>
        </w:rPr>
        <w:t xml:space="preserve"> 3722  iznos 666.000 kn troškovi su planirani za  upisnina djece u knjižnicu 7.000,00, sufinanciranje male škole 7.000,00,  </w:t>
      </w:r>
      <w:proofErr w:type="spellStart"/>
      <w:r w:rsidRPr="00364011">
        <w:rPr>
          <w:sz w:val="28"/>
          <w:szCs w:val="28"/>
        </w:rPr>
        <w:t>sufinanc</w:t>
      </w:r>
      <w:proofErr w:type="spellEnd"/>
      <w:r w:rsidRPr="00364011">
        <w:rPr>
          <w:sz w:val="28"/>
          <w:szCs w:val="28"/>
        </w:rPr>
        <w:t xml:space="preserve">. umjetnog osjemenjivanja5.000,00 , redovni predškolski program u vrtiću   481.000,00kn, sufinanciranje   prehrane u školi 50.000,00 kn, pomoć za novorođenu djecu 35.000,00 kn i prijevoz  studentima i srednjoškolcima  14.000,00kn. , za poklon djeci za sv. Nikolu troškove stanovanja i ogrijeva i </w:t>
      </w:r>
      <w:proofErr w:type="spellStart"/>
      <w:r w:rsidRPr="00364011">
        <w:rPr>
          <w:sz w:val="28"/>
          <w:szCs w:val="28"/>
        </w:rPr>
        <w:t>dr</w:t>
      </w:r>
      <w:proofErr w:type="spellEnd"/>
      <w:r w:rsidRPr="00364011">
        <w:rPr>
          <w:sz w:val="28"/>
          <w:szCs w:val="28"/>
        </w:rPr>
        <w:t>-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-tekuće donacije  (381) 278.000</w:t>
      </w:r>
      <w:r w:rsidRPr="00364011">
        <w:rPr>
          <w:sz w:val="28"/>
          <w:szCs w:val="28"/>
        </w:rPr>
        <w:t xml:space="preserve">  sredstva su planirana za  </w:t>
      </w:r>
      <w:proofErr w:type="spellStart"/>
      <w:r w:rsidRPr="00364011">
        <w:rPr>
          <w:sz w:val="28"/>
          <w:szCs w:val="28"/>
        </w:rPr>
        <w:t>za</w:t>
      </w:r>
      <w:proofErr w:type="spellEnd"/>
      <w:r w:rsidRPr="00364011">
        <w:rPr>
          <w:sz w:val="28"/>
          <w:szCs w:val="28"/>
        </w:rPr>
        <w:t xml:space="preserve"> rad udruga.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r w:rsidRPr="00364011">
        <w:rPr>
          <w:b/>
          <w:sz w:val="28"/>
          <w:szCs w:val="28"/>
        </w:rPr>
        <w:t xml:space="preserve">kapitalne donacije  ( 382) 650.000,00 </w:t>
      </w:r>
      <w:r w:rsidRPr="00364011">
        <w:rPr>
          <w:sz w:val="28"/>
          <w:szCs w:val="28"/>
        </w:rPr>
        <w:t xml:space="preserve">planirane su za sanaciju crkve sv. ROK 350.000,00kn i 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300.000,00 kn za vatrogasni dom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lastRenderedPageBreak/>
        <w:t xml:space="preserve">-materijalna imovna  ( 411) 50.000,00 kn </w:t>
      </w:r>
      <w:r w:rsidRPr="00364011">
        <w:rPr>
          <w:sz w:val="28"/>
          <w:szCs w:val="28"/>
        </w:rPr>
        <w:t>– plan je</w:t>
      </w:r>
      <w:r w:rsidRPr="00364011">
        <w:rPr>
          <w:b/>
          <w:sz w:val="28"/>
          <w:szCs w:val="28"/>
        </w:rPr>
        <w:t xml:space="preserve"> </w:t>
      </w:r>
      <w:r w:rsidRPr="00364011">
        <w:rPr>
          <w:sz w:val="28"/>
          <w:szCs w:val="28"/>
        </w:rPr>
        <w:t xml:space="preserve">za djelomični otkup zemljišta za proširenje groblja  u </w:t>
      </w:r>
      <w:proofErr w:type="spellStart"/>
      <w:r w:rsidRPr="00364011">
        <w:rPr>
          <w:sz w:val="28"/>
          <w:szCs w:val="28"/>
        </w:rPr>
        <w:t>Žejincima</w:t>
      </w:r>
      <w:proofErr w:type="spellEnd"/>
      <w:r w:rsidRPr="00364011">
        <w:rPr>
          <w:sz w:val="28"/>
          <w:szCs w:val="28"/>
        </w:rPr>
        <w:t xml:space="preserve"> 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-građevinski objekti ( 421) 5.376.000,00 kn plan je za cestu u ind. zoni 800.000,00kn most 2.000.000,00 kn , groblje i parkiralište 650.000,00 , nogostup 500.000,00, uređenje javnih površina 300.000,00kn, dogradnja javne rasvjete 200.000,00 kn , modernizacija prometnica 787.000,00 i </w:t>
      </w:r>
      <w:proofErr w:type="spellStart"/>
      <w:r w:rsidRPr="00364011">
        <w:rPr>
          <w:sz w:val="28"/>
          <w:szCs w:val="28"/>
        </w:rPr>
        <w:t>rekonstr</w:t>
      </w:r>
      <w:proofErr w:type="spellEnd"/>
      <w:r w:rsidRPr="00364011">
        <w:rPr>
          <w:sz w:val="28"/>
          <w:szCs w:val="28"/>
        </w:rPr>
        <w:t xml:space="preserve">. poslovnih objekata 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 postrojenja i oprema  ( 422) 103.000,00</w:t>
      </w:r>
      <w:r w:rsidRPr="00364011">
        <w:rPr>
          <w:sz w:val="28"/>
          <w:szCs w:val="28"/>
        </w:rPr>
        <w:t xml:space="preserve">- sredstva su planirana za  </w:t>
      </w:r>
      <w:proofErr w:type="spellStart"/>
      <w:r w:rsidRPr="00364011">
        <w:rPr>
          <w:sz w:val="28"/>
          <w:szCs w:val="28"/>
        </w:rPr>
        <w:t>za</w:t>
      </w:r>
      <w:proofErr w:type="spellEnd"/>
      <w:r w:rsidRPr="00364011">
        <w:rPr>
          <w:sz w:val="28"/>
          <w:szCs w:val="28"/>
        </w:rPr>
        <w:t xml:space="preserve"> nabavu  strojeva  i opremu za potrebe uređenja okoliša.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-nematerijalna proizvedena imovina  (426) 80.000,00</w:t>
      </w:r>
      <w:r w:rsidRPr="00364011">
        <w:rPr>
          <w:sz w:val="28"/>
          <w:szCs w:val="28"/>
        </w:rPr>
        <w:t xml:space="preserve"> – sredstva su predviđena za  izradu Urbanističkog plana  u industrijskoj zoni.</w:t>
      </w:r>
    </w:p>
    <w:p w:rsidR="004B0B56" w:rsidRPr="00364011" w:rsidRDefault="004B0B56" w:rsidP="004B0B56">
      <w:pPr>
        <w:spacing w:after="0"/>
        <w:ind w:firstLine="708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 dodatna ulaganja na građevinskim objektima ( 451) 550.000,00 </w:t>
      </w:r>
      <w:r w:rsidRPr="00364011">
        <w:rPr>
          <w:sz w:val="28"/>
          <w:szCs w:val="28"/>
        </w:rPr>
        <w:t>kn , planirani su troškovi su dodatnih ulaganja na cestama ( klizišta, odroni, udarne rupe i sl. )</w:t>
      </w:r>
    </w:p>
    <w:p w:rsidR="004B0B56" w:rsidRPr="00364011" w:rsidRDefault="004B0B56" w:rsidP="004B0B56">
      <w:pPr>
        <w:spacing w:after="0"/>
        <w:jc w:val="both"/>
        <w:rPr>
          <w:sz w:val="28"/>
          <w:szCs w:val="28"/>
        </w:rPr>
      </w:pPr>
    </w:p>
    <w:p w:rsidR="004B0B56" w:rsidRDefault="004B0B56" w:rsidP="004B0B5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0B56" w:rsidRDefault="004B0B56" w:rsidP="004B0B56">
      <w:pPr>
        <w:spacing w:after="0"/>
        <w:jc w:val="both"/>
      </w:pPr>
    </w:p>
    <w:p w:rsidR="004B0B56" w:rsidRDefault="004B0B56" w:rsidP="004B0B56"/>
    <w:p w:rsidR="004B0B56" w:rsidRDefault="004B0B56" w:rsidP="004B0B56"/>
    <w:p w:rsidR="004B0B56" w:rsidRDefault="004B0B56" w:rsidP="004B0B56"/>
    <w:p w:rsidR="00EB749F" w:rsidRPr="004B0B56" w:rsidRDefault="00EB749F" w:rsidP="004B0B56"/>
    <w:sectPr w:rsidR="00EB749F" w:rsidRPr="004B0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31709"/>
    <w:multiLevelType w:val="hybridMultilevel"/>
    <w:tmpl w:val="4CEC91FA"/>
    <w:lvl w:ilvl="0" w:tplc="32BA7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825B6"/>
    <w:multiLevelType w:val="hybridMultilevel"/>
    <w:tmpl w:val="BD641940"/>
    <w:lvl w:ilvl="0" w:tplc="042438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02"/>
    <w:rsid w:val="00091A1A"/>
    <w:rsid w:val="000A7A76"/>
    <w:rsid w:val="00110025"/>
    <w:rsid w:val="0011739F"/>
    <w:rsid w:val="00130E8D"/>
    <w:rsid w:val="00134BE8"/>
    <w:rsid w:val="00137863"/>
    <w:rsid w:val="001A7DE9"/>
    <w:rsid w:val="00221CAC"/>
    <w:rsid w:val="0023696A"/>
    <w:rsid w:val="0026475C"/>
    <w:rsid w:val="002857A5"/>
    <w:rsid w:val="002A0BD0"/>
    <w:rsid w:val="002D326E"/>
    <w:rsid w:val="00361C68"/>
    <w:rsid w:val="00364011"/>
    <w:rsid w:val="0039406D"/>
    <w:rsid w:val="003D4D14"/>
    <w:rsid w:val="003F2EAB"/>
    <w:rsid w:val="00403DC1"/>
    <w:rsid w:val="00404848"/>
    <w:rsid w:val="0044105E"/>
    <w:rsid w:val="004B0B56"/>
    <w:rsid w:val="004D6321"/>
    <w:rsid w:val="0054100D"/>
    <w:rsid w:val="00572116"/>
    <w:rsid w:val="00590CE4"/>
    <w:rsid w:val="005F1560"/>
    <w:rsid w:val="005F2E39"/>
    <w:rsid w:val="006565B2"/>
    <w:rsid w:val="006A44E0"/>
    <w:rsid w:val="00720D12"/>
    <w:rsid w:val="007A64E0"/>
    <w:rsid w:val="007E2FD6"/>
    <w:rsid w:val="008603B5"/>
    <w:rsid w:val="00877FF0"/>
    <w:rsid w:val="008937F0"/>
    <w:rsid w:val="008C3BC6"/>
    <w:rsid w:val="008F33F0"/>
    <w:rsid w:val="00960871"/>
    <w:rsid w:val="009F5071"/>
    <w:rsid w:val="009F6325"/>
    <w:rsid w:val="009F6AC8"/>
    <w:rsid w:val="00A23802"/>
    <w:rsid w:val="00A426BF"/>
    <w:rsid w:val="00AA0921"/>
    <w:rsid w:val="00AA4835"/>
    <w:rsid w:val="00AA5FD9"/>
    <w:rsid w:val="00AA7A8D"/>
    <w:rsid w:val="00AD20CA"/>
    <w:rsid w:val="00B12FAB"/>
    <w:rsid w:val="00B141F9"/>
    <w:rsid w:val="00B15552"/>
    <w:rsid w:val="00B347A2"/>
    <w:rsid w:val="00BE1AE7"/>
    <w:rsid w:val="00D76F7E"/>
    <w:rsid w:val="00DF6CD3"/>
    <w:rsid w:val="00E637D1"/>
    <w:rsid w:val="00EB749F"/>
    <w:rsid w:val="00ED4A06"/>
    <w:rsid w:val="00EE760E"/>
    <w:rsid w:val="00F041C7"/>
    <w:rsid w:val="00F2678D"/>
    <w:rsid w:val="00F30BBB"/>
    <w:rsid w:val="00F34260"/>
    <w:rsid w:val="00F40E9D"/>
    <w:rsid w:val="00F43329"/>
    <w:rsid w:val="00FC7DC2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A893F"/>
  <w15:chartTrackingRefBased/>
  <w15:docId w15:val="{6272290A-C4FE-4433-89D7-55C261C9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80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507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A7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7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cp:lastPrinted>2024-12-12T14:39:00Z</cp:lastPrinted>
  <dcterms:created xsi:type="dcterms:W3CDTF">2024-12-12T11:49:00Z</dcterms:created>
  <dcterms:modified xsi:type="dcterms:W3CDTF">2024-12-13T12:15:00Z</dcterms:modified>
</cp:coreProperties>
</file>