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F42" w:rsidRPr="005C5F42" w:rsidRDefault="005C5F42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i/>
          <w:sz w:val="28"/>
          <w:szCs w:val="24"/>
          <w:u w:val="single"/>
        </w:rPr>
      </w:pPr>
      <w:r w:rsidRPr="005C5F42">
        <w:rPr>
          <w:rFonts w:ascii="Times New Roman" w:hAnsi="Times New Roman"/>
          <w:b/>
          <w:i/>
          <w:sz w:val="28"/>
          <w:szCs w:val="24"/>
          <w:u w:val="single"/>
        </w:rPr>
        <w:t>AD/1 VERIFIKACIJA ZAPISNIKA 1</w:t>
      </w:r>
      <w:r w:rsidR="00606DAB">
        <w:rPr>
          <w:rFonts w:ascii="Times New Roman" w:hAnsi="Times New Roman"/>
          <w:b/>
          <w:i/>
          <w:sz w:val="28"/>
          <w:szCs w:val="24"/>
          <w:u w:val="single"/>
        </w:rPr>
        <w:t>8</w:t>
      </w:r>
      <w:r w:rsidRPr="005C5F42">
        <w:rPr>
          <w:rFonts w:ascii="Times New Roman" w:hAnsi="Times New Roman"/>
          <w:b/>
          <w:i/>
          <w:sz w:val="28"/>
          <w:szCs w:val="24"/>
          <w:u w:val="single"/>
        </w:rPr>
        <w:t>. SJEDNICE OPĆINSKOG VIJEĆA</w:t>
      </w:r>
    </w:p>
    <w:p w:rsidR="005C5F42" w:rsidRDefault="005C5F42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F56E2" w:rsidRDefault="00CF56E2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hr-HR"/>
        </w:rPr>
        <w:drawing>
          <wp:inline distT="0" distB="0" distL="0" distR="0" wp14:anchorId="1DCCF91D" wp14:editId="5B7D87D4">
            <wp:extent cx="428625" cy="561975"/>
            <wp:effectExtent l="0" t="0" r="9525" b="9525"/>
            <wp:docPr id="1" name="Slika 1" descr="Luka 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ka (grb)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E2" w:rsidRDefault="00CF56E2" w:rsidP="00CF56E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>
        <w:rPr>
          <w:rFonts w:ascii="Times New Roman" w:hAnsi="Times New Roman"/>
        </w:rPr>
        <w:t>_____________________</w:t>
      </w:r>
    </w:p>
    <w:p w:rsidR="00CF56E2" w:rsidRDefault="00CF56E2" w:rsidP="00CF56E2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 A P I S N I K</w:t>
      </w:r>
    </w:p>
    <w:p w:rsidR="00122401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</w:t>
      </w:r>
      <w:r w:rsidR="00606DAB">
        <w:rPr>
          <w:rFonts w:cs="Calibri"/>
          <w:b/>
          <w:sz w:val="24"/>
          <w:szCs w:val="24"/>
        </w:rPr>
        <w:t>8</w:t>
      </w:r>
      <w:r>
        <w:rPr>
          <w:rFonts w:cs="Calibri"/>
          <w:b/>
          <w:sz w:val="24"/>
          <w:szCs w:val="24"/>
        </w:rPr>
        <w:t>. sjednice Općinskog vi</w:t>
      </w:r>
      <w:r w:rsidR="00122401">
        <w:rPr>
          <w:rFonts w:cs="Calibri"/>
          <w:b/>
          <w:sz w:val="24"/>
          <w:szCs w:val="24"/>
        </w:rPr>
        <w:t xml:space="preserve">jeća Općine Luka, održane dana </w:t>
      </w:r>
      <w:r w:rsidR="00606DAB">
        <w:rPr>
          <w:rFonts w:cs="Calibri"/>
          <w:b/>
          <w:sz w:val="24"/>
          <w:szCs w:val="24"/>
        </w:rPr>
        <w:t>19</w:t>
      </w:r>
      <w:r>
        <w:rPr>
          <w:rFonts w:cs="Calibri"/>
          <w:b/>
          <w:sz w:val="24"/>
          <w:szCs w:val="24"/>
        </w:rPr>
        <w:t xml:space="preserve">. </w:t>
      </w:r>
      <w:r w:rsidR="00606DAB">
        <w:rPr>
          <w:rFonts w:cs="Calibri"/>
          <w:b/>
          <w:sz w:val="24"/>
          <w:szCs w:val="24"/>
        </w:rPr>
        <w:t>ožujk</w:t>
      </w:r>
      <w:r w:rsidR="006348F2">
        <w:rPr>
          <w:rFonts w:cs="Calibri"/>
          <w:b/>
          <w:sz w:val="24"/>
          <w:szCs w:val="24"/>
        </w:rPr>
        <w:t>a</w:t>
      </w:r>
      <w:r>
        <w:rPr>
          <w:rFonts w:cs="Calibri"/>
          <w:b/>
          <w:sz w:val="24"/>
          <w:szCs w:val="24"/>
        </w:rPr>
        <w:t xml:space="preserve"> 202</w:t>
      </w:r>
      <w:r w:rsidR="00606DAB">
        <w:rPr>
          <w:rFonts w:cs="Calibri"/>
          <w:b/>
          <w:sz w:val="24"/>
          <w:szCs w:val="24"/>
        </w:rPr>
        <w:t>4</w:t>
      </w:r>
      <w:r>
        <w:rPr>
          <w:rFonts w:cs="Calibri"/>
          <w:b/>
          <w:sz w:val="24"/>
          <w:szCs w:val="24"/>
        </w:rPr>
        <w:t xml:space="preserve">. godine u </w:t>
      </w:r>
    </w:p>
    <w:p w:rsidR="00CF56E2" w:rsidRDefault="00122401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prostoru </w:t>
      </w:r>
      <w:r w:rsidR="00050C28">
        <w:rPr>
          <w:rFonts w:cs="Calibri"/>
          <w:b/>
          <w:sz w:val="24"/>
          <w:szCs w:val="24"/>
        </w:rPr>
        <w:t>društvenog doma</w:t>
      </w:r>
      <w:r w:rsidR="00051D7A">
        <w:rPr>
          <w:rFonts w:cs="Calibri"/>
          <w:b/>
          <w:sz w:val="24"/>
          <w:szCs w:val="24"/>
        </w:rPr>
        <w:t xml:space="preserve"> u Luki</w:t>
      </w:r>
      <w:r>
        <w:rPr>
          <w:rFonts w:cs="Calibri"/>
          <w:b/>
          <w:sz w:val="24"/>
          <w:szCs w:val="24"/>
        </w:rPr>
        <w:t xml:space="preserve">, Trg svetog </w:t>
      </w:r>
      <w:r w:rsidR="00051D7A">
        <w:rPr>
          <w:rFonts w:cs="Calibri"/>
          <w:b/>
          <w:sz w:val="24"/>
          <w:szCs w:val="24"/>
        </w:rPr>
        <w:t xml:space="preserve">Roka </w:t>
      </w:r>
      <w:r w:rsidR="00050C28">
        <w:rPr>
          <w:rFonts w:cs="Calibri"/>
          <w:b/>
          <w:sz w:val="24"/>
          <w:szCs w:val="24"/>
        </w:rPr>
        <w:t>4</w:t>
      </w: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both"/>
        <w:rPr>
          <w:rFonts w:cs="Calibri"/>
          <w:b/>
        </w:rPr>
      </w:pPr>
      <w:r>
        <w:rPr>
          <w:rFonts w:cs="Calibri"/>
          <w:b/>
        </w:rPr>
        <w:t>Prisutni članovi Općinskog vijeća: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Krešimir Tuđman,</w:t>
      </w:r>
      <w:r>
        <w:rPr>
          <w:rFonts w:cs="Calibri"/>
        </w:rPr>
        <w:tab/>
      </w:r>
      <w:r>
        <w:rPr>
          <w:rFonts w:cs="Calibri"/>
        </w:rPr>
        <w:tab/>
        <w:t>4.</w:t>
      </w:r>
      <w:r w:rsidR="009D4AB3">
        <w:rPr>
          <w:rFonts w:cs="Calibri"/>
        </w:rPr>
        <w:t>Mladen Božić</w:t>
      </w:r>
      <w:r w:rsidR="00050C28">
        <w:rPr>
          <w:rFonts w:cs="Calibri"/>
        </w:rPr>
        <w:t>,</w:t>
      </w:r>
      <w:r w:rsidR="009D4AB3">
        <w:rPr>
          <w:rFonts w:cs="Calibri"/>
        </w:rPr>
        <w:tab/>
      </w:r>
      <w:r w:rsidR="009D4AB3">
        <w:rPr>
          <w:rFonts w:cs="Calibri"/>
        </w:rPr>
        <w:tab/>
        <w:t>7. Tomislav Ferenčak,</w:t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2. </w:t>
      </w:r>
      <w:r w:rsidR="00050C28">
        <w:rPr>
          <w:rFonts w:cs="Calibri"/>
        </w:rPr>
        <w:t>Željko Kostanjčar</w:t>
      </w:r>
      <w:r w:rsidR="009D4AB3">
        <w:rPr>
          <w:rFonts w:cs="Calibri"/>
        </w:rPr>
        <w:t>,</w:t>
      </w:r>
      <w:r w:rsidR="009D4AB3">
        <w:rPr>
          <w:rFonts w:cs="Calibri"/>
        </w:rPr>
        <w:tab/>
      </w:r>
      <w:r w:rsidR="009D4AB3">
        <w:rPr>
          <w:rFonts w:cs="Calibri"/>
        </w:rPr>
        <w:tab/>
        <w:t>5. Dubravko Mudrinić,</w:t>
      </w:r>
      <w:r w:rsidR="009D4AB3">
        <w:rPr>
          <w:rFonts w:cs="Calibri"/>
        </w:rPr>
        <w:tab/>
      </w:r>
      <w:r w:rsidR="009D4AB3">
        <w:rPr>
          <w:rFonts w:cs="Calibri"/>
        </w:rPr>
        <w:tab/>
        <w:t xml:space="preserve">8. Natalija </w:t>
      </w:r>
      <w:proofErr w:type="spellStart"/>
      <w:r w:rsidR="009D4AB3">
        <w:rPr>
          <w:rFonts w:cs="Calibri"/>
        </w:rPr>
        <w:t>Ptujec</w:t>
      </w:r>
      <w:proofErr w:type="spellEnd"/>
      <w:r w:rsidR="009D4AB3">
        <w:rPr>
          <w:rFonts w:cs="Calibri"/>
        </w:rPr>
        <w:t>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3. </w:t>
      </w:r>
      <w:r w:rsidR="00050C28">
        <w:rPr>
          <w:rFonts w:cs="Calibri"/>
        </w:rPr>
        <w:t>Nikolina Halambek</w:t>
      </w:r>
      <w:r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  <w:t>6.</w:t>
      </w:r>
      <w:r w:rsidR="009D4AB3">
        <w:rPr>
          <w:rFonts w:cs="Calibri"/>
        </w:rPr>
        <w:t xml:space="preserve"> Štefica Kos,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  <w:b/>
        </w:rPr>
        <w:t xml:space="preserve">Odsutni članovi Općinskog vijeća: </w:t>
      </w:r>
    </w:p>
    <w:p w:rsidR="00CF56E2" w:rsidRPr="00050C28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1. </w:t>
      </w:r>
      <w:r w:rsidR="00122401">
        <w:rPr>
          <w:rFonts w:cs="Calibri"/>
        </w:rPr>
        <w:t>Zlatko Posavec</w:t>
      </w:r>
      <w:r w:rsidR="00051D7A">
        <w:rPr>
          <w:rFonts w:cs="Calibri"/>
        </w:rPr>
        <w:t>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Ostali prisutni: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1. Darko Kralj – općinski načelnik Općine Luk</w:t>
      </w:r>
      <w:r w:rsidR="00A93337">
        <w:rPr>
          <w:rFonts w:cs="Calibri"/>
        </w:rPr>
        <w:t>a</w:t>
      </w:r>
      <w:r w:rsidR="00051D7A">
        <w:rPr>
          <w:rFonts w:cs="Calibri"/>
        </w:rPr>
        <w:t xml:space="preserve">, </w:t>
      </w:r>
    </w:p>
    <w:p w:rsidR="00051D7A" w:rsidRDefault="00051D7A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2. </w:t>
      </w:r>
      <w:r w:rsidR="005416D6">
        <w:rPr>
          <w:rFonts w:cs="Calibri"/>
        </w:rPr>
        <w:t>Ružica Posavec – službenica Jedinstvenog upravnog odjela</w:t>
      </w:r>
      <w:r w:rsidR="00A93337">
        <w:rPr>
          <w:rFonts w:cs="Calibri"/>
        </w:rPr>
        <w:t>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Zapisničarka:</w:t>
      </w:r>
      <w:r>
        <w:rPr>
          <w:rFonts w:cs="Calibri"/>
        </w:rPr>
        <w:t xml:space="preserve"> Marija </w:t>
      </w:r>
      <w:proofErr w:type="spellStart"/>
      <w:r>
        <w:rPr>
          <w:rFonts w:cs="Calibri"/>
        </w:rPr>
        <w:t>Kanceljak</w:t>
      </w:r>
      <w:proofErr w:type="spellEnd"/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počinje u 19,30 sati.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606DAB">
        <w:rPr>
          <w:rFonts w:cs="Calibri"/>
        </w:rPr>
        <w:t>osa</w:t>
      </w:r>
      <w:r w:rsidR="00080AC2">
        <w:rPr>
          <w:rFonts w:cs="Calibri"/>
        </w:rPr>
        <w:t>mna</w:t>
      </w:r>
      <w:r w:rsidR="00A93337">
        <w:rPr>
          <w:rFonts w:cs="Calibri"/>
        </w:rPr>
        <w:t>es</w:t>
      </w:r>
      <w:r>
        <w:rPr>
          <w:rFonts w:cs="Calibri"/>
        </w:rPr>
        <w:t xml:space="preserve">tu sjednicu Općinskog vijeća, utvrđuje da sjednici prisustvuje </w:t>
      </w:r>
      <w:r w:rsidR="003C34F0">
        <w:rPr>
          <w:rFonts w:cs="Calibri"/>
        </w:rPr>
        <w:t>osam</w:t>
      </w:r>
      <w:r>
        <w:rPr>
          <w:rFonts w:cs="Calibri"/>
        </w:rPr>
        <w:t xml:space="preserve"> od devet vijećnika Općinskog vijeća te da postoji kvorum. </w:t>
      </w:r>
    </w:p>
    <w:p w:rsidR="004A254F" w:rsidRDefault="004A254F" w:rsidP="004A254F">
      <w:pPr>
        <w:spacing w:after="0" w:line="240" w:lineRule="auto"/>
        <w:ind w:right="-57"/>
        <w:jc w:val="both"/>
        <w:rPr>
          <w:rFonts w:cs="Calibri"/>
        </w:rPr>
      </w:pPr>
    </w:p>
    <w:p w:rsidR="00F81849" w:rsidRDefault="00CF56E2" w:rsidP="004A254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Nadalje, predlaže</w:t>
      </w:r>
      <w:r w:rsidR="00F81849">
        <w:rPr>
          <w:rFonts w:cs="Calibri"/>
        </w:rPr>
        <w:t xml:space="preserve"> dopunu dnevnog reda sljedećim točkama:</w:t>
      </w:r>
    </w:p>
    <w:p w:rsidR="00BE108D" w:rsidRDefault="00BE108D" w:rsidP="004A254F">
      <w:pPr>
        <w:spacing w:after="0" w:line="240" w:lineRule="auto"/>
        <w:ind w:right="-57"/>
        <w:jc w:val="both"/>
        <w:rPr>
          <w:rFonts w:cs="Calibri"/>
        </w:rPr>
      </w:pPr>
    </w:p>
    <w:p w:rsidR="00F81849" w:rsidRPr="00BE108D" w:rsidRDefault="00F81849" w:rsidP="004A254F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</w:rPr>
        <w:tab/>
      </w:r>
      <w:r w:rsidRPr="00BE108D">
        <w:rPr>
          <w:rFonts w:cs="Calibri"/>
          <w:i/>
        </w:rPr>
        <w:t>9. Donošenje Odluke o izmjeni Odluke o nerazvrstanim cestama na području Općine Luka,</w:t>
      </w:r>
    </w:p>
    <w:p w:rsidR="00F81849" w:rsidRPr="00BE108D" w:rsidRDefault="00BE108D" w:rsidP="004A254F">
      <w:pPr>
        <w:spacing w:after="0" w:line="240" w:lineRule="auto"/>
        <w:ind w:right="-57"/>
        <w:jc w:val="both"/>
        <w:rPr>
          <w:rFonts w:cs="Calibri"/>
          <w:i/>
        </w:rPr>
      </w:pPr>
      <w:r w:rsidRPr="00BE108D">
        <w:rPr>
          <w:rFonts w:cs="Calibri"/>
          <w:i/>
        </w:rPr>
        <w:t xml:space="preserve">            10.</w:t>
      </w:r>
      <w:r w:rsidR="00F81849" w:rsidRPr="00BE108D">
        <w:rPr>
          <w:rFonts w:cs="Calibri"/>
          <w:i/>
        </w:rPr>
        <w:t xml:space="preserve"> Donošenje Odluke o </w:t>
      </w:r>
      <w:r w:rsidRPr="00BE108D">
        <w:rPr>
          <w:rFonts w:cs="Calibri"/>
          <w:i/>
        </w:rPr>
        <w:t>proglašenju statusa nerazvrstane ceste – javnog dobra u općoj uporabi NC038 Tuđmani,</w:t>
      </w:r>
    </w:p>
    <w:p w:rsidR="00F81849" w:rsidRDefault="00F81849" w:rsidP="004A254F">
      <w:pPr>
        <w:spacing w:after="0" w:line="240" w:lineRule="auto"/>
        <w:ind w:right="-57"/>
        <w:jc w:val="both"/>
        <w:rPr>
          <w:rFonts w:cs="Calibri"/>
        </w:rPr>
      </w:pPr>
    </w:p>
    <w:p w:rsidR="00F4736F" w:rsidRDefault="00CF56E2" w:rsidP="004A254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 i čita sljedeći dnevni red te isti daje na glasanje:</w:t>
      </w:r>
    </w:p>
    <w:p w:rsidR="00080AC2" w:rsidRDefault="00080AC2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4A254F" w:rsidRDefault="00080AC2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  <w:r>
        <w:rPr>
          <w:rFonts w:cs="Calibri"/>
          <w:i/>
          <w:u w:val="single"/>
        </w:rPr>
        <w:t>d</w:t>
      </w:r>
      <w:r w:rsidR="004A254F">
        <w:rPr>
          <w:rFonts w:cs="Calibri"/>
          <w:i/>
          <w:u w:val="single"/>
        </w:rPr>
        <w:t xml:space="preserve">nevni red: </w:t>
      </w:r>
    </w:p>
    <w:p w:rsidR="004A254F" w:rsidRPr="00E02E70" w:rsidRDefault="004A254F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606DAB" w:rsidRPr="00E02E70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E02E70">
        <w:rPr>
          <w:rFonts w:cs="Calibri"/>
          <w:i/>
        </w:rPr>
        <w:t>Aktualni sat,</w:t>
      </w:r>
    </w:p>
    <w:p w:rsidR="00606DAB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Verifikacija zapisnika 1</w:t>
      </w:r>
      <w:r>
        <w:rPr>
          <w:rFonts w:cs="Calibri"/>
          <w:i/>
        </w:rPr>
        <w:t>7</w:t>
      </w:r>
      <w:r w:rsidRPr="00FC14CD">
        <w:rPr>
          <w:rFonts w:cs="Calibri"/>
          <w:i/>
        </w:rPr>
        <w:t>. sjednice Općinskog vijeća,</w:t>
      </w:r>
    </w:p>
    <w:p w:rsidR="00606DAB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>
        <w:rPr>
          <w:rFonts w:cs="Calibri"/>
          <w:i/>
        </w:rPr>
        <w:t>Izvješće o konačnom obračunu Proračuna Općine Luka za 2023. godinu,</w:t>
      </w:r>
    </w:p>
    <w:p w:rsidR="00606DAB" w:rsidRDefault="00606DAB" w:rsidP="00606DAB">
      <w:pPr>
        <w:ind w:left="1068"/>
        <w:jc w:val="both"/>
        <w:rPr>
          <w:rFonts w:cs="Calibri"/>
          <w:i/>
        </w:rPr>
      </w:pPr>
      <w:r>
        <w:rPr>
          <w:rFonts w:cs="Calibri"/>
          <w:i/>
        </w:rPr>
        <w:t xml:space="preserve">a) Izvješće o izvršenju Programa gradnje objekata i uređaja komunalne infrastrukture za razdoblje 01. 01. 2023. – 31. 12. 2023., </w:t>
      </w:r>
    </w:p>
    <w:p w:rsidR="00606DAB" w:rsidRDefault="00606DAB" w:rsidP="00606DAB">
      <w:pPr>
        <w:ind w:left="1068"/>
        <w:jc w:val="both"/>
        <w:rPr>
          <w:rFonts w:cs="Calibri"/>
          <w:i/>
        </w:rPr>
      </w:pPr>
      <w:r>
        <w:rPr>
          <w:rFonts w:cs="Calibri"/>
          <w:i/>
        </w:rPr>
        <w:t>b) Izvješće o izvršenju Programa održavanja komunalne infrastrukture za 2023. godinu,</w:t>
      </w:r>
    </w:p>
    <w:p w:rsidR="00606DAB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>
        <w:rPr>
          <w:rFonts w:cs="Calibri"/>
          <w:i/>
        </w:rPr>
        <w:t>Donošenje Odluke o raspodjeli rezultata za 2023. godinu,</w:t>
      </w:r>
    </w:p>
    <w:p w:rsidR="00606DAB" w:rsidRPr="00FC14CD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>
        <w:rPr>
          <w:rFonts w:cs="Calibri"/>
          <w:i/>
        </w:rPr>
        <w:lastRenderedPageBreak/>
        <w:t>Polugodišnje izvješće o radu načelnika za razdoblje srpanj-prosinac 2023. godine,</w:t>
      </w:r>
    </w:p>
    <w:p w:rsidR="00606DAB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>Analiza stanja sustava civilne zaštite za 2023. godinu,</w:t>
      </w:r>
    </w:p>
    <w:p w:rsidR="00606DAB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>Donošenje Godišnjeg plana razvoja sustava civilne zaštite na području Općine Luka za 2024. godinu,</w:t>
      </w:r>
    </w:p>
    <w:p w:rsidR="00606DAB" w:rsidRPr="007F5F22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>Donošenje Odluke o raspoređivanju sredstava iz proračuna Općine Luka za financiranje političkih stranaka zastupljenih u Općinskom vijeću Općine Luka u 2024. godini,</w:t>
      </w:r>
    </w:p>
    <w:p w:rsidR="00606DAB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>Donošenje Odluke o imenovanju Povjerenstva za ocjenjivanje programa i projekata prijavljenih na javne pozive Općine Luka,</w:t>
      </w:r>
    </w:p>
    <w:p w:rsidR="00BE108D" w:rsidRDefault="00BE108D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 w:rsidRPr="00BE108D">
        <w:rPr>
          <w:rFonts w:cs="Calibri"/>
          <w:i/>
        </w:rPr>
        <w:t>Donošenje Odluke o izmjeni Odluke o nerazvrstanim cestama na području Općine Luka</w:t>
      </w:r>
      <w:r>
        <w:rPr>
          <w:rFonts w:cs="Calibri"/>
          <w:i/>
        </w:rPr>
        <w:t>,</w:t>
      </w:r>
    </w:p>
    <w:p w:rsidR="00BE108D" w:rsidRPr="000760E4" w:rsidRDefault="00BE108D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567" w:firstLine="0"/>
        <w:jc w:val="both"/>
        <w:rPr>
          <w:rFonts w:cs="Calibri"/>
          <w:i/>
        </w:rPr>
      </w:pPr>
      <w:r>
        <w:rPr>
          <w:rFonts w:cs="Calibri"/>
          <w:i/>
        </w:rPr>
        <w:t xml:space="preserve"> </w:t>
      </w:r>
      <w:r w:rsidRPr="00BE108D">
        <w:rPr>
          <w:rFonts w:cs="Calibri"/>
          <w:i/>
        </w:rPr>
        <w:t>Donošenje Odluke o proglašenju statusa nerazvrstane ceste – javnog dobra u općoj uporabi NC038 Tuđmani</w:t>
      </w:r>
      <w:r>
        <w:rPr>
          <w:rFonts w:cs="Calibri"/>
          <w:i/>
        </w:rPr>
        <w:t>,</w:t>
      </w:r>
    </w:p>
    <w:p w:rsidR="00606DAB" w:rsidRPr="00FC14CD" w:rsidRDefault="00606DAB" w:rsidP="00606DAB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Razno.</w:t>
      </w:r>
    </w:p>
    <w:p w:rsidR="00CF56E2" w:rsidRPr="006251BB" w:rsidRDefault="00CF56E2" w:rsidP="00CF56E2">
      <w:pPr>
        <w:spacing w:after="0" w:line="240" w:lineRule="auto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080AC2">
        <w:rPr>
          <w:rFonts w:cs="Calibri"/>
        </w:rPr>
        <w:t xml:space="preserve">8 </w:t>
      </w:r>
      <w:r>
        <w:rPr>
          <w:rFonts w:cs="Calibri"/>
        </w:rPr>
        <w:t>(</w:t>
      </w:r>
      <w:r w:rsidR="00080AC2">
        <w:rPr>
          <w:rFonts w:cs="Calibri"/>
        </w:rPr>
        <w:t>osam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CF56E2" w:rsidRPr="00223A3F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</w:p>
    <w:p w:rsidR="00CF56E2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AD/O Aktualni sat</w:t>
      </w:r>
    </w:p>
    <w:p w:rsidR="00887D28" w:rsidRDefault="00FA4EF7" w:rsidP="001D376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Načelnik Darko Kral</w:t>
      </w:r>
      <w:r w:rsidR="00886AB9">
        <w:rPr>
          <w:rFonts w:cs="Calibri"/>
        </w:rPr>
        <w:t>j pozdravlja prisutne, kaže</w:t>
      </w:r>
      <w:r w:rsidR="00080AC2">
        <w:rPr>
          <w:rFonts w:cs="Calibri"/>
        </w:rPr>
        <w:t xml:space="preserve"> da je </w:t>
      </w:r>
      <w:r w:rsidR="001D376C">
        <w:rPr>
          <w:rFonts w:cs="Calibri"/>
        </w:rPr>
        <w:t>je trenutno jedan od najvažnijih projekata katastarska izmjera cijele općine od 17,5 km</w:t>
      </w:r>
      <w:r w:rsidR="001D376C" w:rsidRPr="001D376C">
        <w:rPr>
          <w:rFonts w:cs="Calibri"/>
          <w:vertAlign w:val="superscript"/>
        </w:rPr>
        <w:t>2</w:t>
      </w:r>
      <w:r w:rsidR="001D376C">
        <w:rPr>
          <w:rFonts w:cs="Calibri"/>
        </w:rPr>
        <w:t>, koja će biti financirana sredstvima Europske unije, da bi već u travnju mogle krenuti određene aktivnosti.</w:t>
      </w:r>
    </w:p>
    <w:p w:rsidR="001D376C" w:rsidRDefault="001D376C" w:rsidP="001D376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Od društvenih događanja načelnik ističe druženje građana na Badnjak, za što kaže da je dobro prihvaćena manifesta</w:t>
      </w:r>
      <w:r w:rsidR="005D6F66">
        <w:rPr>
          <w:rFonts w:cs="Calibri"/>
        </w:rPr>
        <w:t xml:space="preserve">cija u općini i šire. Načelnik kaže da će se u Luki u nedjelju održavati turnir u organizaciji </w:t>
      </w:r>
      <w:proofErr w:type="spellStart"/>
      <w:r w:rsidR="005D6F66">
        <w:rPr>
          <w:rFonts w:cs="Calibri"/>
        </w:rPr>
        <w:t>Taekwondo</w:t>
      </w:r>
      <w:proofErr w:type="spellEnd"/>
      <w:r w:rsidR="005D6F66">
        <w:rPr>
          <w:rFonts w:cs="Calibri"/>
        </w:rPr>
        <w:t xml:space="preserve"> kluba Mladost na koji je prijavljeno više od 170 djece, kaže da je turnir najposjećeniji, da je općina uvijek sponzor i da će se Luka pokazati u dobrom svjetlu. </w:t>
      </w:r>
    </w:p>
    <w:p w:rsidR="008C6E35" w:rsidRDefault="005D6F66" w:rsidP="001D376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Načelnik ističe problem s mrtvačnicom u </w:t>
      </w:r>
      <w:proofErr w:type="spellStart"/>
      <w:r>
        <w:rPr>
          <w:rFonts w:cs="Calibri"/>
        </w:rPr>
        <w:t>Žejincima</w:t>
      </w:r>
      <w:proofErr w:type="spellEnd"/>
      <w:r>
        <w:rPr>
          <w:rFonts w:cs="Calibri"/>
        </w:rPr>
        <w:t>, koja se nalazi na trusnom području</w:t>
      </w:r>
      <w:r w:rsidR="008C6E35">
        <w:rPr>
          <w:rFonts w:cs="Calibri"/>
        </w:rPr>
        <w:t xml:space="preserve"> i da će biti potrebno krenuti u sanaciju, što će iziskivati znatna sredstva. Vijećnik Željko Kostanjčar kaže da su temelji napravljeni plitko i nema čvrste podloge što je najveći problem, jer su prije nekoliko godina, izvođena bušenja radi ispitivanja tla. </w:t>
      </w:r>
    </w:p>
    <w:p w:rsidR="00A01A3C" w:rsidRDefault="008C6E35" w:rsidP="00A01A3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Načelnik Darko Kralj kaže da je pregovarao da županija preuzme sanaciju odrona u </w:t>
      </w:r>
      <w:proofErr w:type="spellStart"/>
      <w:r>
        <w:rPr>
          <w:rFonts w:cs="Calibri"/>
        </w:rPr>
        <w:t>Vadinskoj</w:t>
      </w:r>
      <w:proofErr w:type="spellEnd"/>
      <w:r>
        <w:rPr>
          <w:rFonts w:cs="Calibri"/>
        </w:rPr>
        <w:t xml:space="preserve"> ulici. </w:t>
      </w:r>
    </w:p>
    <w:p w:rsidR="00CF56E2" w:rsidRDefault="00A01A3C" w:rsidP="00A01A3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Načelnik obavještava vijećnike o pokretanju IV. izmjena i dopuna Prostornog plana uređenja općina Luka, kaže da je postupak u fazi pripremnih radnji te da će se postupak izrade također prijaviti na financiranje iz EU sredstava te da je od nove godine počeo s radom ISPU sustav preko kojega će se ubuduće provoditi postupci vezani na prostorne i urbanističke planove te će omogućiti lakše pronalaženje i pretraživanje katastarskih čestica i uvjeta gradnje.</w:t>
      </w:r>
    </w:p>
    <w:p w:rsidR="009C7CFF" w:rsidRDefault="009C7CFF" w:rsidP="00A01A3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Načelnik kaže da je prije mjesec dana u posjetu Općini Luka bio župan Stjepan Kožić povodom radova na cesti u gospodarskoj zoni općine te da je ostao zatečen razvojem zone. Završetku radova bio je prisutan i gospodin Landeka – ravnatelj Županijske uprave za ceste Zagrebačke županije koji je po</w:t>
      </w:r>
      <w:r w:rsidR="005F03C7">
        <w:rPr>
          <w:rFonts w:cs="Calibri"/>
        </w:rPr>
        <w:t>mogao oko izgradnje ceste te se ponovno dobrom pokazala sinergija Nezavisne liste Stjepan Kožić i HDZ-a.</w:t>
      </w:r>
    </w:p>
    <w:p w:rsidR="00A01A3C" w:rsidRDefault="005F03C7" w:rsidP="00A01A3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Načelnik informira vijećnike o održanom sastanku s Dobrovoljnim vatrogasnim društvom Luka, koji je potaknut natječajem kojeg je raspisala država, na koji postoji mogućnost prijavljivanja izgradnje ili dovršetka radova DVD domova s tim da bi projekt koji bi se prijavljivao trebao zadovoljiti određene uvjete poput građevinske dozvole, u projektu bi trebalo biti predviđeno 10% drvene građe, grijanje na bio masu, 10% digitalnih sadržaja poput senzora, lifta i sl. Načelnik kaže da sve ulazi u troškove projekta osim financiranja projektne dokumentacije. Također kaže da je uvjet da prijavitelji mogu biti samo jedince lokalne samouprave, pa bi u slučaju prijave, DVD trebao općini dati na korištenje iz razloga jer DVD nema mogućnosti garancije  kao općine, ali DVD bi odlučivao o projektiranju, s tim da je projektant koji je bio tu, predložio da se stari dio ruši, pa da se onda napravi proje</w:t>
      </w:r>
      <w:r w:rsidR="00FC6A99">
        <w:rPr>
          <w:rFonts w:cs="Calibri"/>
        </w:rPr>
        <w:t xml:space="preserve">kt rekonstrukcije novog dijela. Predsjednik Općinskog vijeća Krešimir Tuđman pita je li DVD Luka raspravljao o toj temi ili donosio određene odluke. Vijećnica Nikolina Halambek odgovara da nije. </w:t>
      </w:r>
    </w:p>
    <w:p w:rsidR="00C304FA" w:rsidRDefault="00C304FA" w:rsidP="00A01A3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Načelnik Darko Kralj informira vijećnike o predstavljanju monografije nogometnog kluba „Mladost“ Luka pokojnog profesora Ivana Vrhovca, koje je održano u sportskoj dvorani i kojem su, </w:t>
      </w:r>
      <w:r>
        <w:rPr>
          <w:rFonts w:cs="Calibri"/>
        </w:rPr>
        <w:lastRenderedPageBreak/>
        <w:t xml:space="preserve">među ostalim gostima, bila prisutna obitelj profesora Vrhovca, te su bili veoma zadovoljni organizacijom istog. Načelnik još predlaže da se za dalje razmisli o izradi monografije Općine Luka. </w:t>
      </w:r>
    </w:p>
    <w:p w:rsidR="00D75294" w:rsidRDefault="00C304FA" w:rsidP="00A01A3C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Vezano za javni prijevoz ZET-a, načelnik Darko Kralj kaže da postoje razne priče o tome da ZET više neće obavljati djelatnost javnog prijevoza</w:t>
      </w:r>
      <w:r w:rsidR="00E609C3">
        <w:rPr>
          <w:rFonts w:cs="Calibri"/>
        </w:rPr>
        <w:t xml:space="preserve"> putnika</w:t>
      </w:r>
      <w:r>
        <w:rPr>
          <w:rFonts w:cs="Calibri"/>
        </w:rPr>
        <w:t xml:space="preserve"> na području Općine Luka, no općinske službe nisu dobile nikakve obavijesti ili informacije u vezi istog. Načelnik kaže da je u prosincu od ZET-a dobio prijedlog suradnje, odnosno prijedlog i uvjete obavljanja javnog prijevoza putnika </w:t>
      </w:r>
      <w:r w:rsidR="00E609C3">
        <w:rPr>
          <w:rFonts w:cs="Calibri"/>
        </w:rPr>
        <w:t xml:space="preserve"> na području Općine Luka </w:t>
      </w:r>
      <w:r>
        <w:rPr>
          <w:rFonts w:cs="Calibri"/>
        </w:rPr>
        <w:t xml:space="preserve">u 2024. godini, te da se o istom pozitivno očitovao i roku od nekoliko dana bez obzira na povećanje subvencije, prema kojem bi ista u 2024. godini iznosila 8.400,00 eura mjesečno, te je u siječnju potpisao ugovor. </w:t>
      </w:r>
      <w:r w:rsidR="00D75294">
        <w:rPr>
          <w:rFonts w:cs="Calibri"/>
        </w:rPr>
        <w:t xml:space="preserve">Načelnik još kaže je da je odmah po glasinama, kontaktirao gospodina </w:t>
      </w:r>
      <w:proofErr w:type="spellStart"/>
      <w:r w:rsidR="00D75294">
        <w:rPr>
          <w:rFonts w:cs="Calibri"/>
        </w:rPr>
        <w:t>Turka</w:t>
      </w:r>
      <w:proofErr w:type="spellEnd"/>
      <w:r w:rsidR="00D75294">
        <w:rPr>
          <w:rFonts w:cs="Calibri"/>
        </w:rPr>
        <w:t xml:space="preserve">, koji također nije imao nikakvih saznanja o tome, te gospodina župana i pročelnika za promet Zagrebačke županije, od kojih je dobio neslužbene informacije o tome da je pročelnik za promet Zagrebačke županije krajem prosinca raspisao natječaj za javni linijski prijevoz putnika za </w:t>
      </w:r>
      <w:proofErr w:type="spellStart"/>
      <w:r w:rsidR="00D75294">
        <w:rPr>
          <w:rFonts w:cs="Calibri"/>
        </w:rPr>
        <w:t>devedesetdvije</w:t>
      </w:r>
      <w:proofErr w:type="spellEnd"/>
      <w:r w:rsidR="00D75294">
        <w:rPr>
          <w:rFonts w:cs="Calibri"/>
        </w:rPr>
        <w:t xml:space="preserve"> linije na području Zagrebačke županije o čemu nitko nije bio obavješten, a na isti se navodno javilo samo trgovačko društvo Meštrović prijevoz d.o.o. no nema nikakvih saznanja od kad bi to krenulo. </w:t>
      </w:r>
    </w:p>
    <w:p w:rsidR="00A01A3C" w:rsidRDefault="00A01A3C" w:rsidP="00A01A3C">
      <w:pPr>
        <w:spacing w:after="0" w:line="240" w:lineRule="auto"/>
        <w:ind w:firstLine="709"/>
        <w:jc w:val="both"/>
        <w:rPr>
          <w:rFonts w:cs="Calibri"/>
        </w:rPr>
      </w:pPr>
    </w:p>
    <w:p w:rsidR="00A01A3C" w:rsidRDefault="00A01A3C" w:rsidP="00A01A3C">
      <w:pPr>
        <w:spacing w:after="0" w:line="240" w:lineRule="auto"/>
        <w:ind w:firstLine="709"/>
        <w:jc w:val="both"/>
        <w:rPr>
          <w:rFonts w:cs="Calibri"/>
        </w:rPr>
      </w:pPr>
    </w:p>
    <w:p w:rsidR="00CF56E2" w:rsidRPr="00851365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AD/1 Verifikacija zapisnika 1</w:t>
      </w:r>
      <w:r w:rsidR="004940A4">
        <w:rPr>
          <w:rFonts w:cs="Calibri"/>
          <w:b/>
          <w:i/>
          <w:u w:val="single"/>
        </w:rPr>
        <w:t>7</w:t>
      </w:r>
      <w:r>
        <w:rPr>
          <w:rFonts w:cs="Calibri"/>
          <w:b/>
          <w:i/>
          <w:u w:val="single"/>
        </w:rPr>
        <w:t>. sjednice Općinskog vijeća Općine Luka</w:t>
      </w:r>
    </w:p>
    <w:p w:rsidR="00CF56E2" w:rsidRDefault="00CF56E2" w:rsidP="00CF56E2">
      <w:pPr>
        <w:spacing w:after="0"/>
        <w:ind w:firstLine="1066"/>
        <w:jc w:val="both"/>
        <w:rPr>
          <w:rFonts w:cs="Calibri"/>
        </w:rPr>
      </w:pPr>
    </w:p>
    <w:p w:rsidR="00BB4615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525529">
        <w:rPr>
          <w:rFonts w:cs="Calibri"/>
        </w:rPr>
        <w:t xml:space="preserve">Vijećnik Mladen Božić kaže da bi u točki 7. zapisnika trebalo ispraviti podatke o rezultatima glasovanja. </w:t>
      </w:r>
    </w:p>
    <w:p w:rsidR="00525529" w:rsidRPr="00525529" w:rsidRDefault="00525529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Vijećnica Štefica Kos moli da se u zapisnik, pod točkom </w:t>
      </w:r>
      <w:r w:rsidRPr="00525529">
        <w:rPr>
          <w:rFonts w:cs="Calibri"/>
          <w:i/>
        </w:rPr>
        <w:t>Razno</w:t>
      </w:r>
      <w:r>
        <w:rPr>
          <w:rFonts w:cs="Calibri"/>
          <w:i/>
        </w:rPr>
        <w:t xml:space="preserve"> </w:t>
      </w:r>
      <w:r>
        <w:rPr>
          <w:rFonts w:cs="Calibri"/>
        </w:rPr>
        <w:t xml:space="preserve">doda njezina zamolba za rješavanje problema odvodnje kod gospođe </w:t>
      </w:r>
      <w:proofErr w:type="spellStart"/>
      <w:r>
        <w:rPr>
          <w:rFonts w:cs="Calibri"/>
        </w:rPr>
        <w:t>Fanike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Šimunjak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Žejincima</w:t>
      </w:r>
      <w:proofErr w:type="spellEnd"/>
      <w:r>
        <w:rPr>
          <w:rFonts w:cs="Calibri"/>
        </w:rPr>
        <w:t xml:space="preserve">. </w:t>
      </w:r>
    </w:p>
    <w:p w:rsidR="00CF56E2" w:rsidRDefault="00BB461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Drugih prijedloga i primjedbi n</w:t>
      </w:r>
      <w:r w:rsidR="0023410A">
        <w:rPr>
          <w:rFonts w:cs="Calibri"/>
        </w:rPr>
        <w:t>a zapisnik nema</w:t>
      </w:r>
      <w:r w:rsidR="00CF56E2">
        <w:rPr>
          <w:rFonts w:cs="Calibri"/>
        </w:rPr>
        <w:t xml:space="preserve">, pa predsjednik Općinskog vijeća isti daje na glasovanje. </w:t>
      </w:r>
    </w:p>
    <w:p w:rsidR="00CF56E2" w:rsidRDefault="004015B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Rezultati glasovanja: </w:t>
      </w:r>
      <w:r w:rsidR="0023410A">
        <w:rPr>
          <w:rFonts w:cs="Calibri"/>
        </w:rPr>
        <w:t>8</w:t>
      </w:r>
      <w:r w:rsidR="00CF56E2">
        <w:rPr>
          <w:rFonts w:cs="Calibri"/>
        </w:rPr>
        <w:t xml:space="preserve"> (</w:t>
      </w:r>
      <w:r w:rsidR="0023410A">
        <w:rPr>
          <w:rFonts w:cs="Calibri"/>
        </w:rPr>
        <w:t>osam</w:t>
      </w:r>
      <w:r w:rsidR="00CF56E2"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 </w:t>
      </w:r>
      <w:r w:rsidR="0023410A">
        <w:rPr>
          <w:rFonts w:cs="Calibri"/>
          <w:i/>
        </w:rPr>
        <w:t xml:space="preserve">i uz predložene izmjene </w:t>
      </w:r>
      <w:r>
        <w:rPr>
          <w:rFonts w:cs="Calibri"/>
          <w:i/>
        </w:rPr>
        <w:t>verificira zapisnik 1</w:t>
      </w:r>
      <w:r w:rsidR="00525529">
        <w:rPr>
          <w:rFonts w:cs="Calibri"/>
          <w:i/>
        </w:rPr>
        <w:t>7</w:t>
      </w:r>
      <w:r>
        <w:rPr>
          <w:rFonts w:cs="Calibri"/>
          <w:i/>
        </w:rPr>
        <w:t xml:space="preserve">. sjednice Općinskog vijeća Općine Luka. </w:t>
      </w:r>
    </w:p>
    <w:p w:rsidR="00CF56E2" w:rsidRDefault="00CF56E2" w:rsidP="00CF56E2">
      <w:pPr>
        <w:spacing w:after="0" w:line="240" w:lineRule="auto"/>
        <w:ind w:right="-57"/>
        <w:rPr>
          <w:rFonts w:cs="Calibri"/>
        </w:rPr>
      </w:pPr>
    </w:p>
    <w:p w:rsidR="00CF56E2" w:rsidRDefault="00CF56E2" w:rsidP="00CF56E2">
      <w:pPr>
        <w:spacing w:after="0" w:line="240" w:lineRule="auto"/>
        <w:ind w:left="993" w:right="-57" w:hanging="993"/>
        <w:rPr>
          <w:rFonts w:cs="Calibri"/>
        </w:rPr>
      </w:pPr>
    </w:p>
    <w:p w:rsidR="00317E6E" w:rsidRDefault="00317E6E" w:rsidP="009E63E9">
      <w:pPr>
        <w:spacing w:after="0" w:line="240" w:lineRule="auto"/>
        <w:jc w:val="center"/>
        <w:rPr>
          <w:rFonts w:cs="Calibri"/>
          <w:b/>
          <w:u w:val="single"/>
        </w:rPr>
      </w:pPr>
      <w:r w:rsidRPr="00317E6E">
        <w:rPr>
          <w:rFonts w:cs="Calibri"/>
          <w:b/>
          <w:i/>
          <w:u w:val="single"/>
        </w:rPr>
        <w:t xml:space="preserve">AD/2 </w:t>
      </w:r>
      <w:r w:rsidR="008B1411">
        <w:rPr>
          <w:rFonts w:cs="Calibri"/>
          <w:b/>
          <w:i/>
          <w:u w:val="single"/>
        </w:rPr>
        <w:t>I</w:t>
      </w:r>
      <w:r w:rsidR="008B1411" w:rsidRPr="008B1411">
        <w:rPr>
          <w:rFonts w:cs="Calibri"/>
          <w:b/>
          <w:i/>
          <w:u w:val="single"/>
        </w:rPr>
        <w:t>zvješće o konačnom obračunu Proračuna Općine Luka za 2023. godinu</w:t>
      </w:r>
    </w:p>
    <w:p w:rsidR="00C356DD" w:rsidRPr="00317E6E" w:rsidRDefault="00B000DB" w:rsidP="009E63E9">
      <w:pPr>
        <w:spacing w:after="0" w:line="240" w:lineRule="auto"/>
        <w:jc w:val="center"/>
        <w:rPr>
          <w:rFonts w:cs="Calibri"/>
          <w:b/>
          <w:u w:val="single"/>
        </w:rPr>
      </w:pPr>
      <w:r w:rsidRPr="00317E6E">
        <w:rPr>
          <w:rFonts w:cs="Calibri"/>
          <w:b/>
          <w:u w:val="single"/>
        </w:rPr>
        <w:t xml:space="preserve"> </w:t>
      </w:r>
    </w:p>
    <w:p w:rsidR="007D3EF8" w:rsidRDefault="008A3E6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7D3EF8">
        <w:rPr>
          <w:rFonts w:cs="Calibri"/>
        </w:rPr>
        <w:t xml:space="preserve">Ružica Posavec kaže da ej izvršenje iznosilo 2.076.067,37 eura te da je cjelokupno izvješće vidljivo iz konačnog obračuna i obrazloženja. </w:t>
      </w:r>
    </w:p>
    <w:p w:rsidR="008A3E62" w:rsidRDefault="00DD22FA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AB7DAD">
        <w:rPr>
          <w:rFonts w:cs="Calibri"/>
        </w:rPr>
        <w:t xml:space="preserve">Pitanja i </w:t>
      </w:r>
      <w:r w:rsidR="008A3E62">
        <w:rPr>
          <w:rFonts w:cs="Calibri"/>
        </w:rPr>
        <w:t xml:space="preserve">prijedloga nema, pa predsjednik Općinskog vijeća isti daje na glasovanje. </w:t>
      </w:r>
    </w:p>
    <w:p w:rsidR="00CF56E2" w:rsidRDefault="00C356DD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ab/>
      </w:r>
    </w:p>
    <w:p w:rsidR="00CF56E2" w:rsidRDefault="004015B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Rezultati glasovanja: </w:t>
      </w:r>
      <w:r w:rsidR="00895676">
        <w:rPr>
          <w:rFonts w:cs="Calibri"/>
        </w:rPr>
        <w:t>8</w:t>
      </w:r>
      <w:r w:rsidR="00CF56E2">
        <w:rPr>
          <w:rFonts w:cs="Calibri"/>
        </w:rPr>
        <w:t xml:space="preserve"> (</w:t>
      </w:r>
      <w:r w:rsidR="00895676">
        <w:rPr>
          <w:rFonts w:cs="Calibri"/>
        </w:rPr>
        <w:t>osam</w:t>
      </w:r>
      <w:r w:rsidR="00CF56E2"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D463F6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Zaključak</w:t>
      </w:r>
      <w:r w:rsidR="00CF56E2">
        <w:rPr>
          <w:rFonts w:cs="Calibri"/>
          <w:b/>
          <w:i/>
          <w:u w:val="single"/>
        </w:rPr>
        <w:t xml:space="preserve">: </w:t>
      </w:r>
      <w:r w:rsidR="00CF56E2">
        <w:rPr>
          <w:rFonts w:cs="Calibri"/>
          <w:i/>
        </w:rPr>
        <w:t>Konstatira se, da se</w:t>
      </w:r>
      <w:r w:rsidR="00CF56E2" w:rsidRPr="00547E5C">
        <w:rPr>
          <w:rFonts w:cs="Calibri"/>
          <w:i/>
        </w:rPr>
        <w:t xml:space="preserve"> </w:t>
      </w:r>
      <w:r w:rsidR="00CF56E2">
        <w:rPr>
          <w:rFonts w:cs="Calibri"/>
          <w:i/>
        </w:rPr>
        <w:t>sukladn</w:t>
      </w:r>
      <w:r w:rsidR="002B3372">
        <w:rPr>
          <w:rFonts w:cs="Calibri"/>
          <w:i/>
        </w:rPr>
        <w:t>o rezultatima glasovanja, usvaja</w:t>
      </w:r>
      <w:r w:rsidR="007D3EF8">
        <w:rPr>
          <w:rFonts w:cs="Calibri"/>
          <w:i/>
        </w:rPr>
        <w:t xml:space="preserve"> Izvješće o konačnom obračunu Proračuna Općine Luka za 2023. godinu.</w:t>
      </w:r>
    </w:p>
    <w:p w:rsidR="001518AB" w:rsidRDefault="001518AB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7D3EF8" w:rsidRDefault="007318E8" w:rsidP="007D3EF8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</w:t>
      </w:r>
      <w:r w:rsidR="007D3EF8">
        <w:rPr>
          <w:rFonts w:cs="Calibri"/>
          <w:b/>
          <w:i/>
          <w:u w:val="single"/>
        </w:rPr>
        <w:t xml:space="preserve">) </w:t>
      </w:r>
      <w:r w:rsidR="007D3EF8" w:rsidRPr="007D3EF8">
        <w:rPr>
          <w:rFonts w:cs="Calibri"/>
          <w:b/>
          <w:i/>
          <w:u w:val="single"/>
        </w:rPr>
        <w:t xml:space="preserve">Izvješće o izvršenju Programa gradnje objekata i uređaja </w:t>
      </w:r>
    </w:p>
    <w:p w:rsidR="007318E8" w:rsidRPr="007D3EF8" w:rsidRDefault="007D3EF8" w:rsidP="007D3EF8">
      <w:pPr>
        <w:spacing w:after="0" w:line="240" w:lineRule="auto"/>
        <w:jc w:val="center"/>
        <w:rPr>
          <w:rFonts w:cs="Calibri"/>
          <w:b/>
          <w:u w:val="single"/>
        </w:rPr>
      </w:pPr>
      <w:r w:rsidRPr="007D3EF8">
        <w:rPr>
          <w:rFonts w:cs="Calibri"/>
          <w:b/>
          <w:i/>
          <w:u w:val="single"/>
        </w:rPr>
        <w:t>komunalne infrastrukture za razdoblje 01. 01. 2023. – 31. 12. 2023.</w:t>
      </w:r>
    </w:p>
    <w:p w:rsidR="007318E8" w:rsidRPr="00317E6E" w:rsidRDefault="007318E8" w:rsidP="007318E8">
      <w:pPr>
        <w:spacing w:after="0" w:line="240" w:lineRule="auto"/>
        <w:jc w:val="center"/>
        <w:rPr>
          <w:rFonts w:cs="Calibri"/>
          <w:b/>
          <w:u w:val="single"/>
        </w:rPr>
      </w:pPr>
      <w:r w:rsidRPr="00317E6E">
        <w:rPr>
          <w:rFonts w:cs="Calibri"/>
          <w:b/>
          <w:u w:val="single"/>
        </w:rPr>
        <w:t xml:space="preserve"> </w:t>
      </w:r>
    </w:p>
    <w:p w:rsidR="007D3EF8" w:rsidRDefault="007318E8" w:rsidP="007318E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</w:p>
    <w:p w:rsidR="007318E8" w:rsidRDefault="007D3EF8" w:rsidP="007318E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7318E8">
        <w:rPr>
          <w:rFonts w:cs="Calibri"/>
        </w:rPr>
        <w:t xml:space="preserve">Primjedbi i prijedloga nema, pa predsjednik Općinskog vijeća isti daje na glasovanje. </w:t>
      </w:r>
    </w:p>
    <w:p w:rsidR="007318E8" w:rsidRDefault="007318E8" w:rsidP="007318E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</w:p>
    <w:p w:rsidR="007318E8" w:rsidRDefault="007318E8" w:rsidP="007318E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8 (osam) glasova ZA.</w:t>
      </w:r>
    </w:p>
    <w:p w:rsidR="007318E8" w:rsidRDefault="007318E8" w:rsidP="007318E8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7318E8" w:rsidRDefault="00D463F6" w:rsidP="007318E8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Zaključak</w:t>
      </w:r>
      <w:r w:rsidR="007318E8">
        <w:rPr>
          <w:rFonts w:cs="Calibri"/>
          <w:b/>
          <w:i/>
          <w:u w:val="single"/>
        </w:rPr>
        <w:t xml:space="preserve">: </w:t>
      </w:r>
      <w:r w:rsidR="007318E8">
        <w:rPr>
          <w:rFonts w:cs="Calibri"/>
          <w:i/>
        </w:rPr>
        <w:t>Konstatira se, da se</w:t>
      </w:r>
      <w:r w:rsidR="007318E8" w:rsidRPr="00547E5C">
        <w:rPr>
          <w:rFonts w:cs="Calibri"/>
          <w:i/>
        </w:rPr>
        <w:t xml:space="preserve"> </w:t>
      </w:r>
      <w:r w:rsidR="007318E8">
        <w:rPr>
          <w:rFonts w:cs="Calibri"/>
          <w:i/>
        </w:rPr>
        <w:t>sukladno</w:t>
      </w:r>
      <w:r w:rsidR="00F51C14">
        <w:rPr>
          <w:rFonts w:cs="Calibri"/>
          <w:i/>
        </w:rPr>
        <w:t xml:space="preserve"> rezultatima glasovanja, usvaja Izvješće o izvršenju</w:t>
      </w:r>
      <w:r w:rsidR="007318E8">
        <w:rPr>
          <w:rFonts w:cs="Calibri"/>
          <w:i/>
        </w:rPr>
        <w:t xml:space="preserve"> Programa gradnje objekata i uređaja komunalne infrastrukture za razdoblje od 01. 01. 2023. do 31. 12. 2023. godine. </w:t>
      </w:r>
    </w:p>
    <w:p w:rsidR="007318E8" w:rsidRDefault="007318E8" w:rsidP="007318E8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7318E8" w:rsidRDefault="007318E8" w:rsidP="007318E8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7318E8" w:rsidRDefault="007318E8" w:rsidP="007318E8">
      <w:pPr>
        <w:spacing w:after="0" w:line="240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i/>
          <w:u w:val="single"/>
        </w:rPr>
        <w:t>b)</w:t>
      </w:r>
      <w:r w:rsidRPr="00317E6E">
        <w:rPr>
          <w:rFonts w:cs="Calibri"/>
          <w:b/>
          <w:i/>
          <w:u w:val="single"/>
        </w:rPr>
        <w:t xml:space="preserve"> </w:t>
      </w:r>
      <w:r w:rsidRPr="007318E8">
        <w:rPr>
          <w:rFonts w:cs="Calibri"/>
          <w:b/>
          <w:i/>
          <w:u w:val="single"/>
        </w:rPr>
        <w:t xml:space="preserve"> </w:t>
      </w:r>
      <w:r w:rsidR="00F51C14" w:rsidRPr="00F51C14">
        <w:rPr>
          <w:rFonts w:cs="Calibri"/>
          <w:b/>
          <w:i/>
          <w:u w:val="single"/>
        </w:rPr>
        <w:t>Izvješće o izvršenju Programa održavanja komunalne infrastrukture za 2023. godinu</w:t>
      </w:r>
    </w:p>
    <w:p w:rsidR="007318E8" w:rsidRPr="00317E6E" w:rsidRDefault="007318E8" w:rsidP="007318E8">
      <w:pPr>
        <w:spacing w:after="0" w:line="240" w:lineRule="auto"/>
        <w:jc w:val="center"/>
        <w:rPr>
          <w:rFonts w:cs="Calibri"/>
          <w:b/>
          <w:u w:val="single"/>
        </w:rPr>
      </w:pPr>
      <w:r w:rsidRPr="00317E6E">
        <w:rPr>
          <w:rFonts w:cs="Calibri"/>
          <w:b/>
          <w:u w:val="single"/>
        </w:rPr>
        <w:lastRenderedPageBreak/>
        <w:t xml:space="preserve"> </w:t>
      </w:r>
    </w:p>
    <w:p w:rsidR="007318E8" w:rsidRDefault="007318E8" w:rsidP="007318E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isti daje na glasovanje. </w:t>
      </w:r>
    </w:p>
    <w:p w:rsidR="007318E8" w:rsidRDefault="007318E8" w:rsidP="007318E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</w:p>
    <w:p w:rsidR="007318E8" w:rsidRDefault="007318E8" w:rsidP="007318E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8 (osam) glasova ZA.</w:t>
      </w:r>
    </w:p>
    <w:p w:rsidR="007318E8" w:rsidRDefault="007318E8" w:rsidP="007318E8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7318E8" w:rsidRDefault="00D463F6" w:rsidP="007318E8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Zaključak</w:t>
      </w:r>
      <w:r w:rsidR="007318E8">
        <w:rPr>
          <w:rFonts w:cs="Calibri"/>
          <w:b/>
          <w:i/>
          <w:u w:val="single"/>
        </w:rPr>
        <w:t xml:space="preserve">: </w:t>
      </w:r>
      <w:r w:rsidR="007318E8">
        <w:rPr>
          <w:rFonts w:cs="Calibri"/>
          <w:i/>
        </w:rPr>
        <w:t>Konstatira se, da se</w:t>
      </w:r>
      <w:r w:rsidR="007318E8" w:rsidRPr="00547E5C">
        <w:rPr>
          <w:rFonts w:cs="Calibri"/>
          <w:i/>
        </w:rPr>
        <w:t xml:space="preserve"> </w:t>
      </w:r>
      <w:r w:rsidR="007318E8">
        <w:rPr>
          <w:rFonts w:cs="Calibri"/>
          <w:i/>
        </w:rPr>
        <w:t>sukladno r</w:t>
      </w:r>
      <w:r w:rsidR="00F51C14">
        <w:rPr>
          <w:rFonts w:cs="Calibri"/>
          <w:i/>
        </w:rPr>
        <w:t>ezultatima glasovanja, usvaja</w:t>
      </w:r>
      <w:r w:rsidR="007318E8">
        <w:rPr>
          <w:rFonts w:cs="Calibri"/>
          <w:i/>
        </w:rPr>
        <w:t xml:space="preserve"> Iz</w:t>
      </w:r>
      <w:r w:rsidR="00F51C14">
        <w:rPr>
          <w:rFonts w:cs="Calibri"/>
          <w:i/>
        </w:rPr>
        <w:t>vj</w:t>
      </w:r>
      <w:r w:rsidR="007318E8">
        <w:rPr>
          <w:rFonts w:cs="Calibri"/>
          <w:i/>
        </w:rPr>
        <w:t>e</w:t>
      </w:r>
      <w:r w:rsidR="00F51C14">
        <w:rPr>
          <w:rFonts w:cs="Calibri"/>
          <w:i/>
        </w:rPr>
        <w:t>šć</w:t>
      </w:r>
      <w:r w:rsidR="007318E8">
        <w:rPr>
          <w:rFonts w:cs="Calibri"/>
          <w:i/>
        </w:rPr>
        <w:t xml:space="preserve">e </w:t>
      </w:r>
      <w:r w:rsidR="00F51C14">
        <w:rPr>
          <w:rFonts w:cs="Calibri"/>
          <w:i/>
        </w:rPr>
        <w:t>o izvršenju</w:t>
      </w:r>
      <w:r w:rsidR="007318E8">
        <w:rPr>
          <w:rFonts w:cs="Calibri"/>
          <w:i/>
        </w:rPr>
        <w:t xml:space="preserve"> Programa održavanja komunalne infrastrukture za 2023. godinu. </w:t>
      </w:r>
    </w:p>
    <w:p w:rsidR="00CF56E2" w:rsidRDefault="00CF56E2" w:rsidP="00CF56E2">
      <w:pPr>
        <w:spacing w:after="0" w:line="240" w:lineRule="auto"/>
        <w:ind w:left="1068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190A67" w:rsidRDefault="00CF56E2" w:rsidP="00190A67">
      <w:pPr>
        <w:spacing w:after="0" w:line="240" w:lineRule="auto"/>
        <w:ind w:left="708"/>
        <w:jc w:val="both"/>
        <w:rPr>
          <w:rFonts w:cs="Calibri"/>
          <w:b/>
        </w:rPr>
      </w:pPr>
      <w:r>
        <w:rPr>
          <w:rFonts w:cs="Calibri"/>
          <w:b/>
          <w:i/>
          <w:u w:val="single"/>
        </w:rPr>
        <w:t>AD/</w:t>
      </w:r>
      <w:r w:rsidRPr="00190A67">
        <w:rPr>
          <w:rFonts w:cs="Calibri"/>
          <w:b/>
          <w:i/>
          <w:u w:val="single"/>
        </w:rPr>
        <w:t xml:space="preserve">3  </w:t>
      </w:r>
      <w:r w:rsidR="00190A67" w:rsidRPr="00190A67">
        <w:rPr>
          <w:rFonts w:cs="Calibri"/>
          <w:b/>
          <w:i/>
          <w:u w:val="single"/>
        </w:rPr>
        <w:t>Donošenje Odluke o raspodjeli rezultata za 2023. godinu</w:t>
      </w:r>
      <w:r w:rsidRPr="00190A67">
        <w:rPr>
          <w:rFonts w:cs="Calibri"/>
          <w:b/>
        </w:rPr>
        <w:tab/>
      </w:r>
    </w:p>
    <w:p w:rsidR="00190A67" w:rsidRPr="00570EE6" w:rsidRDefault="00190A67" w:rsidP="00190A67">
      <w:pPr>
        <w:spacing w:after="0" w:line="240" w:lineRule="auto"/>
        <w:ind w:left="708"/>
        <w:jc w:val="both"/>
        <w:rPr>
          <w:rFonts w:cs="Calibri"/>
          <w:b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 w:rsidRPr="00570EE6">
        <w:rPr>
          <w:rFonts w:cs="Calibri"/>
        </w:rPr>
        <w:tab/>
      </w:r>
      <w:r>
        <w:rPr>
          <w:rFonts w:cs="Calibri"/>
        </w:rPr>
        <w:t xml:space="preserve">Primjedbi i prijedloga nema, pa predsjednik Općinskog vijeća </w:t>
      </w:r>
      <w:r w:rsidR="0041457E">
        <w:rPr>
          <w:rFonts w:cs="Calibri"/>
        </w:rPr>
        <w:t xml:space="preserve">prijedlog Odluke </w:t>
      </w:r>
      <w:r>
        <w:rPr>
          <w:rFonts w:cs="Calibri"/>
        </w:rPr>
        <w:t xml:space="preserve">daje na glasovanje.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077949">
        <w:rPr>
          <w:rFonts w:cs="Calibri"/>
        </w:rPr>
        <w:t>8</w:t>
      </w:r>
      <w:r>
        <w:rPr>
          <w:rFonts w:cs="Calibri"/>
        </w:rPr>
        <w:t xml:space="preserve"> (</w:t>
      </w:r>
      <w:r w:rsidR="00077949">
        <w:rPr>
          <w:rFonts w:cs="Calibri"/>
        </w:rPr>
        <w:t>o</w:t>
      </w:r>
      <w:r w:rsidR="0032434A">
        <w:rPr>
          <w:rFonts w:cs="Calibri"/>
        </w:rPr>
        <w:t>s</w:t>
      </w:r>
      <w:r w:rsidR="00077949">
        <w:rPr>
          <w:rFonts w:cs="Calibri"/>
        </w:rPr>
        <w:t>am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7231F3" w:rsidRDefault="001E055C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</w:t>
      </w:r>
      <w:r w:rsidR="007231F3">
        <w:rPr>
          <w:rFonts w:cs="Calibri"/>
          <w:b/>
          <w:i/>
          <w:u w:val="single"/>
        </w:rPr>
        <w:t>k</w:t>
      </w:r>
      <w:r>
        <w:rPr>
          <w:rFonts w:cs="Calibri"/>
          <w:b/>
          <w:i/>
          <w:u w:val="single"/>
        </w:rPr>
        <w:t>a</w:t>
      </w:r>
      <w:r w:rsidR="00CF56E2">
        <w:rPr>
          <w:rFonts w:cs="Calibri"/>
          <w:b/>
          <w:i/>
        </w:rPr>
        <w:t xml:space="preserve">: </w:t>
      </w:r>
      <w:r w:rsidR="00CF56E2">
        <w:rPr>
          <w:rFonts w:cs="Calibri"/>
          <w:i/>
        </w:rPr>
        <w:t xml:space="preserve">Konstatira se, da </w:t>
      </w:r>
      <w:r w:rsidR="00190A67">
        <w:rPr>
          <w:rFonts w:cs="Calibri"/>
          <w:i/>
        </w:rPr>
        <w:t>s</w:t>
      </w:r>
      <w:r w:rsidR="00CF56E2">
        <w:rPr>
          <w:rFonts w:cs="Calibri"/>
          <w:i/>
        </w:rPr>
        <w:t xml:space="preserve">e sukladno </w:t>
      </w:r>
      <w:r w:rsidR="001C3F49">
        <w:rPr>
          <w:rFonts w:cs="Calibri"/>
          <w:i/>
        </w:rPr>
        <w:t xml:space="preserve">rezultatima glasovanja, </w:t>
      </w:r>
      <w:r w:rsidR="00190A67">
        <w:rPr>
          <w:rFonts w:cs="Calibri"/>
          <w:i/>
        </w:rPr>
        <w:t>usv</w:t>
      </w:r>
      <w:r w:rsidR="00523344">
        <w:rPr>
          <w:rFonts w:cs="Calibri"/>
          <w:i/>
        </w:rPr>
        <w:t xml:space="preserve">aja </w:t>
      </w:r>
      <w:r w:rsidR="00190A67">
        <w:rPr>
          <w:rFonts w:cs="Calibri"/>
          <w:i/>
        </w:rPr>
        <w:t>Odluka o raspodjeli rezultata za</w:t>
      </w:r>
      <w:r>
        <w:rPr>
          <w:rFonts w:cs="Calibri"/>
          <w:i/>
        </w:rPr>
        <w:t xml:space="preserve"> 202</w:t>
      </w:r>
      <w:r w:rsidR="00190A67">
        <w:rPr>
          <w:rFonts w:cs="Calibri"/>
          <w:i/>
        </w:rPr>
        <w:t>3</w:t>
      </w:r>
      <w:r>
        <w:rPr>
          <w:rFonts w:cs="Calibri"/>
          <w:i/>
        </w:rPr>
        <w:t>. godinu.</w:t>
      </w:r>
    </w:p>
    <w:p w:rsidR="001E055C" w:rsidRDefault="001E055C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D463F6" w:rsidRDefault="00D463F6" w:rsidP="00EB1481">
      <w:pPr>
        <w:spacing w:after="0"/>
        <w:jc w:val="center"/>
        <w:rPr>
          <w:rFonts w:cs="Calibri"/>
          <w:b/>
          <w:i/>
          <w:u w:val="single"/>
        </w:rPr>
      </w:pPr>
    </w:p>
    <w:p w:rsidR="00EB1481" w:rsidRDefault="00CF56E2" w:rsidP="00EB1481">
      <w:pPr>
        <w:spacing w:after="0"/>
        <w:jc w:val="center"/>
        <w:rPr>
          <w:rFonts w:cs="Calibri"/>
          <w:b/>
          <w:i/>
          <w:u w:val="single"/>
        </w:rPr>
      </w:pPr>
      <w:r w:rsidRPr="0041457E">
        <w:rPr>
          <w:rFonts w:cs="Calibri"/>
          <w:b/>
          <w:i/>
          <w:u w:val="single"/>
        </w:rPr>
        <w:t xml:space="preserve">AD/4 </w:t>
      </w:r>
      <w:r w:rsidRPr="00D463F6">
        <w:rPr>
          <w:rFonts w:cs="Calibri"/>
          <w:b/>
          <w:i/>
          <w:u w:val="single"/>
        </w:rPr>
        <w:t xml:space="preserve"> </w:t>
      </w:r>
      <w:r w:rsidR="00D463F6" w:rsidRPr="00D463F6">
        <w:rPr>
          <w:rFonts w:cs="Calibri"/>
          <w:b/>
          <w:i/>
          <w:u w:val="single"/>
        </w:rPr>
        <w:t>Polugodišnje izvješće o radu načelnika za razdoblje srpanj-prosinac 2023. godine</w:t>
      </w:r>
    </w:p>
    <w:p w:rsidR="006C2952" w:rsidRDefault="006C2952" w:rsidP="00EB1481">
      <w:pPr>
        <w:spacing w:after="0"/>
        <w:jc w:val="center"/>
        <w:rPr>
          <w:rFonts w:cs="Calibri"/>
          <w:b/>
          <w:i/>
          <w:u w:val="single"/>
        </w:rPr>
      </w:pPr>
    </w:p>
    <w:p w:rsidR="00C84FA3" w:rsidRDefault="00D463F6" w:rsidP="00D463F6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C84FA3">
        <w:rPr>
          <w:rFonts w:cs="Calibri"/>
        </w:rPr>
        <w:t xml:space="preserve">Primjedbi i prijedloga nema, pa predsjednik Općinskog vijeća prijedlog Odluke daje na glasovanje. </w:t>
      </w:r>
    </w:p>
    <w:p w:rsidR="00C84FA3" w:rsidRDefault="00C84FA3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077949">
        <w:rPr>
          <w:rFonts w:cs="Calibri"/>
        </w:rPr>
        <w:t xml:space="preserve">8 </w:t>
      </w:r>
      <w:r>
        <w:rPr>
          <w:rFonts w:cs="Calibri"/>
        </w:rPr>
        <w:t>(</w:t>
      </w:r>
      <w:r w:rsidR="00077949">
        <w:rPr>
          <w:rFonts w:cs="Calibri"/>
        </w:rPr>
        <w:t>osam</w:t>
      </w:r>
      <w:r>
        <w:rPr>
          <w:rFonts w:cs="Calibri"/>
        </w:rPr>
        <w:t>) glasova ZA.</w:t>
      </w: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84FA3" w:rsidRDefault="00D463F6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Zaključak</w:t>
      </w:r>
      <w:r w:rsidR="00C84FA3">
        <w:rPr>
          <w:rFonts w:cs="Calibri"/>
          <w:b/>
          <w:i/>
          <w:u w:val="single"/>
        </w:rPr>
        <w:t xml:space="preserve">: </w:t>
      </w:r>
      <w:r w:rsidR="00C84FA3">
        <w:rPr>
          <w:rFonts w:cs="Calibri"/>
          <w:i/>
        </w:rPr>
        <w:t>Konstatira se, da se</w:t>
      </w:r>
      <w:r w:rsidR="00C84FA3" w:rsidRPr="00547E5C">
        <w:rPr>
          <w:rFonts w:cs="Calibri"/>
          <w:i/>
        </w:rPr>
        <w:t xml:space="preserve"> </w:t>
      </w:r>
      <w:r w:rsidR="00C84FA3">
        <w:rPr>
          <w:rFonts w:cs="Calibri"/>
          <w:i/>
        </w:rPr>
        <w:t xml:space="preserve">sukladno rezultatima glasovanja, usvaja </w:t>
      </w:r>
      <w:r w:rsidR="001C3F49">
        <w:rPr>
          <w:rFonts w:cs="Calibri"/>
          <w:i/>
        </w:rPr>
        <w:t>polugodišnje izvješće o radu načelnika za razdoblje srpanj-prosinac 2023. godine.</w:t>
      </w: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4C5FB7" w:rsidRPr="00D463F6" w:rsidRDefault="00C84FA3" w:rsidP="00D463F6">
      <w:pPr>
        <w:spacing w:after="0"/>
        <w:jc w:val="center"/>
        <w:rPr>
          <w:rFonts w:cs="Calibri"/>
          <w:b/>
          <w:i/>
          <w:u w:val="single"/>
        </w:rPr>
      </w:pPr>
      <w:r w:rsidRPr="00510B2B">
        <w:rPr>
          <w:rFonts w:cs="Calibri"/>
          <w:b/>
          <w:i/>
          <w:u w:val="single"/>
        </w:rPr>
        <w:t xml:space="preserve">AD/5 </w:t>
      </w:r>
      <w:r w:rsidR="00D463F6" w:rsidRPr="00D463F6">
        <w:rPr>
          <w:rFonts w:cs="Calibri"/>
          <w:b/>
          <w:i/>
          <w:u w:val="single"/>
        </w:rPr>
        <w:t>Analiza stanja sustava civilne zaštite za 2023. godinu</w:t>
      </w:r>
    </w:p>
    <w:p w:rsidR="00077949" w:rsidRPr="00077949" w:rsidRDefault="00077949" w:rsidP="00077949">
      <w:pPr>
        <w:spacing w:after="0"/>
        <w:jc w:val="center"/>
        <w:rPr>
          <w:rFonts w:cs="Calibri"/>
          <w:b/>
          <w:u w:val="single"/>
        </w:rPr>
      </w:pPr>
    </w:p>
    <w:p w:rsidR="001C3F49" w:rsidRDefault="00C84FA3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873DF7">
        <w:rPr>
          <w:rFonts w:cs="Calibri"/>
        </w:rPr>
        <w:t xml:space="preserve">Marija </w:t>
      </w:r>
      <w:proofErr w:type="spellStart"/>
      <w:r w:rsidR="00873DF7">
        <w:rPr>
          <w:rFonts w:cs="Calibri"/>
        </w:rPr>
        <w:t>Kanceljak</w:t>
      </w:r>
      <w:proofErr w:type="spellEnd"/>
      <w:r w:rsidR="00873DF7">
        <w:rPr>
          <w:rFonts w:cs="Calibri"/>
        </w:rPr>
        <w:t xml:space="preserve"> objašnjava, da </w:t>
      </w:r>
      <w:r w:rsidR="00D463F6">
        <w:rPr>
          <w:rFonts w:cs="Calibri"/>
        </w:rPr>
        <w:t>je Općinsko vijeće, kao predstavničko tijelo, dužno jednom godišnje</w:t>
      </w:r>
      <w:r w:rsidR="001C3F49">
        <w:rPr>
          <w:rFonts w:cs="Calibri"/>
        </w:rPr>
        <w:t xml:space="preserve"> na kraju godine</w:t>
      </w:r>
      <w:r w:rsidR="00D463F6">
        <w:rPr>
          <w:rFonts w:cs="Calibri"/>
        </w:rPr>
        <w:t xml:space="preserve">, </w:t>
      </w:r>
      <w:r w:rsidR="001C3F49">
        <w:rPr>
          <w:rFonts w:cs="Calibri"/>
        </w:rPr>
        <w:t>razmatrati stanje sustava civilne zaštite na svom području odnosno, analizirati stanje sudionika civilne zaštite, sredstava te spremnosti sudionika civilne zaštite.</w:t>
      </w:r>
    </w:p>
    <w:p w:rsidR="00C84FA3" w:rsidRDefault="0032302E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84FA3">
        <w:rPr>
          <w:rFonts w:cs="Calibri"/>
        </w:rPr>
        <w:t xml:space="preserve">Primjedbi i prijedloga nema, pa predsjednik Općinskog vijeća prijedlog </w:t>
      </w:r>
      <w:r w:rsidR="001C3F49">
        <w:rPr>
          <w:rFonts w:cs="Calibri"/>
        </w:rPr>
        <w:t>Analize</w:t>
      </w:r>
      <w:r w:rsidR="00C84FA3">
        <w:rPr>
          <w:rFonts w:cs="Calibri"/>
        </w:rPr>
        <w:t xml:space="preserve"> daje na glasovanje. </w:t>
      </w:r>
    </w:p>
    <w:p w:rsidR="00C84FA3" w:rsidRDefault="00C84FA3" w:rsidP="00C84FA3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885606">
        <w:rPr>
          <w:rFonts w:cs="Calibri"/>
        </w:rPr>
        <w:t>8</w:t>
      </w:r>
      <w:r>
        <w:rPr>
          <w:rFonts w:cs="Calibri"/>
        </w:rPr>
        <w:t xml:space="preserve"> (</w:t>
      </w:r>
      <w:r w:rsidR="00885606">
        <w:rPr>
          <w:rFonts w:cs="Calibri"/>
        </w:rPr>
        <w:t>osam</w:t>
      </w:r>
      <w:r>
        <w:rPr>
          <w:rFonts w:cs="Calibri"/>
        </w:rPr>
        <w:t>) glasova ZA.</w:t>
      </w: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4C5FB7" w:rsidRDefault="00C84FA3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usvaja </w:t>
      </w:r>
      <w:r w:rsidR="001C3F49">
        <w:rPr>
          <w:rFonts w:cs="Calibri"/>
          <w:i/>
        </w:rPr>
        <w:t>Analiza stanja sustava civilne zaštite za 2023. godinu.</w:t>
      </w:r>
    </w:p>
    <w:p w:rsidR="001C3F49" w:rsidRDefault="001C3F49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4C5FB7" w:rsidRDefault="004C5FB7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D7529D" w:rsidRPr="00D7529D" w:rsidRDefault="004C5FB7" w:rsidP="001C3F49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4C5FB7">
        <w:rPr>
          <w:rFonts w:cs="Calibri"/>
          <w:b/>
          <w:i/>
          <w:u w:val="single"/>
        </w:rPr>
        <w:t xml:space="preserve">AD/6 </w:t>
      </w:r>
      <w:r w:rsidR="001C3F49" w:rsidRPr="00D7529D">
        <w:rPr>
          <w:rFonts w:cs="Calibri"/>
          <w:b/>
          <w:i/>
          <w:u w:val="single"/>
        </w:rPr>
        <w:t xml:space="preserve">Donošenje Godišnjeg plana razvoja sustava </w:t>
      </w:r>
    </w:p>
    <w:p w:rsidR="00697C00" w:rsidRPr="00D7529D" w:rsidRDefault="001C3F49" w:rsidP="001C3F49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D7529D">
        <w:rPr>
          <w:rFonts w:cs="Calibri"/>
          <w:b/>
          <w:i/>
          <w:u w:val="single"/>
        </w:rPr>
        <w:t>civilne zaštite na području Općine Luka za 2024. godinu</w:t>
      </w:r>
    </w:p>
    <w:p w:rsidR="00885606" w:rsidRDefault="00885606" w:rsidP="00885606">
      <w:pPr>
        <w:spacing w:after="0" w:line="240" w:lineRule="auto"/>
        <w:ind w:left="851" w:right="-57" w:hanging="851"/>
        <w:jc w:val="center"/>
        <w:rPr>
          <w:rFonts w:cs="Calibri"/>
        </w:rPr>
      </w:pPr>
    </w:p>
    <w:p w:rsidR="00D7529D" w:rsidRDefault="00697C00" w:rsidP="00D7529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D7529D">
        <w:rPr>
          <w:rFonts w:cs="Calibri"/>
        </w:rPr>
        <w:t xml:space="preserve">Marija </w:t>
      </w:r>
      <w:proofErr w:type="spellStart"/>
      <w:r w:rsidR="00D7529D">
        <w:rPr>
          <w:rFonts w:cs="Calibri"/>
        </w:rPr>
        <w:t>Kanceljak</w:t>
      </w:r>
      <w:proofErr w:type="spellEnd"/>
      <w:r w:rsidR="00D7529D">
        <w:rPr>
          <w:rFonts w:cs="Calibri"/>
        </w:rPr>
        <w:t xml:space="preserve"> objašnjava, da je ovo jedan od dokumenata kojim sukladno Analizi stanja sustava civilne zaštite, Općinsko vijeće određuje zadaće vezane za civilnu zaštitu koje je potrebno provesti u 2024. godini, kao i sredstva koja su planirana za isto.</w:t>
      </w:r>
    </w:p>
    <w:p w:rsidR="00D7529D" w:rsidRDefault="00D7529D" w:rsidP="00D7529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prijedlog Godišnjeg plana daje na glasovanje. </w:t>
      </w:r>
    </w:p>
    <w:p w:rsidR="00D7529D" w:rsidRDefault="00D7529D" w:rsidP="00D7529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8 (osam) glasova ZA.</w:t>
      </w:r>
    </w:p>
    <w:p w:rsidR="00D7529D" w:rsidRDefault="00D7529D" w:rsidP="00D7529D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D7529D" w:rsidRDefault="00D7529D" w:rsidP="00D7529D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glasovanja, usvaja Godišnji plan razvoja sustava civilne zaštite na području Općine Luka za 2024. godinu.</w:t>
      </w:r>
    </w:p>
    <w:p w:rsidR="00D7529D" w:rsidRDefault="00D7529D" w:rsidP="00D7529D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FF5E6D" w:rsidRDefault="00FF5E6D" w:rsidP="00D7529D">
      <w:pPr>
        <w:spacing w:after="0" w:line="240" w:lineRule="auto"/>
        <w:ind w:right="-57"/>
        <w:jc w:val="both"/>
        <w:rPr>
          <w:rFonts w:cs="Calibri"/>
          <w:i/>
        </w:rPr>
      </w:pPr>
    </w:p>
    <w:p w:rsidR="00CE3AC7" w:rsidRPr="00CE3AC7" w:rsidRDefault="00FF5E6D" w:rsidP="0088560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FF5E6D">
        <w:rPr>
          <w:rFonts w:cs="Calibri"/>
          <w:b/>
          <w:i/>
          <w:u w:val="single"/>
        </w:rPr>
        <w:t>AD/</w:t>
      </w:r>
      <w:r>
        <w:rPr>
          <w:rFonts w:cs="Calibri"/>
          <w:b/>
          <w:i/>
          <w:u w:val="single"/>
        </w:rPr>
        <w:t>7</w:t>
      </w:r>
      <w:r w:rsidR="00CE3AC7">
        <w:rPr>
          <w:rFonts w:cs="Calibri"/>
          <w:b/>
          <w:i/>
          <w:u w:val="single"/>
        </w:rPr>
        <w:t xml:space="preserve"> </w:t>
      </w:r>
      <w:r w:rsidR="00CE3AC7" w:rsidRPr="00CE3AC7">
        <w:rPr>
          <w:rFonts w:cs="Calibri"/>
          <w:b/>
          <w:i/>
          <w:u w:val="single"/>
        </w:rPr>
        <w:t xml:space="preserve">Donošenje Odluke o raspoređivanju sredstava iz proračuna Općine Luka </w:t>
      </w:r>
    </w:p>
    <w:p w:rsidR="00FF5E6D" w:rsidRPr="00CE3AC7" w:rsidRDefault="00CE3AC7" w:rsidP="0088560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CE3AC7">
        <w:rPr>
          <w:rFonts w:cs="Calibri"/>
          <w:b/>
          <w:i/>
          <w:u w:val="single"/>
        </w:rPr>
        <w:t>za financiranje političkih stranaka zastupljenih u Općinskom vijeću Općine Luka u 2024. godini</w:t>
      </w:r>
    </w:p>
    <w:p w:rsidR="00885606" w:rsidRDefault="00885606" w:rsidP="00885606">
      <w:pPr>
        <w:spacing w:after="0" w:line="240" w:lineRule="auto"/>
        <w:ind w:left="851" w:right="-57" w:hanging="851"/>
        <w:jc w:val="center"/>
        <w:rPr>
          <w:rFonts w:cs="Calibri"/>
        </w:rPr>
      </w:pPr>
    </w:p>
    <w:p w:rsidR="00FF5E6D" w:rsidRDefault="00FF5E6D" w:rsidP="00FF5E6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prijedlog Odluke daje na glasovanje. </w:t>
      </w:r>
    </w:p>
    <w:p w:rsidR="00FF5E6D" w:rsidRDefault="00FF5E6D" w:rsidP="00FF5E6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CE3AC7">
        <w:rPr>
          <w:rFonts w:cs="Calibri"/>
        </w:rPr>
        <w:t>8 (osam</w:t>
      </w:r>
      <w:r>
        <w:rPr>
          <w:rFonts w:cs="Calibri"/>
        </w:rPr>
        <w:t>) glasova ZA.</w:t>
      </w:r>
    </w:p>
    <w:p w:rsidR="00FF5E6D" w:rsidRDefault="00FF5E6D" w:rsidP="00FF5E6D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FF5E6D" w:rsidRDefault="00FF5E6D" w:rsidP="00FF5E6D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usvaja Odluka o </w:t>
      </w:r>
      <w:r w:rsidR="00CE3AC7">
        <w:rPr>
          <w:rFonts w:cs="Calibri"/>
          <w:i/>
        </w:rPr>
        <w:t>raspoređivanju sredstava iz proračuna Općine Luka za financiranje političkih stranaka zastupljenih u Općinskom vijeću Općine Luka u 2024. godini.</w:t>
      </w:r>
    </w:p>
    <w:p w:rsidR="00FF5E6D" w:rsidRDefault="00FF5E6D" w:rsidP="007E50F0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F144BF" w:rsidRPr="007E50F0" w:rsidRDefault="00F144BF" w:rsidP="00C84FA3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373E9A" w:rsidRPr="00373E9A" w:rsidRDefault="00FF5E6D" w:rsidP="0088560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FF5E6D">
        <w:rPr>
          <w:rFonts w:cs="Calibri"/>
          <w:b/>
          <w:i/>
          <w:u w:val="single"/>
        </w:rPr>
        <w:t>AD/</w:t>
      </w:r>
      <w:r>
        <w:rPr>
          <w:rFonts w:cs="Calibri"/>
          <w:b/>
          <w:i/>
          <w:u w:val="single"/>
        </w:rPr>
        <w:t>8</w:t>
      </w:r>
      <w:r w:rsidRPr="00FF5E6D">
        <w:rPr>
          <w:rFonts w:cs="Calibri"/>
          <w:b/>
          <w:i/>
          <w:u w:val="single"/>
        </w:rPr>
        <w:t xml:space="preserve"> </w:t>
      </w:r>
      <w:r w:rsidR="00373E9A" w:rsidRPr="00373E9A">
        <w:rPr>
          <w:rFonts w:cs="Calibri"/>
          <w:b/>
          <w:i/>
          <w:u w:val="single"/>
        </w:rPr>
        <w:t xml:space="preserve">Donošenje Odluke o imenovanju Povjerenstva </w:t>
      </w:r>
    </w:p>
    <w:p w:rsidR="00F144BF" w:rsidRPr="00373E9A" w:rsidRDefault="00373E9A" w:rsidP="0088560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373E9A">
        <w:rPr>
          <w:rFonts w:cs="Calibri"/>
          <w:b/>
          <w:i/>
          <w:u w:val="single"/>
        </w:rPr>
        <w:t>za ocjenjivanje programa i projekata prijavljenih na javne pozive Općine Luka</w:t>
      </w:r>
    </w:p>
    <w:p w:rsidR="00CB7477" w:rsidRPr="00CB7477" w:rsidRDefault="00CB7477" w:rsidP="00CB7477">
      <w:pPr>
        <w:spacing w:after="0" w:line="240" w:lineRule="auto"/>
        <w:ind w:right="-57"/>
        <w:jc w:val="center"/>
        <w:rPr>
          <w:rFonts w:cs="Calibri"/>
          <w:b/>
          <w:i/>
          <w:u w:val="single"/>
        </w:rPr>
      </w:pPr>
    </w:p>
    <w:p w:rsidR="00170AA3" w:rsidRDefault="00943F9E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DF5573">
        <w:rPr>
          <w:rFonts w:cs="Calibri"/>
        </w:rPr>
        <w:t xml:space="preserve">Predsjednik Općinskog vijeća Krešimir Tuđman kaže da je prijedlog da se u Povjerenstvo imenuju: Krešimir Tuđman za predsjednika, </w:t>
      </w:r>
      <w:proofErr w:type="spellStart"/>
      <w:r w:rsidR="00DF5573">
        <w:rPr>
          <w:rFonts w:cs="Calibri"/>
        </w:rPr>
        <w:t>Zdenkica</w:t>
      </w:r>
      <w:proofErr w:type="spellEnd"/>
      <w:r w:rsidR="00DF5573">
        <w:rPr>
          <w:rFonts w:cs="Calibri"/>
        </w:rPr>
        <w:t xml:space="preserve"> </w:t>
      </w:r>
      <w:proofErr w:type="spellStart"/>
      <w:r w:rsidR="00DF5573">
        <w:rPr>
          <w:rFonts w:cs="Calibri"/>
        </w:rPr>
        <w:t>Radanović</w:t>
      </w:r>
      <w:proofErr w:type="spellEnd"/>
      <w:r w:rsidR="00DF5573">
        <w:rPr>
          <w:rFonts w:cs="Calibri"/>
        </w:rPr>
        <w:t xml:space="preserve"> za članicu te Nikolina Halambek za članicu. </w:t>
      </w:r>
    </w:p>
    <w:p w:rsidR="003C34F0" w:rsidRDefault="003C34F0" w:rsidP="003C34F0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prijedlog Odluke daje na glasovanje. </w:t>
      </w:r>
    </w:p>
    <w:p w:rsidR="003C34F0" w:rsidRDefault="003C34F0" w:rsidP="003C34F0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7 (sedam) glasova ZA i 1 (jedan) glas SUZDRŽAN.</w:t>
      </w:r>
    </w:p>
    <w:p w:rsidR="003C34F0" w:rsidRDefault="003C34F0" w:rsidP="003C34F0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3C34F0" w:rsidRDefault="003C34F0" w:rsidP="003C34F0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glasovanja, usvaja Odluka o imenovanju Povjerenstva za ocjenjivanje programa i projekata prijavljenih na javne pozive Općine Luka.</w:t>
      </w:r>
    </w:p>
    <w:p w:rsidR="003C34F0" w:rsidRDefault="003C34F0" w:rsidP="003C34F0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3C34F0" w:rsidRDefault="003C34F0" w:rsidP="003C34F0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3C34F0" w:rsidRDefault="003C34F0" w:rsidP="00BC3BFA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FF5E6D">
        <w:rPr>
          <w:rFonts w:cs="Calibri"/>
          <w:b/>
          <w:i/>
          <w:u w:val="single"/>
        </w:rPr>
        <w:t>AD/</w:t>
      </w:r>
      <w:r>
        <w:rPr>
          <w:rFonts w:cs="Calibri"/>
          <w:b/>
          <w:i/>
          <w:u w:val="single"/>
        </w:rPr>
        <w:t>9</w:t>
      </w:r>
      <w:r w:rsidRPr="00FF5E6D">
        <w:rPr>
          <w:rFonts w:cs="Calibri"/>
          <w:b/>
          <w:i/>
          <w:u w:val="single"/>
        </w:rPr>
        <w:t xml:space="preserve"> </w:t>
      </w:r>
      <w:r w:rsidR="00BC3BFA" w:rsidRPr="00BC3BFA">
        <w:rPr>
          <w:rFonts w:cs="Calibri"/>
          <w:b/>
          <w:i/>
          <w:u w:val="single"/>
        </w:rPr>
        <w:t>Donošenje Odluke o izmjeni Odluke o nerazvrstanim cestama na području Općine Luka</w:t>
      </w:r>
    </w:p>
    <w:p w:rsidR="00BC3BFA" w:rsidRPr="00CB7477" w:rsidRDefault="00BC3BFA" w:rsidP="00BC3BFA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</w:p>
    <w:p w:rsidR="003C34F0" w:rsidRDefault="003C34F0" w:rsidP="003C34F0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Predsjednik Općinskog vijeća Krešimir Tuđman kaže da </w:t>
      </w:r>
      <w:r w:rsidR="00BC3BFA">
        <w:rPr>
          <w:rFonts w:cs="Calibri"/>
        </w:rPr>
        <w:t xml:space="preserve">se mijenja samo prilog Odluke u smislu dodavanja jedne čestice za cestu u ulici Tuđmani u popisu nerazvrstanih cesta, vezano na izmjeru ceste, izradu geodetskog elaborata i upis u </w:t>
      </w:r>
      <w:r w:rsidR="00B60226">
        <w:rPr>
          <w:rFonts w:cs="Calibri"/>
        </w:rPr>
        <w:t>Katastar i Zemljišne knjige.</w:t>
      </w:r>
    </w:p>
    <w:p w:rsidR="003C34F0" w:rsidRDefault="003C34F0" w:rsidP="003C34F0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prijedlog Odluke daje na glasovanje. </w:t>
      </w:r>
    </w:p>
    <w:p w:rsidR="003C34F0" w:rsidRDefault="003C34F0" w:rsidP="003C34F0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B60226">
        <w:rPr>
          <w:rFonts w:cs="Calibri"/>
        </w:rPr>
        <w:t>8</w:t>
      </w:r>
      <w:r>
        <w:rPr>
          <w:rFonts w:cs="Calibri"/>
        </w:rPr>
        <w:t xml:space="preserve"> (</w:t>
      </w:r>
      <w:r w:rsidR="00B60226">
        <w:rPr>
          <w:rFonts w:cs="Calibri"/>
        </w:rPr>
        <w:t>o</w:t>
      </w:r>
      <w:r>
        <w:rPr>
          <w:rFonts w:cs="Calibri"/>
        </w:rPr>
        <w:t>sam) glasova ZA.</w:t>
      </w:r>
    </w:p>
    <w:p w:rsidR="003C34F0" w:rsidRDefault="003C34F0" w:rsidP="003C34F0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3C34F0" w:rsidRDefault="003C34F0" w:rsidP="003C34F0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usvaja Odluka o </w:t>
      </w:r>
      <w:r w:rsidR="00B60226">
        <w:rPr>
          <w:rFonts w:cs="Calibri"/>
          <w:i/>
        </w:rPr>
        <w:t>izmjeni Odluke o nerazvrstanim cestama na području Općine Luka</w:t>
      </w:r>
      <w:r>
        <w:rPr>
          <w:rFonts w:cs="Calibri"/>
          <w:i/>
        </w:rPr>
        <w:t>.</w:t>
      </w:r>
    </w:p>
    <w:p w:rsidR="003C34F0" w:rsidRDefault="003C34F0" w:rsidP="003C34F0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D17BB2" w:rsidRDefault="00D17BB2" w:rsidP="003C34F0">
      <w:pPr>
        <w:spacing w:after="0" w:line="240" w:lineRule="auto"/>
        <w:ind w:right="-57"/>
        <w:jc w:val="both"/>
        <w:rPr>
          <w:rFonts w:cs="Calibri"/>
        </w:rPr>
      </w:pPr>
    </w:p>
    <w:p w:rsidR="00B60226" w:rsidRDefault="00B60226" w:rsidP="00B6022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FF5E6D">
        <w:rPr>
          <w:rFonts w:cs="Calibri"/>
          <w:b/>
          <w:i/>
          <w:u w:val="single"/>
        </w:rPr>
        <w:t>AD/</w:t>
      </w:r>
      <w:r>
        <w:rPr>
          <w:rFonts w:cs="Calibri"/>
          <w:b/>
          <w:i/>
          <w:u w:val="single"/>
        </w:rPr>
        <w:t xml:space="preserve">10 </w:t>
      </w:r>
      <w:r w:rsidRPr="00FF5E6D">
        <w:rPr>
          <w:rFonts w:cs="Calibri"/>
          <w:b/>
          <w:i/>
          <w:u w:val="single"/>
        </w:rPr>
        <w:t xml:space="preserve"> </w:t>
      </w:r>
      <w:r w:rsidRPr="00B60226">
        <w:rPr>
          <w:rFonts w:cs="Calibri"/>
          <w:b/>
          <w:i/>
          <w:u w:val="single"/>
        </w:rPr>
        <w:t xml:space="preserve">Donošenje Odluke o proglašenju statusa nerazvrstane </w:t>
      </w:r>
    </w:p>
    <w:p w:rsidR="00B60226" w:rsidRPr="00B60226" w:rsidRDefault="00B60226" w:rsidP="00B6022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B60226">
        <w:rPr>
          <w:rFonts w:cs="Calibri"/>
          <w:b/>
          <w:i/>
          <w:u w:val="single"/>
        </w:rPr>
        <w:t>ceste – javnog dobra u općoj uporabi NC038 Tuđmani</w:t>
      </w:r>
    </w:p>
    <w:p w:rsidR="00B60226" w:rsidRPr="00CB7477" w:rsidRDefault="00B60226" w:rsidP="00B6022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</w:p>
    <w:p w:rsidR="00B60226" w:rsidRDefault="00B60226" w:rsidP="00B6022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Predsjednik Općinskog vijeća Krešimir Tuđman kaže da je prijedlog ove odluke vezan na prethodnu točku te da se odnosi na donošenje pojedinačne odluke za pojedinu nerazvrstanu cestu.</w:t>
      </w:r>
    </w:p>
    <w:p w:rsidR="00B60226" w:rsidRDefault="00B60226" w:rsidP="00B6022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prijedlog Odluke daje na glasovanje. </w:t>
      </w:r>
    </w:p>
    <w:p w:rsidR="00B60226" w:rsidRDefault="00B60226" w:rsidP="00B6022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8 (osam) glasova ZA.</w:t>
      </w:r>
    </w:p>
    <w:p w:rsidR="00B60226" w:rsidRDefault="00B60226" w:rsidP="00B60226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B60226" w:rsidRDefault="00B60226" w:rsidP="00B60226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glasovanja, usvaja Odluka o proglašenju statusa nerazvrstane ceste – javnog dobra u općoj uporabi NC038 Tuđmani.</w:t>
      </w:r>
    </w:p>
    <w:p w:rsidR="00B60226" w:rsidRDefault="00B60226" w:rsidP="00B60226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B60226" w:rsidRPr="00B60226" w:rsidRDefault="00B60226" w:rsidP="00B6022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</w:p>
    <w:p w:rsidR="00B60226" w:rsidRDefault="00B60226" w:rsidP="00B6022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B60226">
        <w:rPr>
          <w:rFonts w:cs="Calibri"/>
          <w:b/>
          <w:i/>
          <w:u w:val="single"/>
        </w:rPr>
        <w:t>AD/11 Razno</w:t>
      </w:r>
    </w:p>
    <w:p w:rsidR="00B60226" w:rsidRDefault="00B60226" w:rsidP="00B60226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</w:p>
    <w:p w:rsidR="00B60226" w:rsidRPr="00B60226" w:rsidRDefault="00B60226" w:rsidP="00EE0577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50089B" w:rsidRDefault="004F5F6E" w:rsidP="00EE057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Vijećnik Željko Kostanjčar kaže da je u </w:t>
      </w:r>
      <w:proofErr w:type="spellStart"/>
      <w:r>
        <w:rPr>
          <w:rFonts w:cs="Calibri"/>
        </w:rPr>
        <w:t>Žejincima</w:t>
      </w:r>
      <w:proofErr w:type="spellEnd"/>
      <w:r>
        <w:rPr>
          <w:rFonts w:cs="Calibri"/>
        </w:rPr>
        <w:t xml:space="preserve"> postavljena tabla s obilježjima Europske unije o projektu koji je financiran iz sredstava Europske unije, no da je ista drugog dana nestala. Ružica Posavec kaže da je </w:t>
      </w:r>
      <w:r w:rsidR="00EE0577">
        <w:rPr>
          <w:rFonts w:cs="Calibri"/>
        </w:rPr>
        <w:t xml:space="preserve">također nestala i tabla koja je bila postavljena na ulazu u groblje u </w:t>
      </w:r>
      <w:proofErr w:type="spellStart"/>
      <w:r w:rsidR="00EE0577">
        <w:rPr>
          <w:rFonts w:cs="Calibri"/>
        </w:rPr>
        <w:t>Žejincima</w:t>
      </w:r>
      <w:proofErr w:type="spellEnd"/>
      <w:r w:rsidR="00EE0577">
        <w:rPr>
          <w:rFonts w:cs="Calibri"/>
        </w:rPr>
        <w:t xml:space="preserve">, a odnosila se na zabranu ulaska psima u prostor groblja. </w:t>
      </w:r>
    </w:p>
    <w:p w:rsidR="00EE0577" w:rsidRDefault="00EE0577" w:rsidP="00EE057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Vijećnik Dubravko Mudrinić pita za kanalizaciju na području Općine Luka, odnosno u kojoj je fazi. Predsjednik Općinskog vijeća odgovara da je isto u završnoj fazi projektiranja te da je za kraj ove godine predviđena prijava na natječaje iz kojih će se financirati. </w:t>
      </w:r>
    </w:p>
    <w:p w:rsidR="00EE0577" w:rsidRDefault="00EE0577" w:rsidP="00EE057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Vijećnik Tomislav Ferenčak predlaže postavljanje video nadzora u </w:t>
      </w:r>
      <w:proofErr w:type="spellStart"/>
      <w:r>
        <w:rPr>
          <w:rFonts w:cs="Calibri"/>
        </w:rPr>
        <w:t>Žejincima</w:t>
      </w:r>
      <w:proofErr w:type="spellEnd"/>
      <w:r>
        <w:rPr>
          <w:rFonts w:cs="Calibri"/>
        </w:rPr>
        <w:t xml:space="preserve"> kraj groblja, jer se u </w:t>
      </w:r>
      <w:proofErr w:type="spellStart"/>
      <w:r>
        <w:rPr>
          <w:rFonts w:cs="Calibri"/>
        </w:rPr>
        <w:t>Krajskoj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Vesi</w:t>
      </w:r>
      <w:proofErr w:type="spellEnd"/>
      <w:r>
        <w:rPr>
          <w:rFonts w:cs="Calibri"/>
        </w:rPr>
        <w:t>, postavljanjem kamere smanjio broj smeća. Na</w:t>
      </w:r>
      <w:r w:rsidR="00AB7DAD">
        <w:rPr>
          <w:rFonts w:cs="Calibri"/>
        </w:rPr>
        <w:t>čelnik odgovara da je to već u postupku</w:t>
      </w:r>
      <w:bookmarkStart w:id="0" w:name="_GoBack"/>
      <w:bookmarkEnd w:id="0"/>
      <w:r>
        <w:rPr>
          <w:rFonts w:cs="Calibri"/>
        </w:rPr>
        <w:t xml:space="preserve">, no da je potrebno odrediti pojedinosti oko struje. </w:t>
      </w:r>
    </w:p>
    <w:p w:rsidR="00EE0577" w:rsidRDefault="00EE0577" w:rsidP="00EE057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Vijećnik Mladen Božić predlaže uređenje parkirališta za bicikliste u centru Luke te </w:t>
      </w:r>
      <w:r w:rsidR="00141413">
        <w:rPr>
          <w:rFonts w:cs="Calibri"/>
        </w:rPr>
        <w:t xml:space="preserve">postavljanje koševa za smeće na autobusnim stajalištima u </w:t>
      </w:r>
      <w:proofErr w:type="spellStart"/>
      <w:r w:rsidR="00141413">
        <w:rPr>
          <w:rFonts w:cs="Calibri"/>
        </w:rPr>
        <w:t>Žejincima</w:t>
      </w:r>
      <w:proofErr w:type="spellEnd"/>
      <w:r w:rsidR="00141413">
        <w:rPr>
          <w:rFonts w:cs="Calibri"/>
        </w:rPr>
        <w:t xml:space="preserve"> i Luki. </w:t>
      </w:r>
    </w:p>
    <w:p w:rsidR="00EE0577" w:rsidRDefault="0030275B" w:rsidP="00EE057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Načelnik kaže da je u crkvi u Luki postavljeno grijanje.</w:t>
      </w:r>
    </w:p>
    <w:p w:rsidR="0030275B" w:rsidRDefault="0030275B" w:rsidP="00EE057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Vijećnica Štefica Kos sve poziva na izložbu pisanica koje je, na nekoliko radionica, izradila skupina žena i kaže da će se izložba moći posjetiti u nedjelju u staroj zgradi osnovne škole u vremenu od dvanaest do osamnaest sati.</w:t>
      </w:r>
    </w:p>
    <w:p w:rsidR="0030275B" w:rsidRDefault="0030275B" w:rsidP="00EE057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Načelnik obavještava sve, da će povodom Dana općine, 02. 04. biti organizirana predstava naziva „Gola istina“, za sve mještane u društvenom domu.</w:t>
      </w:r>
    </w:p>
    <w:p w:rsidR="00B60226" w:rsidRDefault="00B60226" w:rsidP="00B60226">
      <w:pPr>
        <w:spacing w:after="0" w:line="240" w:lineRule="auto"/>
        <w:ind w:right="-57"/>
        <w:rPr>
          <w:rFonts w:cs="Calibri"/>
        </w:rPr>
      </w:pPr>
    </w:p>
    <w:p w:rsidR="00CF56E2" w:rsidRDefault="0050089B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>Predsjednik Općinskog vijeća zatvara sjednicu.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664F1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završava u 2</w:t>
      </w:r>
      <w:r w:rsidR="00425C1E">
        <w:rPr>
          <w:rFonts w:cs="Calibri"/>
        </w:rPr>
        <w:t>0</w:t>
      </w:r>
      <w:r>
        <w:rPr>
          <w:rFonts w:cs="Calibri"/>
        </w:rPr>
        <w:t>,</w:t>
      </w:r>
      <w:r w:rsidR="00CC3DA0">
        <w:rPr>
          <w:rFonts w:cs="Calibri"/>
        </w:rPr>
        <w:t>5</w:t>
      </w:r>
      <w:r w:rsidR="00425C1E">
        <w:rPr>
          <w:rFonts w:cs="Calibri"/>
        </w:rPr>
        <w:t>0</w:t>
      </w:r>
      <w:r w:rsidR="00CF56E2">
        <w:rPr>
          <w:rFonts w:cs="Calibri"/>
        </w:rPr>
        <w:t xml:space="preserve"> sati.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425C1E" w:rsidRDefault="00425C1E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 w:val="32"/>
          <w:szCs w:val="28"/>
        </w:rPr>
      </w:pPr>
      <w:r>
        <w:rPr>
          <w:rFonts w:cs="Calibri"/>
          <w:szCs w:val="28"/>
        </w:rPr>
        <w:t>KLASA</w:t>
      </w:r>
      <w:r>
        <w:rPr>
          <w:rFonts w:cs="Calibri"/>
          <w:sz w:val="16"/>
          <w:szCs w:val="28"/>
        </w:rPr>
        <w:t>:</w:t>
      </w:r>
      <w:r w:rsidR="00C664F1">
        <w:rPr>
          <w:rFonts w:cs="Calibri"/>
          <w:szCs w:val="28"/>
        </w:rPr>
        <w:t>021-01/2</w:t>
      </w:r>
      <w:r w:rsidR="00425C1E">
        <w:rPr>
          <w:rFonts w:cs="Calibri"/>
          <w:szCs w:val="28"/>
        </w:rPr>
        <w:t>4</w:t>
      </w:r>
      <w:r w:rsidR="00C664F1">
        <w:rPr>
          <w:rFonts w:cs="Calibri"/>
          <w:szCs w:val="28"/>
        </w:rPr>
        <w:t>-10/1</w:t>
      </w:r>
      <w:r w:rsidR="00425C1E">
        <w:rPr>
          <w:rFonts w:cs="Calibri"/>
          <w:szCs w:val="28"/>
        </w:rPr>
        <w:t>8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  <w:r>
        <w:rPr>
          <w:rFonts w:cs="Calibri"/>
          <w:szCs w:val="28"/>
        </w:rPr>
        <w:t>URBROJ:238/39-01-2</w:t>
      </w:r>
      <w:r w:rsidR="00425C1E">
        <w:rPr>
          <w:rFonts w:cs="Calibri"/>
          <w:szCs w:val="28"/>
        </w:rPr>
        <w:t>4</w:t>
      </w:r>
      <w:r>
        <w:rPr>
          <w:rFonts w:cs="Calibri"/>
          <w:szCs w:val="28"/>
        </w:rPr>
        <w:t>-2</w:t>
      </w:r>
    </w:p>
    <w:p w:rsidR="00CF56E2" w:rsidRDefault="00CF56E2" w:rsidP="00CF56E2">
      <w:pPr>
        <w:rPr>
          <w:rFonts w:cs="Calibri"/>
          <w:b/>
          <w:szCs w:val="28"/>
        </w:rPr>
      </w:pPr>
      <w:r>
        <w:rPr>
          <w:rFonts w:cs="Calibri"/>
          <w:szCs w:val="28"/>
        </w:rPr>
        <w:t xml:space="preserve">Luka, </w:t>
      </w:r>
      <w:r w:rsidR="00425C1E">
        <w:rPr>
          <w:rFonts w:cs="Calibri"/>
          <w:szCs w:val="28"/>
        </w:rPr>
        <w:t>19</w:t>
      </w:r>
      <w:r>
        <w:rPr>
          <w:rFonts w:cs="Calibri"/>
          <w:szCs w:val="28"/>
        </w:rPr>
        <w:t xml:space="preserve">. </w:t>
      </w:r>
      <w:r w:rsidR="00425C1E">
        <w:rPr>
          <w:rFonts w:cs="Calibri"/>
          <w:szCs w:val="28"/>
        </w:rPr>
        <w:t>03</w:t>
      </w:r>
      <w:r>
        <w:rPr>
          <w:rFonts w:cs="Calibri"/>
          <w:szCs w:val="28"/>
        </w:rPr>
        <w:t>. 202</w:t>
      </w:r>
      <w:r w:rsidR="00425C1E">
        <w:rPr>
          <w:rFonts w:cs="Calibri"/>
          <w:szCs w:val="28"/>
        </w:rPr>
        <w:t>4</w:t>
      </w:r>
      <w:r>
        <w:rPr>
          <w:rFonts w:cs="Calibri"/>
          <w:b/>
          <w:szCs w:val="28"/>
        </w:rPr>
        <w:t>.</w:t>
      </w:r>
    </w:p>
    <w:p w:rsidR="00885606" w:rsidRDefault="00885606" w:rsidP="00CF56E2">
      <w:pPr>
        <w:rPr>
          <w:rFonts w:cs="Calibri"/>
          <w:sz w:val="28"/>
          <w:szCs w:val="24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ZAPISNIČARKA: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OPĆINA LUKA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Marija </w:t>
      </w:r>
      <w:proofErr w:type="spellStart"/>
      <w:r>
        <w:rPr>
          <w:rFonts w:cs="Calibri"/>
        </w:rPr>
        <w:t>Kanceljak</w:t>
      </w:r>
      <w:proofErr w:type="spellEnd"/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OPĆINSKO VIJEĆE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PREDSJEDNIK: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Krešimir Tuđman, </w:t>
      </w:r>
      <w:proofErr w:type="spellStart"/>
      <w:r>
        <w:rPr>
          <w:rFonts w:cs="Calibri"/>
        </w:rPr>
        <w:t>struč.spec.ing.aedif</w:t>
      </w:r>
      <w:proofErr w:type="spellEnd"/>
      <w:r>
        <w:rPr>
          <w:rFonts w:cs="Calibri"/>
        </w:rPr>
        <w:t>.</w:t>
      </w:r>
    </w:p>
    <w:p w:rsidR="006A4899" w:rsidRDefault="006A4899"/>
    <w:sectPr w:rsidR="006A4899" w:rsidSect="00EB1E35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440F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F502774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59D551C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A4617E6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E2"/>
    <w:rsid w:val="00023B69"/>
    <w:rsid w:val="000245D9"/>
    <w:rsid w:val="000315BF"/>
    <w:rsid w:val="00050C28"/>
    <w:rsid w:val="00051D7A"/>
    <w:rsid w:val="0005598A"/>
    <w:rsid w:val="00077949"/>
    <w:rsid w:val="00080AC2"/>
    <w:rsid w:val="000900A9"/>
    <w:rsid w:val="00096042"/>
    <w:rsid w:val="000F0D4E"/>
    <w:rsid w:val="000F58C5"/>
    <w:rsid w:val="00122401"/>
    <w:rsid w:val="00141413"/>
    <w:rsid w:val="00150687"/>
    <w:rsid w:val="001518AB"/>
    <w:rsid w:val="00170AA3"/>
    <w:rsid w:val="00173A62"/>
    <w:rsid w:val="0018718C"/>
    <w:rsid w:val="00190A67"/>
    <w:rsid w:val="001C3F49"/>
    <w:rsid w:val="001D376C"/>
    <w:rsid w:val="001D3CE3"/>
    <w:rsid w:val="001E055C"/>
    <w:rsid w:val="00202B7A"/>
    <w:rsid w:val="0023410A"/>
    <w:rsid w:val="00243963"/>
    <w:rsid w:val="00260374"/>
    <w:rsid w:val="00297071"/>
    <w:rsid w:val="002A1945"/>
    <w:rsid w:val="002B3372"/>
    <w:rsid w:val="0030275B"/>
    <w:rsid w:val="0030315E"/>
    <w:rsid w:val="00317E6E"/>
    <w:rsid w:val="0032302E"/>
    <w:rsid w:val="0032434A"/>
    <w:rsid w:val="00336450"/>
    <w:rsid w:val="003738B0"/>
    <w:rsid w:val="00373E9A"/>
    <w:rsid w:val="00377F5B"/>
    <w:rsid w:val="003947E0"/>
    <w:rsid w:val="003B3A2C"/>
    <w:rsid w:val="003C2CD0"/>
    <w:rsid w:val="003C34F0"/>
    <w:rsid w:val="003D1737"/>
    <w:rsid w:val="003D5D2D"/>
    <w:rsid w:val="003E7E1C"/>
    <w:rsid w:val="004015B5"/>
    <w:rsid w:val="00406471"/>
    <w:rsid w:val="004120E7"/>
    <w:rsid w:val="00414371"/>
    <w:rsid w:val="0041457E"/>
    <w:rsid w:val="00425C1E"/>
    <w:rsid w:val="004320FC"/>
    <w:rsid w:val="0044742B"/>
    <w:rsid w:val="00467488"/>
    <w:rsid w:val="004940A4"/>
    <w:rsid w:val="004A254F"/>
    <w:rsid w:val="004A646F"/>
    <w:rsid w:val="004B54D1"/>
    <w:rsid w:val="004C4B9E"/>
    <w:rsid w:val="004C5FB7"/>
    <w:rsid w:val="004D2688"/>
    <w:rsid w:val="004E6C1D"/>
    <w:rsid w:val="004F3778"/>
    <w:rsid w:val="004F5F6E"/>
    <w:rsid w:val="004F7C76"/>
    <w:rsid w:val="0050089B"/>
    <w:rsid w:val="00501FE5"/>
    <w:rsid w:val="00510B2B"/>
    <w:rsid w:val="00523344"/>
    <w:rsid w:val="00525529"/>
    <w:rsid w:val="00526EC5"/>
    <w:rsid w:val="00530ACA"/>
    <w:rsid w:val="005416D6"/>
    <w:rsid w:val="00562AC0"/>
    <w:rsid w:val="00570EE6"/>
    <w:rsid w:val="00575846"/>
    <w:rsid w:val="00585002"/>
    <w:rsid w:val="005B7918"/>
    <w:rsid w:val="005C2016"/>
    <w:rsid w:val="005C5F42"/>
    <w:rsid w:val="005D251B"/>
    <w:rsid w:val="005D2BBD"/>
    <w:rsid w:val="005D6F66"/>
    <w:rsid w:val="005F03C7"/>
    <w:rsid w:val="005F14AE"/>
    <w:rsid w:val="005F2F91"/>
    <w:rsid w:val="00601E9B"/>
    <w:rsid w:val="00606DAB"/>
    <w:rsid w:val="006348F2"/>
    <w:rsid w:val="00640CC0"/>
    <w:rsid w:val="00670FF0"/>
    <w:rsid w:val="00672C17"/>
    <w:rsid w:val="00697C00"/>
    <w:rsid w:val="006A4254"/>
    <w:rsid w:val="006A4899"/>
    <w:rsid w:val="006A5DFC"/>
    <w:rsid w:val="006B0B96"/>
    <w:rsid w:val="006B120A"/>
    <w:rsid w:val="006C2952"/>
    <w:rsid w:val="006C487F"/>
    <w:rsid w:val="006C664C"/>
    <w:rsid w:val="006D0240"/>
    <w:rsid w:val="006D1EBB"/>
    <w:rsid w:val="006E27B2"/>
    <w:rsid w:val="00703393"/>
    <w:rsid w:val="00706D8C"/>
    <w:rsid w:val="007231F3"/>
    <w:rsid w:val="007318E8"/>
    <w:rsid w:val="0074022E"/>
    <w:rsid w:val="00741167"/>
    <w:rsid w:val="00743F23"/>
    <w:rsid w:val="007538E6"/>
    <w:rsid w:val="0077448D"/>
    <w:rsid w:val="00782A50"/>
    <w:rsid w:val="007B466A"/>
    <w:rsid w:val="007D16D7"/>
    <w:rsid w:val="007D3EF8"/>
    <w:rsid w:val="007E50F0"/>
    <w:rsid w:val="00814D78"/>
    <w:rsid w:val="00821DAD"/>
    <w:rsid w:val="0086338E"/>
    <w:rsid w:val="00873DF7"/>
    <w:rsid w:val="00874477"/>
    <w:rsid w:val="008746F0"/>
    <w:rsid w:val="00885606"/>
    <w:rsid w:val="00886AB9"/>
    <w:rsid w:val="0088708A"/>
    <w:rsid w:val="00887D28"/>
    <w:rsid w:val="00895676"/>
    <w:rsid w:val="008A3E62"/>
    <w:rsid w:val="008B1411"/>
    <w:rsid w:val="008C6E35"/>
    <w:rsid w:val="008E5247"/>
    <w:rsid w:val="00903BA8"/>
    <w:rsid w:val="00905390"/>
    <w:rsid w:val="00915D70"/>
    <w:rsid w:val="00932D67"/>
    <w:rsid w:val="009362C7"/>
    <w:rsid w:val="00943F9E"/>
    <w:rsid w:val="00950EF3"/>
    <w:rsid w:val="00955469"/>
    <w:rsid w:val="009561BF"/>
    <w:rsid w:val="00962EDA"/>
    <w:rsid w:val="009865CF"/>
    <w:rsid w:val="009C6810"/>
    <w:rsid w:val="009C7CFF"/>
    <w:rsid w:val="009D05B7"/>
    <w:rsid w:val="009D4AB3"/>
    <w:rsid w:val="009E63E9"/>
    <w:rsid w:val="00A01A3C"/>
    <w:rsid w:val="00A9254B"/>
    <w:rsid w:val="00A93337"/>
    <w:rsid w:val="00A94BC5"/>
    <w:rsid w:val="00A96D00"/>
    <w:rsid w:val="00AB7DAD"/>
    <w:rsid w:val="00B000DB"/>
    <w:rsid w:val="00B04167"/>
    <w:rsid w:val="00B60226"/>
    <w:rsid w:val="00B63E8C"/>
    <w:rsid w:val="00BB0046"/>
    <w:rsid w:val="00BB4615"/>
    <w:rsid w:val="00BB57E1"/>
    <w:rsid w:val="00BB5AB3"/>
    <w:rsid w:val="00BC3BFA"/>
    <w:rsid w:val="00BC5DE1"/>
    <w:rsid w:val="00BD2381"/>
    <w:rsid w:val="00BE108D"/>
    <w:rsid w:val="00BE34DB"/>
    <w:rsid w:val="00C304FA"/>
    <w:rsid w:val="00C326D7"/>
    <w:rsid w:val="00C356DD"/>
    <w:rsid w:val="00C57AE0"/>
    <w:rsid w:val="00C61F56"/>
    <w:rsid w:val="00C664F1"/>
    <w:rsid w:val="00C84FA3"/>
    <w:rsid w:val="00CB47EC"/>
    <w:rsid w:val="00CB7477"/>
    <w:rsid w:val="00CC133B"/>
    <w:rsid w:val="00CC3DA0"/>
    <w:rsid w:val="00CD0985"/>
    <w:rsid w:val="00CE3AC7"/>
    <w:rsid w:val="00CF56E2"/>
    <w:rsid w:val="00CF6984"/>
    <w:rsid w:val="00D056A7"/>
    <w:rsid w:val="00D15CD2"/>
    <w:rsid w:val="00D15F3D"/>
    <w:rsid w:val="00D17BB2"/>
    <w:rsid w:val="00D23C7D"/>
    <w:rsid w:val="00D463F6"/>
    <w:rsid w:val="00D6501D"/>
    <w:rsid w:val="00D75294"/>
    <w:rsid w:val="00D7529D"/>
    <w:rsid w:val="00D8502C"/>
    <w:rsid w:val="00D86D25"/>
    <w:rsid w:val="00D86FFA"/>
    <w:rsid w:val="00DD22FA"/>
    <w:rsid w:val="00DE5432"/>
    <w:rsid w:val="00DE6A86"/>
    <w:rsid w:val="00DE7B2A"/>
    <w:rsid w:val="00DF5573"/>
    <w:rsid w:val="00E45E57"/>
    <w:rsid w:val="00E542BB"/>
    <w:rsid w:val="00E609C3"/>
    <w:rsid w:val="00EB1481"/>
    <w:rsid w:val="00EB1E35"/>
    <w:rsid w:val="00EB7979"/>
    <w:rsid w:val="00EE0577"/>
    <w:rsid w:val="00EE120E"/>
    <w:rsid w:val="00EE5ADF"/>
    <w:rsid w:val="00F144BF"/>
    <w:rsid w:val="00F37835"/>
    <w:rsid w:val="00F40768"/>
    <w:rsid w:val="00F4736F"/>
    <w:rsid w:val="00F51C14"/>
    <w:rsid w:val="00F56ECC"/>
    <w:rsid w:val="00F71969"/>
    <w:rsid w:val="00F81849"/>
    <w:rsid w:val="00FA4A17"/>
    <w:rsid w:val="00FA4EF7"/>
    <w:rsid w:val="00FA5708"/>
    <w:rsid w:val="00FC6A99"/>
    <w:rsid w:val="00FF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BD5B-6552-4891-BF04-D1429371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79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hr/thumb/1/19/Luka_(grb).gif/80px-Luka_(grb)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6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23</cp:revision>
  <cp:lastPrinted>2024-03-01T07:11:00Z</cp:lastPrinted>
  <dcterms:created xsi:type="dcterms:W3CDTF">2023-04-14T12:52:00Z</dcterms:created>
  <dcterms:modified xsi:type="dcterms:W3CDTF">2024-06-13T12:08:00Z</dcterms:modified>
</cp:coreProperties>
</file>