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6F65C" w14:textId="7E71E132" w:rsidR="00CD6ADE" w:rsidRPr="00A00AE3" w:rsidRDefault="0044333D" w:rsidP="00CD6ADE">
      <w:pPr>
        <w:spacing w:after="0" w:line="264" w:lineRule="auto"/>
        <w:jc w:val="center"/>
        <w:rPr>
          <w:b/>
          <w:i/>
          <w:sz w:val="28"/>
          <w:szCs w:val="20"/>
          <w:u w:val="single"/>
        </w:rPr>
      </w:pPr>
      <w:r w:rsidRPr="00A00AE3">
        <w:rPr>
          <w:b/>
          <w:i/>
          <w:sz w:val="28"/>
          <w:szCs w:val="20"/>
          <w:u w:val="single"/>
        </w:rPr>
        <w:t>AD</w:t>
      </w:r>
      <w:r w:rsidR="00A00AE3" w:rsidRPr="00A00AE3">
        <w:rPr>
          <w:b/>
          <w:i/>
          <w:sz w:val="28"/>
          <w:szCs w:val="20"/>
          <w:u w:val="single"/>
        </w:rPr>
        <w:t xml:space="preserve">/2  </w:t>
      </w:r>
      <w:r w:rsidRPr="00A00AE3">
        <w:rPr>
          <w:b/>
          <w:i/>
          <w:sz w:val="28"/>
          <w:szCs w:val="20"/>
          <w:u w:val="single"/>
        </w:rPr>
        <w:t>DONOŠENJE ODLUKE O IZRADI IV. IZMJENA I DOPUNA</w:t>
      </w:r>
    </w:p>
    <w:p w14:paraId="08AD6714" w14:textId="6865FFE9" w:rsidR="0044333D" w:rsidRPr="00A00AE3" w:rsidRDefault="0044333D" w:rsidP="00CD6ADE">
      <w:pPr>
        <w:spacing w:after="0" w:line="264" w:lineRule="auto"/>
        <w:jc w:val="center"/>
        <w:rPr>
          <w:b/>
          <w:i/>
          <w:sz w:val="28"/>
          <w:szCs w:val="20"/>
          <w:u w:val="single"/>
        </w:rPr>
      </w:pPr>
      <w:r w:rsidRPr="00A00AE3">
        <w:rPr>
          <w:b/>
          <w:i/>
          <w:sz w:val="28"/>
          <w:szCs w:val="20"/>
          <w:u w:val="single"/>
        </w:rPr>
        <w:t>PROSTORNOG PLANA UREĐENJA OPĆINE LUKA</w:t>
      </w:r>
    </w:p>
    <w:p w14:paraId="7BA9B53D" w14:textId="77777777" w:rsidR="0044333D" w:rsidRPr="0044333D" w:rsidRDefault="0044333D" w:rsidP="00A70F45">
      <w:pPr>
        <w:spacing w:after="0" w:line="264" w:lineRule="auto"/>
        <w:rPr>
          <w:sz w:val="20"/>
          <w:szCs w:val="20"/>
        </w:rPr>
      </w:pPr>
    </w:p>
    <w:p w14:paraId="389AEA02" w14:textId="44074755" w:rsidR="0044333D" w:rsidRDefault="00A00AE3" w:rsidP="00A70F45">
      <w:pPr>
        <w:spacing w:after="0" w:line="264" w:lineRule="auto"/>
        <w:rPr>
          <w:b/>
          <w:i/>
        </w:rPr>
      </w:pPr>
      <w:r w:rsidRPr="00A00AE3">
        <w:rPr>
          <w:b/>
          <w:i/>
        </w:rPr>
        <w:t xml:space="preserve">Obrazloženje </w:t>
      </w:r>
    </w:p>
    <w:p w14:paraId="7088FC15" w14:textId="77777777" w:rsidR="00A00AE3" w:rsidRPr="00A00AE3" w:rsidRDefault="00A00AE3" w:rsidP="00A70F45">
      <w:pPr>
        <w:spacing w:after="0" w:line="264" w:lineRule="auto"/>
        <w:rPr>
          <w:b/>
          <w:i/>
        </w:rPr>
      </w:pPr>
    </w:p>
    <w:p w14:paraId="3AFFFADB" w14:textId="57AA0C0C" w:rsidR="00517271" w:rsidRPr="00A00AE3" w:rsidRDefault="00517271" w:rsidP="00517271">
      <w:pPr>
        <w:spacing w:after="0" w:line="264" w:lineRule="auto"/>
        <w:jc w:val="both"/>
        <w:rPr>
          <w:i/>
        </w:rPr>
      </w:pPr>
      <w:r w:rsidRPr="00A00AE3">
        <w:rPr>
          <w:i/>
        </w:rPr>
        <w:t>U studenom 2023. godine napravljen je prijedlog Odluke o izradi IV. izmjena i dopuna Prostornog plana uređenja Općine Luka. Temeljem istog proveden je postupak ocjene o potrebi strateške procjene utjecaja na okoliš, nakon čega je traženo završno mišljenje Zagrebačke županije, Upravnog odjela za prostorno uređenje, gradnju i zaštitu okoliša, Odsjeka za zaštitu okoliša.  Pregledom cjelokupne dokumentacije i provedene ocjene o potrebi strateške procjene, prema mišljenju Zagrebačke županije nije potrebno provesti postupak strateške</w:t>
      </w:r>
      <w:r w:rsidR="00A00AE3">
        <w:rPr>
          <w:i/>
        </w:rPr>
        <w:t xml:space="preserve"> procjene, te se prijedlog ove odluke upućuje</w:t>
      </w:r>
      <w:r w:rsidRPr="00A00AE3">
        <w:rPr>
          <w:i/>
        </w:rPr>
        <w:t xml:space="preserve"> na donošenje Općinskom vijeću.</w:t>
      </w:r>
    </w:p>
    <w:p w14:paraId="21968A2C" w14:textId="2C43FDA6" w:rsidR="00A00AE3" w:rsidRDefault="00517271" w:rsidP="00A00AE3">
      <w:pPr>
        <w:spacing w:after="0" w:line="264" w:lineRule="auto"/>
        <w:jc w:val="both"/>
        <w:rPr>
          <w:i/>
        </w:rPr>
      </w:pPr>
      <w:r w:rsidRPr="00A00AE3">
        <w:rPr>
          <w:i/>
        </w:rPr>
        <w:t xml:space="preserve">Općina Luka </w:t>
      </w:r>
      <w:r w:rsidR="00A00AE3">
        <w:rPr>
          <w:i/>
        </w:rPr>
        <w:t>dobila je i Odluku o financiranju postupka IV. izmjena i dopuna Prostornog plana uređenja Općine Luka od strane Ministarstva prostornog uređenja, graditeljstva i državne imovine.</w:t>
      </w:r>
      <w:bookmarkStart w:id="0" w:name="_GoBack"/>
      <w:bookmarkEnd w:id="0"/>
    </w:p>
    <w:p w14:paraId="4C256230" w14:textId="77777777" w:rsidR="00A00AE3" w:rsidRDefault="00A00AE3" w:rsidP="00A00AE3">
      <w:pPr>
        <w:spacing w:after="0" w:line="264" w:lineRule="auto"/>
        <w:jc w:val="both"/>
        <w:rPr>
          <w:i/>
        </w:rPr>
      </w:pPr>
    </w:p>
    <w:p w14:paraId="5134A5BA" w14:textId="77777777" w:rsidR="00A00AE3" w:rsidRDefault="00A00AE3" w:rsidP="00A00AE3">
      <w:pPr>
        <w:spacing w:after="0" w:line="264" w:lineRule="auto"/>
        <w:jc w:val="both"/>
        <w:rPr>
          <w:i/>
        </w:rPr>
      </w:pPr>
    </w:p>
    <w:p w14:paraId="493BD0FC" w14:textId="273F8D88" w:rsidR="0044333D" w:rsidRPr="00AE3411" w:rsidRDefault="00AE3411" w:rsidP="00A00AE3">
      <w:pPr>
        <w:spacing w:after="0" w:line="264" w:lineRule="auto"/>
        <w:ind w:firstLine="7655"/>
        <w:jc w:val="both"/>
        <w:rPr>
          <w:i/>
          <w:sz w:val="20"/>
          <w:szCs w:val="20"/>
          <w:u w:val="single"/>
        </w:rPr>
      </w:pPr>
      <w:r w:rsidRPr="00AE3411">
        <w:rPr>
          <w:i/>
          <w:sz w:val="20"/>
          <w:szCs w:val="20"/>
          <w:u w:val="single"/>
        </w:rPr>
        <w:t>PRIJEDLOG</w:t>
      </w:r>
    </w:p>
    <w:p w14:paraId="7A17D7C9" w14:textId="77777777" w:rsidR="00AE3411" w:rsidRDefault="00AE3411" w:rsidP="00A70F45">
      <w:pPr>
        <w:spacing w:after="0" w:line="264" w:lineRule="auto"/>
        <w:rPr>
          <w:sz w:val="20"/>
          <w:szCs w:val="20"/>
        </w:rPr>
      </w:pPr>
    </w:p>
    <w:p w14:paraId="3D91D82A" w14:textId="77777777" w:rsidR="00AE3411" w:rsidRPr="0044333D" w:rsidRDefault="00AE3411" w:rsidP="00A70F45">
      <w:pPr>
        <w:spacing w:after="0" w:line="264" w:lineRule="auto"/>
        <w:rPr>
          <w:sz w:val="20"/>
          <w:szCs w:val="20"/>
        </w:rPr>
      </w:pPr>
    </w:p>
    <w:p w14:paraId="33299B4C" w14:textId="77777777" w:rsidR="00E568EA" w:rsidRPr="0044333D" w:rsidRDefault="00E568EA" w:rsidP="00A70F45">
      <w:pPr>
        <w:spacing w:after="0" w:line="264" w:lineRule="auto"/>
        <w:rPr>
          <w:sz w:val="20"/>
          <w:szCs w:val="20"/>
        </w:rPr>
      </w:pPr>
      <w:r w:rsidRPr="0044333D">
        <w:rPr>
          <w:sz w:val="20"/>
          <w:szCs w:val="20"/>
        </w:rPr>
        <w:t>KLASA:</w:t>
      </w:r>
    </w:p>
    <w:p w14:paraId="5E3791C4" w14:textId="77777777" w:rsidR="00E568EA" w:rsidRPr="0044333D" w:rsidRDefault="00E568EA" w:rsidP="00A70F45">
      <w:pPr>
        <w:spacing w:after="0" w:line="264" w:lineRule="auto"/>
        <w:rPr>
          <w:sz w:val="20"/>
          <w:szCs w:val="20"/>
        </w:rPr>
      </w:pPr>
      <w:r w:rsidRPr="0044333D">
        <w:rPr>
          <w:sz w:val="20"/>
          <w:szCs w:val="20"/>
        </w:rPr>
        <w:t>URBROJ:</w:t>
      </w:r>
    </w:p>
    <w:p w14:paraId="14E00045" w14:textId="77777777" w:rsidR="00E568EA" w:rsidRPr="0044333D" w:rsidRDefault="00E568EA" w:rsidP="00A70F45">
      <w:pPr>
        <w:spacing w:after="0" w:line="264" w:lineRule="auto"/>
        <w:rPr>
          <w:sz w:val="20"/>
          <w:szCs w:val="20"/>
        </w:rPr>
      </w:pPr>
      <w:r w:rsidRPr="0044333D">
        <w:rPr>
          <w:sz w:val="20"/>
          <w:szCs w:val="20"/>
        </w:rPr>
        <w:t xml:space="preserve">Luka, </w:t>
      </w:r>
    </w:p>
    <w:p w14:paraId="70771867" w14:textId="77777777" w:rsidR="00E568EA" w:rsidRPr="0044333D" w:rsidRDefault="00E568EA" w:rsidP="00A70F45">
      <w:pPr>
        <w:spacing w:after="0" w:line="264" w:lineRule="auto"/>
        <w:rPr>
          <w:sz w:val="20"/>
          <w:szCs w:val="20"/>
        </w:rPr>
      </w:pPr>
    </w:p>
    <w:p w14:paraId="23F0103F" w14:textId="77777777" w:rsidR="00E97AEC" w:rsidRPr="0044333D" w:rsidRDefault="00E97AEC" w:rsidP="00A70F45">
      <w:pPr>
        <w:spacing w:after="0" w:line="264" w:lineRule="auto"/>
        <w:rPr>
          <w:sz w:val="20"/>
          <w:szCs w:val="20"/>
        </w:rPr>
      </w:pPr>
    </w:p>
    <w:p w14:paraId="4BABF8DC" w14:textId="50A02109" w:rsidR="00E568EA" w:rsidRPr="0044333D" w:rsidRDefault="00E568EA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 xml:space="preserve">Na temelju </w:t>
      </w:r>
      <w:r w:rsidR="00444C2D" w:rsidRPr="0044333D">
        <w:rPr>
          <w:sz w:val="20"/>
          <w:szCs w:val="20"/>
        </w:rPr>
        <w:t xml:space="preserve">članka </w:t>
      </w:r>
      <w:r w:rsidRPr="0044333D">
        <w:rPr>
          <w:sz w:val="20"/>
          <w:szCs w:val="20"/>
        </w:rPr>
        <w:t>86., 87.</w:t>
      </w:r>
      <w:r w:rsidR="00986C1C" w:rsidRPr="0044333D">
        <w:rPr>
          <w:sz w:val="20"/>
          <w:szCs w:val="20"/>
        </w:rPr>
        <w:t>,</w:t>
      </w:r>
      <w:r w:rsidRPr="0044333D">
        <w:rPr>
          <w:sz w:val="20"/>
          <w:szCs w:val="20"/>
        </w:rPr>
        <w:t xml:space="preserve"> </w:t>
      </w:r>
      <w:r w:rsidR="00986C1C" w:rsidRPr="0044333D">
        <w:rPr>
          <w:sz w:val="20"/>
          <w:szCs w:val="20"/>
        </w:rPr>
        <w:t xml:space="preserve">89. </w:t>
      </w:r>
      <w:r w:rsidR="00B70526" w:rsidRPr="0044333D">
        <w:rPr>
          <w:sz w:val="20"/>
          <w:szCs w:val="20"/>
        </w:rPr>
        <w:t>i</w:t>
      </w:r>
      <w:r w:rsidRPr="0044333D">
        <w:rPr>
          <w:sz w:val="20"/>
          <w:szCs w:val="20"/>
        </w:rPr>
        <w:t xml:space="preserve"> 113.</w:t>
      </w:r>
      <w:r w:rsidR="00986C1C" w:rsidRPr="0044333D">
        <w:rPr>
          <w:sz w:val="20"/>
          <w:szCs w:val="20"/>
        </w:rPr>
        <w:t xml:space="preserve"> i 198.</w:t>
      </w:r>
      <w:r w:rsidRPr="0044333D">
        <w:rPr>
          <w:sz w:val="20"/>
          <w:szCs w:val="20"/>
        </w:rPr>
        <w:t xml:space="preserve"> </w:t>
      </w:r>
      <w:r w:rsidR="007478B8" w:rsidRPr="0044333D">
        <w:rPr>
          <w:sz w:val="20"/>
          <w:szCs w:val="20"/>
        </w:rPr>
        <w:t>Zakona o prostornom uređenju („Narodne novi</w:t>
      </w:r>
      <w:r w:rsidR="007D3AA6" w:rsidRPr="0044333D">
        <w:rPr>
          <w:sz w:val="20"/>
          <w:szCs w:val="20"/>
        </w:rPr>
        <w:t>ne“, broj 153/13, 65/17, 114/18,</w:t>
      </w:r>
      <w:r w:rsidR="007478B8" w:rsidRPr="0044333D">
        <w:rPr>
          <w:sz w:val="20"/>
          <w:szCs w:val="20"/>
        </w:rPr>
        <w:t xml:space="preserve"> 39/19</w:t>
      </w:r>
      <w:r w:rsidR="00AF0EC8" w:rsidRPr="0044333D">
        <w:rPr>
          <w:sz w:val="20"/>
          <w:szCs w:val="20"/>
        </w:rPr>
        <w:t>, 98/19 i</w:t>
      </w:r>
      <w:r w:rsidR="007D3AA6" w:rsidRPr="0044333D">
        <w:rPr>
          <w:sz w:val="20"/>
          <w:szCs w:val="20"/>
        </w:rPr>
        <w:t xml:space="preserve"> 67/23</w:t>
      </w:r>
      <w:r w:rsidR="007478B8" w:rsidRPr="0044333D">
        <w:rPr>
          <w:sz w:val="20"/>
          <w:szCs w:val="20"/>
        </w:rPr>
        <w:t xml:space="preserve">) i članka 82. Statuta Općine Luka („Glasnik Zagrebačke županije“, broj 24/18), </w:t>
      </w:r>
      <w:r w:rsidR="00644900" w:rsidRPr="0044333D">
        <w:rPr>
          <w:sz w:val="20"/>
          <w:szCs w:val="20"/>
        </w:rPr>
        <w:t>Općinsko vijeće Općine Luka na ----- sjednici održanoj dana ------------ godine donosi</w:t>
      </w:r>
    </w:p>
    <w:p w14:paraId="1F76DDB3" w14:textId="77777777" w:rsidR="00644900" w:rsidRPr="0044333D" w:rsidRDefault="00644900" w:rsidP="00A70F45">
      <w:pPr>
        <w:spacing w:after="0" w:line="264" w:lineRule="auto"/>
        <w:jc w:val="both"/>
        <w:rPr>
          <w:sz w:val="20"/>
          <w:szCs w:val="20"/>
        </w:rPr>
      </w:pPr>
    </w:p>
    <w:p w14:paraId="2E23E456" w14:textId="77777777" w:rsidR="00644900" w:rsidRPr="0044333D" w:rsidRDefault="00644900" w:rsidP="00A70F45">
      <w:pPr>
        <w:spacing w:after="0" w:line="264" w:lineRule="auto"/>
        <w:jc w:val="both"/>
        <w:rPr>
          <w:sz w:val="20"/>
          <w:szCs w:val="20"/>
        </w:rPr>
      </w:pPr>
    </w:p>
    <w:p w14:paraId="31FB7595" w14:textId="77777777" w:rsidR="00644900" w:rsidRPr="0044333D" w:rsidRDefault="00644900" w:rsidP="00A70F45">
      <w:pPr>
        <w:spacing w:after="0" w:line="264" w:lineRule="auto"/>
        <w:jc w:val="center"/>
        <w:rPr>
          <w:b/>
          <w:sz w:val="20"/>
          <w:szCs w:val="20"/>
        </w:rPr>
      </w:pPr>
      <w:r w:rsidRPr="0044333D">
        <w:rPr>
          <w:b/>
          <w:sz w:val="20"/>
          <w:szCs w:val="20"/>
        </w:rPr>
        <w:t>ODLUKU</w:t>
      </w:r>
    </w:p>
    <w:p w14:paraId="16DAB3C4" w14:textId="77777777" w:rsidR="00644900" w:rsidRPr="0044333D" w:rsidRDefault="00644900" w:rsidP="00A70F45">
      <w:pPr>
        <w:spacing w:after="0" w:line="264" w:lineRule="auto"/>
        <w:jc w:val="center"/>
        <w:rPr>
          <w:b/>
          <w:sz w:val="20"/>
          <w:szCs w:val="20"/>
        </w:rPr>
      </w:pPr>
      <w:r w:rsidRPr="0044333D">
        <w:rPr>
          <w:b/>
          <w:sz w:val="20"/>
          <w:szCs w:val="20"/>
        </w:rPr>
        <w:t>O IZRADI I</w:t>
      </w:r>
      <w:r w:rsidR="007D3AA6" w:rsidRPr="0044333D">
        <w:rPr>
          <w:b/>
          <w:sz w:val="20"/>
          <w:szCs w:val="20"/>
        </w:rPr>
        <w:t>V</w:t>
      </w:r>
      <w:r w:rsidRPr="0044333D">
        <w:rPr>
          <w:b/>
          <w:sz w:val="20"/>
          <w:szCs w:val="20"/>
        </w:rPr>
        <w:t>. IZMJENA I DOPUNA PROSTORNOG PLANA UREĐENJA OPĆINE LUKA</w:t>
      </w:r>
    </w:p>
    <w:p w14:paraId="5F2F297D" w14:textId="77777777" w:rsidR="00644900" w:rsidRPr="0044333D" w:rsidRDefault="00644900" w:rsidP="00A70F45">
      <w:pPr>
        <w:spacing w:after="0" w:line="264" w:lineRule="auto"/>
        <w:jc w:val="center"/>
        <w:rPr>
          <w:b/>
          <w:sz w:val="20"/>
          <w:szCs w:val="20"/>
        </w:rPr>
      </w:pPr>
    </w:p>
    <w:p w14:paraId="2F577E99" w14:textId="77777777" w:rsidR="00644900" w:rsidRPr="0044333D" w:rsidRDefault="00644900" w:rsidP="00A70F45">
      <w:pPr>
        <w:spacing w:after="0" w:line="264" w:lineRule="auto"/>
        <w:jc w:val="center"/>
        <w:rPr>
          <w:b/>
          <w:sz w:val="20"/>
          <w:szCs w:val="20"/>
        </w:rPr>
      </w:pPr>
    </w:p>
    <w:p w14:paraId="4AA0736C" w14:textId="77777777" w:rsidR="00B308E3" w:rsidRPr="0044333D" w:rsidRDefault="00837BF2" w:rsidP="00A70F45">
      <w:pPr>
        <w:spacing w:after="0" w:line="264" w:lineRule="auto"/>
        <w:jc w:val="both"/>
        <w:rPr>
          <w:b/>
          <w:i/>
          <w:sz w:val="20"/>
          <w:szCs w:val="20"/>
        </w:rPr>
      </w:pPr>
      <w:r w:rsidRPr="0044333D">
        <w:rPr>
          <w:b/>
          <w:i/>
          <w:sz w:val="20"/>
          <w:szCs w:val="20"/>
        </w:rPr>
        <w:t xml:space="preserve">I. </w:t>
      </w:r>
      <w:r w:rsidR="00663098" w:rsidRPr="0044333D">
        <w:rPr>
          <w:b/>
          <w:i/>
          <w:sz w:val="20"/>
          <w:szCs w:val="20"/>
        </w:rPr>
        <w:t>Opće odredbe</w:t>
      </w:r>
    </w:p>
    <w:p w14:paraId="0878C6C9" w14:textId="77777777" w:rsidR="00644900" w:rsidRPr="0044333D" w:rsidRDefault="00644900" w:rsidP="00A70F45">
      <w:pPr>
        <w:spacing w:after="0" w:line="264" w:lineRule="auto"/>
        <w:jc w:val="center"/>
        <w:rPr>
          <w:b/>
          <w:sz w:val="20"/>
          <w:szCs w:val="20"/>
        </w:rPr>
      </w:pPr>
      <w:r w:rsidRPr="0044333D">
        <w:rPr>
          <w:b/>
          <w:sz w:val="20"/>
          <w:szCs w:val="20"/>
        </w:rPr>
        <w:t>Članak 1.</w:t>
      </w:r>
    </w:p>
    <w:p w14:paraId="1C6ECA9D" w14:textId="35F29BB5" w:rsidR="00B308E3" w:rsidRPr="0044333D" w:rsidRDefault="003063BE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ab/>
      </w:r>
      <w:r w:rsidR="003528F8" w:rsidRPr="0044333D">
        <w:rPr>
          <w:sz w:val="20"/>
          <w:szCs w:val="20"/>
        </w:rPr>
        <w:t>Ovom Odlukom o izradi I</w:t>
      </w:r>
      <w:r w:rsidR="000E0913" w:rsidRPr="0044333D">
        <w:rPr>
          <w:sz w:val="20"/>
          <w:szCs w:val="20"/>
        </w:rPr>
        <w:t>V</w:t>
      </w:r>
      <w:r w:rsidR="003528F8" w:rsidRPr="0044333D">
        <w:rPr>
          <w:sz w:val="20"/>
          <w:szCs w:val="20"/>
        </w:rPr>
        <w:t xml:space="preserve">. </w:t>
      </w:r>
      <w:r w:rsidR="00F10CAD" w:rsidRPr="0044333D">
        <w:rPr>
          <w:sz w:val="20"/>
          <w:szCs w:val="20"/>
        </w:rPr>
        <w:t>I</w:t>
      </w:r>
      <w:r w:rsidR="003528F8" w:rsidRPr="0044333D">
        <w:rPr>
          <w:sz w:val="20"/>
          <w:szCs w:val="20"/>
        </w:rPr>
        <w:t>zmjena i dopuna Prostornog plana uređenja Općine Luka (u daljnjem tekstu: Odluka</w:t>
      </w:r>
      <w:r w:rsidR="00B70526" w:rsidRPr="0044333D">
        <w:rPr>
          <w:sz w:val="20"/>
          <w:szCs w:val="20"/>
        </w:rPr>
        <w:t>)</w:t>
      </w:r>
      <w:r w:rsidR="0026072F" w:rsidRPr="0044333D">
        <w:rPr>
          <w:sz w:val="20"/>
          <w:szCs w:val="20"/>
        </w:rPr>
        <w:t xml:space="preserve"> </w:t>
      </w:r>
      <w:r w:rsidR="000970B5" w:rsidRPr="0044333D">
        <w:rPr>
          <w:sz w:val="20"/>
          <w:szCs w:val="20"/>
        </w:rPr>
        <w:t xml:space="preserve">uređuje se pravna osnova za izradu i donošenje </w:t>
      </w:r>
      <w:r w:rsidR="00F10CAD" w:rsidRPr="0044333D">
        <w:rPr>
          <w:sz w:val="20"/>
          <w:szCs w:val="20"/>
        </w:rPr>
        <w:t>I</w:t>
      </w:r>
      <w:r w:rsidR="0026072F" w:rsidRPr="0044333D">
        <w:rPr>
          <w:sz w:val="20"/>
          <w:szCs w:val="20"/>
        </w:rPr>
        <w:t xml:space="preserve">zmjena i dopuna </w:t>
      </w:r>
      <w:r w:rsidR="00113A16" w:rsidRPr="0044333D">
        <w:rPr>
          <w:sz w:val="20"/>
          <w:szCs w:val="20"/>
        </w:rPr>
        <w:t>Prostornog plana uređenja Općine Luka (</w:t>
      </w:r>
      <w:r w:rsidR="00C87A53" w:rsidRPr="0044333D">
        <w:rPr>
          <w:sz w:val="20"/>
          <w:szCs w:val="20"/>
        </w:rPr>
        <w:t>„Glasnik Zagrebačke županije“, broj 15/4, 9/09, 1/10</w:t>
      </w:r>
      <w:r w:rsidR="001B747A" w:rsidRPr="0044333D">
        <w:rPr>
          <w:sz w:val="20"/>
          <w:szCs w:val="20"/>
        </w:rPr>
        <w:t xml:space="preserve"> -</w:t>
      </w:r>
      <w:r w:rsidR="00F10CAD" w:rsidRPr="0044333D">
        <w:rPr>
          <w:sz w:val="20"/>
          <w:szCs w:val="20"/>
        </w:rPr>
        <w:t xml:space="preserve"> ispravak</w:t>
      </w:r>
      <w:r w:rsidR="00AF0EC8" w:rsidRPr="0044333D">
        <w:rPr>
          <w:sz w:val="20"/>
          <w:szCs w:val="20"/>
        </w:rPr>
        <w:t>,</w:t>
      </w:r>
      <w:r w:rsidR="00C87A53" w:rsidRPr="0044333D">
        <w:rPr>
          <w:sz w:val="20"/>
          <w:szCs w:val="20"/>
        </w:rPr>
        <w:t xml:space="preserve"> 34/17</w:t>
      </w:r>
      <w:r w:rsidR="00F10CAD" w:rsidRPr="0044333D">
        <w:rPr>
          <w:sz w:val="20"/>
          <w:szCs w:val="20"/>
        </w:rPr>
        <w:t>,</w:t>
      </w:r>
      <w:r w:rsidR="00AF0EC8" w:rsidRPr="0044333D">
        <w:rPr>
          <w:sz w:val="20"/>
          <w:szCs w:val="20"/>
        </w:rPr>
        <w:t xml:space="preserve"> 20/21 i 24/21</w:t>
      </w:r>
      <w:r w:rsidR="001B747A" w:rsidRPr="0044333D">
        <w:rPr>
          <w:sz w:val="20"/>
          <w:szCs w:val="20"/>
        </w:rPr>
        <w:t xml:space="preserve"> </w:t>
      </w:r>
      <w:r w:rsidR="00AF0EC8" w:rsidRPr="0044333D">
        <w:rPr>
          <w:sz w:val="20"/>
          <w:szCs w:val="20"/>
        </w:rPr>
        <w:t>-</w:t>
      </w:r>
      <w:r w:rsidR="001B747A" w:rsidRPr="0044333D">
        <w:rPr>
          <w:sz w:val="20"/>
          <w:szCs w:val="20"/>
        </w:rPr>
        <w:t xml:space="preserve"> </w:t>
      </w:r>
      <w:r w:rsidR="00AF0EC8" w:rsidRPr="0044333D">
        <w:rPr>
          <w:sz w:val="20"/>
          <w:szCs w:val="20"/>
        </w:rPr>
        <w:t>pročišćeni tekst</w:t>
      </w:r>
      <w:r w:rsidR="001B747A" w:rsidRPr="0044333D">
        <w:rPr>
          <w:sz w:val="20"/>
          <w:szCs w:val="20"/>
        </w:rPr>
        <w:t>,</w:t>
      </w:r>
      <w:r w:rsidR="00F10CAD" w:rsidRPr="0044333D">
        <w:rPr>
          <w:sz w:val="20"/>
          <w:szCs w:val="20"/>
        </w:rPr>
        <w:t xml:space="preserve"> </w:t>
      </w:r>
      <w:r w:rsidR="00113A16" w:rsidRPr="0044333D">
        <w:rPr>
          <w:sz w:val="20"/>
          <w:szCs w:val="20"/>
        </w:rPr>
        <w:t xml:space="preserve">u daljnjem tekstu: </w:t>
      </w:r>
      <w:r w:rsidR="0026072F" w:rsidRPr="0044333D">
        <w:rPr>
          <w:sz w:val="20"/>
          <w:szCs w:val="20"/>
        </w:rPr>
        <w:t>Plan</w:t>
      </w:r>
      <w:r w:rsidR="00113A16" w:rsidRPr="0044333D">
        <w:rPr>
          <w:sz w:val="20"/>
          <w:szCs w:val="20"/>
        </w:rPr>
        <w:t>)</w:t>
      </w:r>
      <w:r w:rsidR="0026072F" w:rsidRPr="0044333D">
        <w:rPr>
          <w:sz w:val="20"/>
          <w:szCs w:val="20"/>
        </w:rPr>
        <w:t xml:space="preserve">, </w:t>
      </w:r>
      <w:r w:rsidR="00C87A53" w:rsidRPr="0044333D">
        <w:rPr>
          <w:sz w:val="20"/>
          <w:szCs w:val="20"/>
        </w:rPr>
        <w:t>razlozi izrade i donošenja</w:t>
      </w:r>
      <w:r w:rsidR="00AC04D0" w:rsidRPr="0044333D">
        <w:rPr>
          <w:sz w:val="20"/>
          <w:szCs w:val="20"/>
        </w:rPr>
        <w:t>,</w:t>
      </w:r>
      <w:r w:rsidR="00C87A53" w:rsidRPr="0044333D">
        <w:rPr>
          <w:sz w:val="20"/>
          <w:szCs w:val="20"/>
        </w:rPr>
        <w:t xml:space="preserve"> </w:t>
      </w:r>
      <w:r w:rsidR="0026072F" w:rsidRPr="0044333D">
        <w:rPr>
          <w:sz w:val="20"/>
          <w:szCs w:val="20"/>
        </w:rPr>
        <w:t>obuhvat</w:t>
      </w:r>
      <w:r w:rsidR="00B70526" w:rsidRPr="0044333D">
        <w:rPr>
          <w:sz w:val="20"/>
          <w:szCs w:val="20"/>
        </w:rPr>
        <w:t xml:space="preserve"> </w:t>
      </w:r>
      <w:r w:rsidR="00AC04D0" w:rsidRPr="0044333D">
        <w:rPr>
          <w:sz w:val="20"/>
          <w:szCs w:val="20"/>
        </w:rPr>
        <w:t xml:space="preserve">i ocjena </w:t>
      </w:r>
      <w:r w:rsidR="0026072F" w:rsidRPr="0044333D">
        <w:rPr>
          <w:sz w:val="20"/>
          <w:szCs w:val="20"/>
        </w:rPr>
        <w:t xml:space="preserve">stanja u obuhvatu, </w:t>
      </w:r>
      <w:r w:rsidR="00AC04D0" w:rsidRPr="0044333D">
        <w:rPr>
          <w:sz w:val="20"/>
          <w:szCs w:val="20"/>
        </w:rPr>
        <w:t>ciljevi i programska polazišta</w:t>
      </w:r>
      <w:r w:rsidR="00496A18" w:rsidRPr="0044333D">
        <w:rPr>
          <w:sz w:val="20"/>
          <w:szCs w:val="20"/>
        </w:rPr>
        <w:t xml:space="preserve"> te</w:t>
      </w:r>
      <w:r w:rsidR="00AC04D0" w:rsidRPr="0044333D">
        <w:rPr>
          <w:sz w:val="20"/>
          <w:szCs w:val="20"/>
        </w:rPr>
        <w:t xml:space="preserve"> </w:t>
      </w:r>
      <w:r w:rsidR="0026072F" w:rsidRPr="0044333D">
        <w:rPr>
          <w:sz w:val="20"/>
          <w:szCs w:val="20"/>
        </w:rPr>
        <w:t>način pribavljanja stručnih rješenja</w:t>
      </w:r>
      <w:r w:rsidR="00496A18" w:rsidRPr="0044333D">
        <w:rPr>
          <w:sz w:val="20"/>
          <w:szCs w:val="20"/>
        </w:rPr>
        <w:t xml:space="preserve"> Izmjena i dopuna Plana</w:t>
      </w:r>
      <w:r w:rsidR="0026072F" w:rsidRPr="0044333D">
        <w:rPr>
          <w:sz w:val="20"/>
          <w:szCs w:val="20"/>
        </w:rPr>
        <w:t xml:space="preserve">, </w:t>
      </w:r>
      <w:r w:rsidR="00496A18" w:rsidRPr="0044333D">
        <w:rPr>
          <w:sz w:val="20"/>
          <w:szCs w:val="20"/>
        </w:rPr>
        <w:t xml:space="preserve">zatim </w:t>
      </w:r>
      <w:r w:rsidR="0026072F" w:rsidRPr="0044333D">
        <w:rPr>
          <w:sz w:val="20"/>
          <w:szCs w:val="20"/>
        </w:rPr>
        <w:t xml:space="preserve">popis sektorskih strategija, planova, studija i drugih dokumenata propisanim posebnim zakonima, </w:t>
      </w:r>
      <w:r w:rsidR="00FA6D53" w:rsidRPr="0044333D">
        <w:rPr>
          <w:sz w:val="20"/>
          <w:szCs w:val="20"/>
        </w:rPr>
        <w:t xml:space="preserve">popis </w:t>
      </w:r>
      <w:r w:rsidR="0026072F" w:rsidRPr="0044333D">
        <w:rPr>
          <w:sz w:val="20"/>
          <w:szCs w:val="20"/>
        </w:rPr>
        <w:t>javnopravni</w:t>
      </w:r>
      <w:r w:rsidR="00496A18" w:rsidRPr="0044333D">
        <w:rPr>
          <w:sz w:val="20"/>
          <w:szCs w:val="20"/>
        </w:rPr>
        <w:t>h</w:t>
      </w:r>
      <w:r w:rsidR="0026072F" w:rsidRPr="0044333D">
        <w:rPr>
          <w:sz w:val="20"/>
          <w:szCs w:val="20"/>
        </w:rPr>
        <w:t xml:space="preserve"> tijela određeni</w:t>
      </w:r>
      <w:r w:rsidR="00496A18" w:rsidRPr="0044333D">
        <w:rPr>
          <w:sz w:val="20"/>
          <w:szCs w:val="20"/>
        </w:rPr>
        <w:t>h</w:t>
      </w:r>
      <w:r w:rsidR="00B70526" w:rsidRPr="0044333D">
        <w:rPr>
          <w:sz w:val="20"/>
          <w:szCs w:val="20"/>
        </w:rPr>
        <w:t xml:space="preserve"> posebnim propisima,</w:t>
      </w:r>
      <w:r w:rsidR="0026072F" w:rsidRPr="0044333D">
        <w:rPr>
          <w:sz w:val="20"/>
          <w:szCs w:val="20"/>
        </w:rPr>
        <w:t xml:space="preserve"> koja daju zahtjeve za izradu </w:t>
      </w:r>
      <w:r w:rsidR="00842EDA" w:rsidRPr="0044333D">
        <w:rPr>
          <w:sz w:val="20"/>
          <w:szCs w:val="20"/>
        </w:rPr>
        <w:t>I</w:t>
      </w:r>
      <w:r w:rsidR="0026072F" w:rsidRPr="0044333D">
        <w:rPr>
          <w:sz w:val="20"/>
          <w:szCs w:val="20"/>
        </w:rPr>
        <w:t>zmjena i dopuna Plana</w:t>
      </w:r>
      <w:r w:rsidR="00842EDA" w:rsidRPr="0044333D">
        <w:rPr>
          <w:sz w:val="20"/>
          <w:szCs w:val="20"/>
        </w:rPr>
        <w:t xml:space="preserve"> kao i drugih sudionika korisnika prostora koji trebaju sudjelovati u </w:t>
      </w:r>
      <w:r w:rsidR="00C9419B" w:rsidRPr="0044333D">
        <w:rPr>
          <w:sz w:val="20"/>
          <w:szCs w:val="20"/>
        </w:rPr>
        <w:t xml:space="preserve">njihovoj </w:t>
      </w:r>
      <w:r w:rsidR="00842EDA" w:rsidRPr="0044333D">
        <w:rPr>
          <w:sz w:val="20"/>
          <w:szCs w:val="20"/>
        </w:rPr>
        <w:t>izradi</w:t>
      </w:r>
      <w:r w:rsidR="0026072F" w:rsidRPr="0044333D">
        <w:rPr>
          <w:sz w:val="20"/>
          <w:szCs w:val="20"/>
        </w:rPr>
        <w:t xml:space="preserve">, rokovi za izradu </w:t>
      </w:r>
      <w:r w:rsidR="001B23A1" w:rsidRPr="0044333D">
        <w:rPr>
          <w:sz w:val="20"/>
          <w:szCs w:val="20"/>
        </w:rPr>
        <w:t>te izvor</w:t>
      </w:r>
      <w:r w:rsidR="0026072F" w:rsidRPr="0044333D">
        <w:rPr>
          <w:sz w:val="20"/>
          <w:szCs w:val="20"/>
        </w:rPr>
        <w:t>i</w:t>
      </w:r>
      <w:r w:rsidR="001B23A1" w:rsidRPr="0044333D">
        <w:rPr>
          <w:sz w:val="20"/>
          <w:szCs w:val="20"/>
        </w:rPr>
        <w:t xml:space="preserve"> financiranja izrade </w:t>
      </w:r>
      <w:r w:rsidR="00C9419B" w:rsidRPr="0044333D">
        <w:rPr>
          <w:sz w:val="20"/>
          <w:szCs w:val="20"/>
        </w:rPr>
        <w:t>I</w:t>
      </w:r>
      <w:r w:rsidR="001B23A1" w:rsidRPr="0044333D">
        <w:rPr>
          <w:sz w:val="20"/>
          <w:szCs w:val="20"/>
        </w:rPr>
        <w:t xml:space="preserve">zmjena i dopuna </w:t>
      </w:r>
      <w:r w:rsidR="0026072F" w:rsidRPr="0044333D">
        <w:rPr>
          <w:sz w:val="20"/>
          <w:szCs w:val="20"/>
        </w:rPr>
        <w:t>P</w:t>
      </w:r>
      <w:r w:rsidR="001B23A1" w:rsidRPr="0044333D">
        <w:rPr>
          <w:sz w:val="20"/>
          <w:szCs w:val="20"/>
        </w:rPr>
        <w:t>lana.</w:t>
      </w:r>
    </w:p>
    <w:p w14:paraId="615FA859" w14:textId="77777777" w:rsidR="00F5564F" w:rsidRPr="0044333D" w:rsidRDefault="00F5564F" w:rsidP="00A70F45">
      <w:pPr>
        <w:spacing w:after="0" w:line="264" w:lineRule="auto"/>
        <w:jc w:val="both"/>
        <w:rPr>
          <w:sz w:val="20"/>
          <w:szCs w:val="20"/>
        </w:rPr>
      </w:pPr>
    </w:p>
    <w:p w14:paraId="2DCA4AD4" w14:textId="77777777" w:rsidR="00663098" w:rsidRPr="0044333D" w:rsidRDefault="00837BF2" w:rsidP="00A70F45">
      <w:pPr>
        <w:spacing w:after="0" w:line="264" w:lineRule="auto"/>
        <w:jc w:val="both"/>
        <w:rPr>
          <w:b/>
          <w:i/>
          <w:strike/>
          <w:sz w:val="20"/>
          <w:szCs w:val="20"/>
        </w:rPr>
      </w:pPr>
      <w:r w:rsidRPr="0044333D">
        <w:rPr>
          <w:b/>
          <w:i/>
          <w:sz w:val="20"/>
          <w:szCs w:val="20"/>
        </w:rPr>
        <w:t xml:space="preserve">II. </w:t>
      </w:r>
      <w:r w:rsidR="00663098" w:rsidRPr="0044333D">
        <w:rPr>
          <w:b/>
          <w:i/>
          <w:sz w:val="20"/>
          <w:szCs w:val="20"/>
        </w:rPr>
        <w:t xml:space="preserve">Pravna osnova za </w:t>
      </w:r>
      <w:r w:rsidR="006B5F8B" w:rsidRPr="0044333D">
        <w:rPr>
          <w:b/>
          <w:i/>
          <w:sz w:val="20"/>
          <w:szCs w:val="20"/>
        </w:rPr>
        <w:t xml:space="preserve">izradu i </w:t>
      </w:r>
      <w:r w:rsidR="00663098" w:rsidRPr="0044333D">
        <w:rPr>
          <w:b/>
          <w:i/>
          <w:sz w:val="20"/>
          <w:szCs w:val="20"/>
        </w:rPr>
        <w:t xml:space="preserve">donošenje </w:t>
      </w:r>
      <w:r w:rsidR="005E47D7" w:rsidRPr="0044333D">
        <w:rPr>
          <w:b/>
          <w:i/>
          <w:sz w:val="20"/>
          <w:szCs w:val="20"/>
        </w:rPr>
        <w:t>Izmjena i dopuna Plana</w:t>
      </w:r>
    </w:p>
    <w:p w14:paraId="44A58174" w14:textId="77777777" w:rsidR="003A7960" w:rsidRPr="0044333D" w:rsidRDefault="003A7960" w:rsidP="00A70F45">
      <w:pPr>
        <w:spacing w:after="0" w:line="264" w:lineRule="auto"/>
        <w:jc w:val="both"/>
        <w:rPr>
          <w:b/>
          <w:i/>
          <w:sz w:val="20"/>
          <w:szCs w:val="20"/>
        </w:rPr>
      </w:pPr>
    </w:p>
    <w:p w14:paraId="1C642233" w14:textId="77777777" w:rsidR="00663098" w:rsidRPr="0044333D" w:rsidRDefault="00663098" w:rsidP="00A70F45">
      <w:pPr>
        <w:spacing w:after="0" w:line="264" w:lineRule="auto"/>
        <w:jc w:val="center"/>
        <w:rPr>
          <w:b/>
          <w:sz w:val="20"/>
          <w:szCs w:val="20"/>
        </w:rPr>
      </w:pPr>
      <w:r w:rsidRPr="0044333D">
        <w:rPr>
          <w:b/>
          <w:sz w:val="20"/>
          <w:szCs w:val="20"/>
        </w:rPr>
        <w:t>Članak 2.</w:t>
      </w:r>
    </w:p>
    <w:p w14:paraId="4880B6F3" w14:textId="77777777" w:rsidR="00663098" w:rsidRPr="0044333D" w:rsidRDefault="00663098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lastRenderedPageBreak/>
        <w:tab/>
      </w:r>
      <w:r w:rsidR="00FF280A" w:rsidRPr="0044333D">
        <w:rPr>
          <w:sz w:val="20"/>
          <w:szCs w:val="20"/>
        </w:rPr>
        <w:t xml:space="preserve">(1) </w:t>
      </w:r>
      <w:r w:rsidRPr="0044333D">
        <w:rPr>
          <w:sz w:val="20"/>
          <w:szCs w:val="20"/>
        </w:rPr>
        <w:t xml:space="preserve">Postupak izrade i donošenja ovih Izmjena i dopuna Plana temelji se na odredbama članaka 81.-113. te članka 198. Zakona o prostornom uređenju („Narodne novine“, broj </w:t>
      </w:r>
      <w:r w:rsidR="00AF0EC8" w:rsidRPr="0044333D">
        <w:rPr>
          <w:sz w:val="20"/>
          <w:szCs w:val="20"/>
        </w:rPr>
        <w:t>153/13, 65/17, 114/18, 39/19, 98/19 i 67/23</w:t>
      </w:r>
      <w:r w:rsidRPr="0044333D">
        <w:rPr>
          <w:sz w:val="20"/>
          <w:szCs w:val="20"/>
        </w:rPr>
        <w:t>).</w:t>
      </w:r>
    </w:p>
    <w:p w14:paraId="0CF75981" w14:textId="77777777" w:rsidR="00AD05E9" w:rsidRPr="0044333D" w:rsidRDefault="00AD05E9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ab/>
      </w:r>
      <w:r w:rsidR="00FF280A" w:rsidRPr="0044333D">
        <w:rPr>
          <w:sz w:val="20"/>
          <w:szCs w:val="20"/>
        </w:rPr>
        <w:t xml:space="preserve">(2) </w:t>
      </w:r>
      <w:r w:rsidRPr="0044333D">
        <w:rPr>
          <w:sz w:val="20"/>
          <w:szCs w:val="20"/>
        </w:rPr>
        <w:t>Nositelj izrade Izmjena i dopuna Plana je Općina Luka koju zastupa općinski načelnik.</w:t>
      </w:r>
    </w:p>
    <w:p w14:paraId="08315972" w14:textId="77777777" w:rsidR="00B308E3" w:rsidRPr="0044333D" w:rsidRDefault="00B308E3" w:rsidP="00A70F45">
      <w:pPr>
        <w:spacing w:after="0" w:line="264" w:lineRule="auto"/>
        <w:rPr>
          <w:sz w:val="20"/>
          <w:szCs w:val="20"/>
        </w:rPr>
      </w:pPr>
    </w:p>
    <w:p w14:paraId="68412B00" w14:textId="77777777" w:rsidR="00B308E3" w:rsidRPr="0044333D" w:rsidRDefault="006B5F8B" w:rsidP="00A70F45">
      <w:pPr>
        <w:spacing w:after="0" w:line="264" w:lineRule="auto"/>
        <w:rPr>
          <w:b/>
          <w:i/>
          <w:sz w:val="20"/>
          <w:szCs w:val="20"/>
        </w:rPr>
      </w:pPr>
      <w:r w:rsidRPr="0044333D">
        <w:rPr>
          <w:b/>
          <w:i/>
          <w:sz w:val="20"/>
          <w:szCs w:val="20"/>
        </w:rPr>
        <w:t xml:space="preserve">III. </w:t>
      </w:r>
      <w:r w:rsidR="00B57939" w:rsidRPr="0044333D">
        <w:rPr>
          <w:b/>
          <w:i/>
          <w:sz w:val="20"/>
          <w:szCs w:val="20"/>
        </w:rPr>
        <w:t>Razlozi izrad</w:t>
      </w:r>
      <w:r w:rsidR="00113A16" w:rsidRPr="0044333D">
        <w:rPr>
          <w:b/>
          <w:i/>
          <w:sz w:val="20"/>
          <w:szCs w:val="20"/>
        </w:rPr>
        <w:t xml:space="preserve">e i donošenja </w:t>
      </w:r>
      <w:r w:rsidR="005E47D7" w:rsidRPr="0044333D">
        <w:rPr>
          <w:b/>
          <w:i/>
          <w:sz w:val="20"/>
          <w:szCs w:val="20"/>
        </w:rPr>
        <w:t>I</w:t>
      </w:r>
      <w:r w:rsidR="00113A16" w:rsidRPr="0044333D">
        <w:rPr>
          <w:b/>
          <w:i/>
          <w:sz w:val="20"/>
          <w:szCs w:val="20"/>
        </w:rPr>
        <w:t>zmjena i dopuna P</w:t>
      </w:r>
      <w:r w:rsidR="00B57939" w:rsidRPr="0044333D">
        <w:rPr>
          <w:b/>
          <w:i/>
          <w:sz w:val="20"/>
          <w:szCs w:val="20"/>
        </w:rPr>
        <w:t>lana</w:t>
      </w:r>
    </w:p>
    <w:p w14:paraId="271B8EDF" w14:textId="77777777" w:rsidR="00B57939" w:rsidRPr="0044333D" w:rsidRDefault="00B57939" w:rsidP="00A70F45">
      <w:pPr>
        <w:spacing w:after="0" w:line="264" w:lineRule="auto"/>
        <w:rPr>
          <w:b/>
          <w:i/>
          <w:sz w:val="20"/>
          <w:szCs w:val="20"/>
        </w:rPr>
      </w:pPr>
    </w:p>
    <w:p w14:paraId="6744BBC1" w14:textId="77777777" w:rsidR="00B57939" w:rsidRPr="0044333D" w:rsidRDefault="00B57939" w:rsidP="00A70F45">
      <w:pPr>
        <w:spacing w:after="0" w:line="264" w:lineRule="auto"/>
        <w:jc w:val="center"/>
        <w:rPr>
          <w:b/>
          <w:sz w:val="20"/>
          <w:szCs w:val="20"/>
        </w:rPr>
      </w:pPr>
      <w:r w:rsidRPr="0044333D">
        <w:rPr>
          <w:b/>
          <w:sz w:val="20"/>
          <w:szCs w:val="20"/>
        </w:rPr>
        <w:t>Članak 3.</w:t>
      </w:r>
    </w:p>
    <w:p w14:paraId="52E3C489" w14:textId="77777777" w:rsidR="00B57939" w:rsidRPr="0044333D" w:rsidRDefault="00B57939" w:rsidP="00FD1EF8">
      <w:pPr>
        <w:tabs>
          <w:tab w:val="left" w:pos="709"/>
        </w:tabs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ab/>
        <w:t xml:space="preserve">Izradi i donošenju </w:t>
      </w:r>
      <w:r w:rsidR="0032018E" w:rsidRPr="0044333D">
        <w:rPr>
          <w:sz w:val="20"/>
          <w:szCs w:val="20"/>
        </w:rPr>
        <w:t>I</w:t>
      </w:r>
      <w:r w:rsidRPr="0044333D">
        <w:rPr>
          <w:sz w:val="20"/>
          <w:szCs w:val="20"/>
        </w:rPr>
        <w:t>zmjena i dopuna Plana pristupa se iz razloga što je potrebno:</w:t>
      </w:r>
    </w:p>
    <w:p w14:paraId="58E4D755" w14:textId="5325760C" w:rsidR="00974B08" w:rsidRPr="0044333D" w:rsidRDefault="00B57939" w:rsidP="00A70F45">
      <w:pPr>
        <w:tabs>
          <w:tab w:val="left" w:pos="709"/>
        </w:tabs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 xml:space="preserve">- </w:t>
      </w:r>
      <w:r w:rsidR="00D13875" w:rsidRPr="0044333D">
        <w:rPr>
          <w:sz w:val="20"/>
          <w:szCs w:val="20"/>
        </w:rPr>
        <w:t xml:space="preserve"> </w:t>
      </w:r>
      <w:r w:rsidR="00CF0F21" w:rsidRPr="0044333D">
        <w:rPr>
          <w:sz w:val="20"/>
          <w:szCs w:val="20"/>
        </w:rPr>
        <w:tab/>
      </w:r>
      <w:r w:rsidR="00E5291F" w:rsidRPr="0044333D">
        <w:rPr>
          <w:rFonts w:cs="Arial"/>
          <w:sz w:val="20"/>
          <w:szCs w:val="20"/>
        </w:rPr>
        <w:t>izmijeniti</w:t>
      </w:r>
      <w:r w:rsidR="00974B08" w:rsidRPr="0044333D">
        <w:rPr>
          <w:rFonts w:cs="Arial"/>
          <w:sz w:val="20"/>
          <w:szCs w:val="20"/>
        </w:rPr>
        <w:t xml:space="preserve"> uvjete za smještaj sadržaja javne i društvene namjene na k.č.br. 1854 k.o. </w:t>
      </w:r>
      <w:proofErr w:type="spellStart"/>
      <w:r w:rsidR="00974B08" w:rsidRPr="0044333D">
        <w:rPr>
          <w:rFonts w:cs="Arial"/>
          <w:sz w:val="20"/>
          <w:szCs w:val="20"/>
        </w:rPr>
        <w:t>Pluska</w:t>
      </w:r>
      <w:proofErr w:type="spellEnd"/>
      <w:r w:rsidR="000205E4" w:rsidRPr="0044333D">
        <w:rPr>
          <w:rFonts w:cs="Arial"/>
          <w:sz w:val="20"/>
          <w:szCs w:val="20"/>
        </w:rPr>
        <w:t>,</w:t>
      </w:r>
    </w:p>
    <w:p w14:paraId="06F7AB6B" w14:textId="7FD0CB77" w:rsidR="00CC19E0" w:rsidRPr="0044333D" w:rsidRDefault="00974B08" w:rsidP="00A70F45">
      <w:pPr>
        <w:tabs>
          <w:tab w:val="left" w:pos="709"/>
        </w:tabs>
        <w:spacing w:after="0" w:line="264" w:lineRule="auto"/>
        <w:jc w:val="both"/>
        <w:rPr>
          <w:rFonts w:cs="Arial"/>
          <w:sz w:val="20"/>
          <w:szCs w:val="20"/>
        </w:rPr>
      </w:pPr>
      <w:r w:rsidRPr="0044333D">
        <w:rPr>
          <w:sz w:val="20"/>
          <w:szCs w:val="20"/>
        </w:rPr>
        <w:t>-</w:t>
      </w:r>
      <w:r w:rsidRPr="0044333D">
        <w:rPr>
          <w:sz w:val="20"/>
          <w:szCs w:val="20"/>
        </w:rPr>
        <w:tab/>
      </w:r>
      <w:r w:rsidR="00B57939" w:rsidRPr="0044333D">
        <w:rPr>
          <w:sz w:val="20"/>
          <w:szCs w:val="20"/>
        </w:rPr>
        <w:t xml:space="preserve">razmotriti </w:t>
      </w:r>
      <w:r w:rsidR="008B5CC2" w:rsidRPr="0044333D">
        <w:rPr>
          <w:sz w:val="20"/>
          <w:szCs w:val="20"/>
        </w:rPr>
        <w:t xml:space="preserve">manje </w:t>
      </w:r>
      <w:r w:rsidR="004E619D" w:rsidRPr="0044333D">
        <w:rPr>
          <w:sz w:val="20"/>
          <w:szCs w:val="20"/>
        </w:rPr>
        <w:t>promjene obuhvata građevinskih područja naselja,</w:t>
      </w:r>
      <w:r w:rsidR="00CC19E0" w:rsidRPr="0044333D">
        <w:rPr>
          <w:rFonts w:cs="Arial"/>
          <w:sz w:val="20"/>
          <w:szCs w:val="20"/>
        </w:rPr>
        <w:t xml:space="preserve"> </w:t>
      </w:r>
    </w:p>
    <w:p w14:paraId="24118E0D" w14:textId="153FC8ED" w:rsidR="00896093" w:rsidRPr="0044333D" w:rsidRDefault="00DE2219" w:rsidP="00896093">
      <w:pPr>
        <w:tabs>
          <w:tab w:val="left" w:pos="709"/>
        </w:tabs>
        <w:spacing w:after="0" w:line="264" w:lineRule="auto"/>
        <w:ind w:left="708" w:hanging="708"/>
        <w:jc w:val="both"/>
        <w:rPr>
          <w:rFonts w:cs="Arial"/>
          <w:sz w:val="20"/>
          <w:szCs w:val="20"/>
        </w:rPr>
      </w:pPr>
      <w:r w:rsidRPr="0044333D">
        <w:rPr>
          <w:rFonts w:cs="Arial"/>
          <w:sz w:val="20"/>
          <w:szCs w:val="20"/>
        </w:rPr>
        <w:t>-</w:t>
      </w:r>
      <w:r w:rsidRPr="0044333D">
        <w:rPr>
          <w:rFonts w:cs="Arial"/>
          <w:sz w:val="20"/>
          <w:szCs w:val="20"/>
        </w:rPr>
        <w:tab/>
      </w:r>
      <w:r w:rsidR="00896093" w:rsidRPr="0044333D">
        <w:rPr>
          <w:rFonts w:cs="Arial"/>
          <w:sz w:val="20"/>
          <w:szCs w:val="20"/>
        </w:rPr>
        <w:tab/>
      </w:r>
      <w:r w:rsidR="00E539C7" w:rsidRPr="0044333D">
        <w:rPr>
          <w:rFonts w:cs="Arial"/>
          <w:sz w:val="20"/>
          <w:szCs w:val="20"/>
        </w:rPr>
        <w:t>razmotriti lokacijske uvjete u odredbama za provođenje</w:t>
      </w:r>
      <w:r w:rsidR="000B7A33" w:rsidRPr="0044333D">
        <w:rPr>
          <w:rFonts w:cs="Arial"/>
          <w:sz w:val="20"/>
          <w:szCs w:val="20"/>
        </w:rPr>
        <w:t>, vezano na klizišta i dr.</w:t>
      </w:r>
      <w:r w:rsidR="00896093" w:rsidRPr="0044333D">
        <w:rPr>
          <w:rFonts w:cs="Arial"/>
          <w:sz w:val="20"/>
          <w:szCs w:val="20"/>
        </w:rPr>
        <w:t xml:space="preserve"> </w:t>
      </w:r>
    </w:p>
    <w:p w14:paraId="17FC0770" w14:textId="20AF8609" w:rsidR="0060477B" w:rsidRPr="0044333D" w:rsidRDefault="00AB50E2" w:rsidP="008F2353">
      <w:pPr>
        <w:tabs>
          <w:tab w:val="left" w:pos="709"/>
        </w:tabs>
        <w:spacing w:after="0" w:line="264" w:lineRule="auto"/>
        <w:ind w:left="708" w:hanging="708"/>
        <w:jc w:val="both"/>
        <w:rPr>
          <w:rFonts w:cs="Arial"/>
          <w:i/>
          <w:strike/>
          <w:sz w:val="20"/>
        </w:rPr>
      </w:pPr>
      <w:r w:rsidRPr="0044333D">
        <w:rPr>
          <w:rFonts w:cs="Arial"/>
          <w:strike/>
          <w:sz w:val="20"/>
        </w:rPr>
        <w:t xml:space="preserve"> </w:t>
      </w:r>
    </w:p>
    <w:p w14:paraId="3AB61434" w14:textId="77777777" w:rsidR="008C2142" w:rsidRPr="0044333D" w:rsidRDefault="008C2142" w:rsidP="00A70F45">
      <w:pPr>
        <w:spacing w:after="0" w:line="264" w:lineRule="auto"/>
        <w:rPr>
          <w:b/>
          <w:i/>
          <w:sz w:val="20"/>
          <w:szCs w:val="20"/>
        </w:rPr>
      </w:pPr>
    </w:p>
    <w:p w14:paraId="7631D16D" w14:textId="77777777" w:rsidR="004E619D" w:rsidRPr="0044333D" w:rsidRDefault="00BF6483" w:rsidP="00A70F45">
      <w:pPr>
        <w:spacing w:after="0" w:line="264" w:lineRule="auto"/>
        <w:rPr>
          <w:b/>
          <w:i/>
          <w:sz w:val="20"/>
          <w:szCs w:val="20"/>
        </w:rPr>
      </w:pPr>
      <w:r w:rsidRPr="0044333D">
        <w:rPr>
          <w:b/>
          <w:i/>
          <w:sz w:val="20"/>
          <w:szCs w:val="20"/>
        </w:rPr>
        <w:t xml:space="preserve">IV. </w:t>
      </w:r>
      <w:r w:rsidR="004E619D" w:rsidRPr="0044333D">
        <w:rPr>
          <w:b/>
          <w:i/>
          <w:sz w:val="20"/>
          <w:szCs w:val="20"/>
        </w:rPr>
        <w:t>Obuhvat i</w:t>
      </w:r>
      <w:r w:rsidR="00B576D7" w:rsidRPr="0044333D">
        <w:rPr>
          <w:b/>
          <w:i/>
          <w:sz w:val="20"/>
          <w:szCs w:val="20"/>
        </w:rPr>
        <w:t xml:space="preserve"> Izmjena</w:t>
      </w:r>
      <w:r w:rsidR="004E619D" w:rsidRPr="0044333D">
        <w:rPr>
          <w:b/>
          <w:i/>
          <w:sz w:val="20"/>
          <w:szCs w:val="20"/>
        </w:rPr>
        <w:t xml:space="preserve"> i dopuna </w:t>
      </w:r>
      <w:r w:rsidR="00113A16" w:rsidRPr="0044333D">
        <w:rPr>
          <w:b/>
          <w:i/>
          <w:sz w:val="20"/>
          <w:szCs w:val="20"/>
        </w:rPr>
        <w:t>P</w:t>
      </w:r>
      <w:r w:rsidR="004E619D" w:rsidRPr="0044333D">
        <w:rPr>
          <w:b/>
          <w:i/>
          <w:sz w:val="20"/>
          <w:szCs w:val="20"/>
        </w:rPr>
        <w:t>lana</w:t>
      </w:r>
    </w:p>
    <w:p w14:paraId="703C27D3" w14:textId="77777777" w:rsidR="001B23A1" w:rsidRPr="0044333D" w:rsidRDefault="001B23A1" w:rsidP="00A70F45">
      <w:pPr>
        <w:tabs>
          <w:tab w:val="left" w:pos="4005"/>
          <w:tab w:val="center" w:pos="4536"/>
        </w:tabs>
        <w:spacing w:after="0" w:line="264" w:lineRule="auto"/>
        <w:rPr>
          <w:b/>
          <w:sz w:val="20"/>
          <w:szCs w:val="20"/>
        </w:rPr>
      </w:pPr>
      <w:r w:rsidRPr="0044333D">
        <w:rPr>
          <w:b/>
          <w:sz w:val="20"/>
          <w:szCs w:val="20"/>
        </w:rPr>
        <w:tab/>
      </w:r>
      <w:r w:rsidR="004E619D" w:rsidRPr="0044333D">
        <w:rPr>
          <w:b/>
          <w:sz w:val="20"/>
          <w:szCs w:val="20"/>
        </w:rPr>
        <w:t>Članak 4</w:t>
      </w:r>
      <w:r w:rsidRPr="0044333D">
        <w:rPr>
          <w:b/>
          <w:sz w:val="20"/>
          <w:szCs w:val="20"/>
        </w:rPr>
        <w:t>.</w:t>
      </w:r>
    </w:p>
    <w:p w14:paraId="4ED0B2C7" w14:textId="77777777" w:rsidR="001B23A1" w:rsidRPr="0044333D" w:rsidRDefault="001B23A1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ab/>
        <w:t xml:space="preserve">Prostorni obuhvat </w:t>
      </w:r>
      <w:r w:rsidR="0032018E" w:rsidRPr="0044333D">
        <w:rPr>
          <w:sz w:val="20"/>
          <w:szCs w:val="20"/>
        </w:rPr>
        <w:t xml:space="preserve">Izmjena i dopuna </w:t>
      </w:r>
      <w:r w:rsidRPr="0044333D">
        <w:rPr>
          <w:sz w:val="20"/>
          <w:szCs w:val="20"/>
        </w:rPr>
        <w:t>Plana je područje Općine Luka u administ</w:t>
      </w:r>
      <w:r w:rsidR="00663098" w:rsidRPr="0044333D">
        <w:rPr>
          <w:sz w:val="20"/>
          <w:szCs w:val="20"/>
        </w:rPr>
        <w:t>rativnim granicama utvrđenima Z</w:t>
      </w:r>
      <w:r w:rsidRPr="0044333D">
        <w:rPr>
          <w:sz w:val="20"/>
          <w:szCs w:val="20"/>
        </w:rPr>
        <w:t>a</w:t>
      </w:r>
      <w:r w:rsidR="00663098" w:rsidRPr="0044333D">
        <w:rPr>
          <w:sz w:val="20"/>
          <w:szCs w:val="20"/>
        </w:rPr>
        <w:t>k</w:t>
      </w:r>
      <w:r w:rsidRPr="0044333D">
        <w:rPr>
          <w:sz w:val="20"/>
          <w:szCs w:val="20"/>
        </w:rPr>
        <w:t>onom o područjima županija, gradova</w:t>
      </w:r>
      <w:r w:rsidR="00663098" w:rsidRPr="0044333D">
        <w:rPr>
          <w:sz w:val="20"/>
          <w:szCs w:val="20"/>
        </w:rPr>
        <w:t xml:space="preserve"> i općina u Republici Hrvatskoj („Narodne novine“, broj 86/06, 125/06-ispravak, 16/07-ispravak, 98/08-Odluka USRH, 145/10, 37/13, 44/13, 45/13 i 110/15).</w:t>
      </w:r>
    </w:p>
    <w:p w14:paraId="37675023" w14:textId="77777777" w:rsidR="00AF0EC8" w:rsidRPr="0044333D" w:rsidRDefault="00AF0EC8" w:rsidP="00A70F45">
      <w:pPr>
        <w:spacing w:after="0" w:line="264" w:lineRule="auto"/>
        <w:rPr>
          <w:b/>
          <w:i/>
          <w:sz w:val="20"/>
          <w:szCs w:val="20"/>
        </w:rPr>
      </w:pPr>
    </w:p>
    <w:p w14:paraId="117A325F" w14:textId="77777777" w:rsidR="00B308E3" w:rsidRPr="0044333D" w:rsidRDefault="00BF6483" w:rsidP="00A70F45">
      <w:pPr>
        <w:spacing w:after="0" w:line="264" w:lineRule="auto"/>
        <w:rPr>
          <w:b/>
          <w:i/>
          <w:sz w:val="20"/>
          <w:szCs w:val="20"/>
        </w:rPr>
      </w:pPr>
      <w:r w:rsidRPr="0044333D">
        <w:rPr>
          <w:b/>
          <w:i/>
          <w:sz w:val="20"/>
          <w:szCs w:val="20"/>
        </w:rPr>
        <w:t xml:space="preserve">V. </w:t>
      </w:r>
      <w:r w:rsidR="00B308E3" w:rsidRPr="0044333D">
        <w:rPr>
          <w:b/>
          <w:i/>
          <w:sz w:val="20"/>
          <w:szCs w:val="20"/>
        </w:rPr>
        <w:t>Ocjena stanja u obuhvatu Izmjena i dopuna Plana</w:t>
      </w:r>
    </w:p>
    <w:p w14:paraId="17EB3052" w14:textId="77777777" w:rsidR="004E619D" w:rsidRPr="0044333D" w:rsidRDefault="004E619D" w:rsidP="00A70F45">
      <w:pPr>
        <w:spacing w:after="0" w:line="264" w:lineRule="auto"/>
        <w:jc w:val="center"/>
        <w:rPr>
          <w:b/>
          <w:i/>
          <w:sz w:val="20"/>
          <w:szCs w:val="20"/>
        </w:rPr>
      </w:pPr>
    </w:p>
    <w:p w14:paraId="34A96A0B" w14:textId="77777777" w:rsidR="004E619D" w:rsidRPr="0044333D" w:rsidRDefault="004E619D" w:rsidP="00A70F45">
      <w:pPr>
        <w:spacing w:after="0" w:line="264" w:lineRule="auto"/>
        <w:jc w:val="center"/>
        <w:rPr>
          <w:b/>
          <w:sz w:val="20"/>
          <w:szCs w:val="20"/>
        </w:rPr>
      </w:pPr>
      <w:r w:rsidRPr="0044333D">
        <w:rPr>
          <w:b/>
          <w:sz w:val="20"/>
          <w:szCs w:val="20"/>
        </w:rPr>
        <w:t>Članak 5.</w:t>
      </w:r>
    </w:p>
    <w:p w14:paraId="625600EF" w14:textId="77777777" w:rsidR="00434FE1" w:rsidRPr="0044333D" w:rsidRDefault="004E619D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ab/>
      </w:r>
      <w:r w:rsidR="00846D29" w:rsidRPr="0044333D">
        <w:rPr>
          <w:sz w:val="20"/>
          <w:szCs w:val="20"/>
        </w:rPr>
        <w:t xml:space="preserve">(1) </w:t>
      </w:r>
      <w:r w:rsidR="00434FE1" w:rsidRPr="0044333D">
        <w:rPr>
          <w:sz w:val="20"/>
          <w:szCs w:val="20"/>
        </w:rPr>
        <w:t>Prostorni plan uređenja Općine Luka Općinsko vijeće je donijelo 27.07.2004. godine („Glasnik Zagrebačke županije“, broj 15/04).</w:t>
      </w:r>
    </w:p>
    <w:p w14:paraId="186EC1F8" w14:textId="77777777" w:rsidR="00434FE1" w:rsidRPr="0044333D" w:rsidRDefault="00434FE1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ab/>
      </w:r>
      <w:r w:rsidR="00846D29" w:rsidRPr="0044333D">
        <w:rPr>
          <w:sz w:val="20"/>
          <w:szCs w:val="20"/>
        </w:rPr>
        <w:t xml:space="preserve">(2) </w:t>
      </w:r>
      <w:r w:rsidRPr="0044333D">
        <w:rPr>
          <w:sz w:val="20"/>
          <w:szCs w:val="20"/>
        </w:rPr>
        <w:t xml:space="preserve">Prve izmjene i dopune </w:t>
      </w:r>
      <w:r w:rsidR="00BF6483" w:rsidRPr="0044333D">
        <w:rPr>
          <w:sz w:val="20"/>
          <w:szCs w:val="20"/>
        </w:rPr>
        <w:t xml:space="preserve">Prostornog plana uređenja Općine Luka </w:t>
      </w:r>
      <w:r w:rsidRPr="0044333D">
        <w:rPr>
          <w:sz w:val="20"/>
          <w:szCs w:val="20"/>
        </w:rPr>
        <w:t>Općinsko vijeće je donijelo 14.04.2009. godine („Glasnik Zagrebačke županije“, broj 9/09).</w:t>
      </w:r>
      <w:r w:rsidR="00E70B50" w:rsidRPr="0044333D">
        <w:rPr>
          <w:sz w:val="20"/>
          <w:szCs w:val="20"/>
        </w:rPr>
        <w:t xml:space="preserve"> </w:t>
      </w:r>
      <w:r w:rsidR="00846D29" w:rsidRPr="0044333D">
        <w:rPr>
          <w:sz w:val="20"/>
          <w:szCs w:val="20"/>
        </w:rPr>
        <w:t xml:space="preserve"> </w:t>
      </w:r>
      <w:r w:rsidRPr="0044333D">
        <w:rPr>
          <w:sz w:val="20"/>
          <w:szCs w:val="20"/>
        </w:rPr>
        <w:t>Ispravak Odluke o donošenju Izmjena i dopuna Odluke o donošenju Prostornog plana uređenja Općine Luka donijelo je Općinsko vijeće 15.12.2009. godine („Glasnik Zagrebačke županije“, broj 1/10).</w:t>
      </w:r>
    </w:p>
    <w:p w14:paraId="6C140535" w14:textId="77777777" w:rsidR="00434FE1" w:rsidRPr="0044333D" w:rsidRDefault="00434FE1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ab/>
      </w:r>
      <w:r w:rsidR="00846D29" w:rsidRPr="0044333D">
        <w:rPr>
          <w:sz w:val="20"/>
          <w:szCs w:val="20"/>
        </w:rPr>
        <w:t>(</w:t>
      </w:r>
      <w:r w:rsidR="00E70B50" w:rsidRPr="0044333D">
        <w:rPr>
          <w:sz w:val="20"/>
          <w:szCs w:val="20"/>
        </w:rPr>
        <w:t>3</w:t>
      </w:r>
      <w:r w:rsidR="00846D29" w:rsidRPr="0044333D">
        <w:rPr>
          <w:sz w:val="20"/>
          <w:szCs w:val="20"/>
        </w:rPr>
        <w:t xml:space="preserve">) </w:t>
      </w:r>
      <w:r w:rsidRPr="0044333D">
        <w:rPr>
          <w:sz w:val="20"/>
          <w:szCs w:val="20"/>
        </w:rPr>
        <w:t>Urbanistički plan uređenja</w:t>
      </w:r>
      <w:r w:rsidR="00BF6483" w:rsidRPr="0044333D">
        <w:rPr>
          <w:sz w:val="20"/>
          <w:szCs w:val="20"/>
        </w:rPr>
        <w:t xml:space="preserve"> </w:t>
      </w:r>
      <w:r w:rsidRPr="0044333D">
        <w:rPr>
          <w:sz w:val="20"/>
          <w:szCs w:val="20"/>
        </w:rPr>
        <w:t>Gospodarske zone Luka II Općinsko vijeće je donijelo 06.</w:t>
      </w:r>
      <w:r w:rsidR="007B3FBE" w:rsidRPr="0044333D">
        <w:rPr>
          <w:sz w:val="20"/>
          <w:szCs w:val="20"/>
        </w:rPr>
        <w:t xml:space="preserve"> </w:t>
      </w:r>
      <w:r w:rsidRPr="0044333D">
        <w:rPr>
          <w:sz w:val="20"/>
          <w:szCs w:val="20"/>
        </w:rPr>
        <w:t>02. 2013. godine („Glasnik Zagrebačke županije“, broj 5/13).</w:t>
      </w:r>
    </w:p>
    <w:p w14:paraId="5718B258" w14:textId="77777777" w:rsidR="00434FE1" w:rsidRPr="0044333D" w:rsidRDefault="00434FE1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ab/>
      </w:r>
      <w:r w:rsidR="00846D29" w:rsidRPr="0044333D">
        <w:rPr>
          <w:sz w:val="20"/>
          <w:szCs w:val="20"/>
        </w:rPr>
        <w:t>(</w:t>
      </w:r>
      <w:r w:rsidR="00E70B50" w:rsidRPr="0044333D">
        <w:rPr>
          <w:sz w:val="20"/>
          <w:szCs w:val="20"/>
        </w:rPr>
        <w:t>4</w:t>
      </w:r>
      <w:r w:rsidR="00846D29" w:rsidRPr="0044333D">
        <w:rPr>
          <w:sz w:val="20"/>
          <w:szCs w:val="20"/>
        </w:rPr>
        <w:t xml:space="preserve">) </w:t>
      </w:r>
      <w:r w:rsidRPr="0044333D">
        <w:rPr>
          <w:sz w:val="20"/>
          <w:szCs w:val="20"/>
        </w:rPr>
        <w:t>Urbanistički plan uređenja Gospodarske zone Luka I</w:t>
      </w:r>
      <w:r w:rsidR="007B3FBE" w:rsidRPr="0044333D">
        <w:rPr>
          <w:sz w:val="20"/>
          <w:szCs w:val="20"/>
        </w:rPr>
        <w:t xml:space="preserve"> </w:t>
      </w:r>
      <w:r w:rsidRPr="0044333D">
        <w:rPr>
          <w:sz w:val="20"/>
          <w:szCs w:val="20"/>
        </w:rPr>
        <w:t>Općinsko vijeće donijelo je 20.</w:t>
      </w:r>
      <w:r w:rsidR="007B3FBE" w:rsidRPr="0044333D">
        <w:rPr>
          <w:sz w:val="20"/>
          <w:szCs w:val="20"/>
        </w:rPr>
        <w:t xml:space="preserve"> </w:t>
      </w:r>
      <w:r w:rsidRPr="0044333D">
        <w:rPr>
          <w:sz w:val="20"/>
          <w:szCs w:val="20"/>
        </w:rPr>
        <w:t>03. 2014. godine („Glasnik Zagrebačke županije“, broj 8/14).</w:t>
      </w:r>
    </w:p>
    <w:p w14:paraId="697ECFFB" w14:textId="77777777" w:rsidR="00434FE1" w:rsidRPr="0044333D" w:rsidRDefault="00434FE1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ab/>
      </w:r>
      <w:r w:rsidR="00846D29" w:rsidRPr="0044333D">
        <w:rPr>
          <w:sz w:val="20"/>
          <w:szCs w:val="20"/>
        </w:rPr>
        <w:t>(</w:t>
      </w:r>
      <w:r w:rsidR="00E70B50" w:rsidRPr="0044333D">
        <w:rPr>
          <w:sz w:val="20"/>
          <w:szCs w:val="20"/>
        </w:rPr>
        <w:t>5</w:t>
      </w:r>
      <w:r w:rsidR="00846D29" w:rsidRPr="0044333D">
        <w:rPr>
          <w:sz w:val="20"/>
          <w:szCs w:val="20"/>
        </w:rPr>
        <w:t xml:space="preserve">) </w:t>
      </w:r>
      <w:r w:rsidRPr="0044333D">
        <w:rPr>
          <w:sz w:val="20"/>
          <w:szCs w:val="20"/>
        </w:rPr>
        <w:t>Druge izmjene i dopune Prostornog plana uređenja Općine Luka Općinsko vijeće donijelo je 24.10.2017. godine („Glasnik Zagrebačke županije“, broj 34/17).</w:t>
      </w:r>
    </w:p>
    <w:p w14:paraId="40FDAD3F" w14:textId="77777777" w:rsidR="00AF0EC8" w:rsidRPr="0044333D" w:rsidRDefault="00AF0EC8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ab/>
        <w:t xml:space="preserve">(6) Treće izmjene i dopune Prostornog plana uređenja Općine Luka Općinsko vijeće donijelo je </w:t>
      </w:r>
      <w:r w:rsidR="001C60F3" w:rsidRPr="0044333D">
        <w:rPr>
          <w:sz w:val="20"/>
          <w:szCs w:val="20"/>
        </w:rPr>
        <w:t xml:space="preserve">12. 04. 2021. godine („Glasnik Zagrebačke županije“, broj </w:t>
      </w:r>
      <w:r w:rsidR="00965459" w:rsidRPr="0044333D">
        <w:rPr>
          <w:sz w:val="20"/>
          <w:szCs w:val="20"/>
        </w:rPr>
        <w:t>20/21).</w:t>
      </w:r>
    </w:p>
    <w:p w14:paraId="5EEC144A" w14:textId="77777777" w:rsidR="00965459" w:rsidRPr="0044333D" w:rsidRDefault="00965459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ab/>
        <w:t xml:space="preserve">(7) </w:t>
      </w:r>
      <w:r w:rsidR="007B33C3" w:rsidRPr="0044333D">
        <w:rPr>
          <w:sz w:val="20"/>
          <w:szCs w:val="20"/>
        </w:rPr>
        <w:t xml:space="preserve">Prve izmjene i dopune Urbanističkog plana uređenja Gospodarske zone Luka II Općinsko vijeće donijelo je 29. 11. 2022. godine („Glasnik Zagrebačke županije“, broj </w:t>
      </w:r>
      <w:r w:rsidR="006911C3" w:rsidRPr="0044333D">
        <w:rPr>
          <w:sz w:val="20"/>
          <w:szCs w:val="20"/>
        </w:rPr>
        <w:t>50/22).</w:t>
      </w:r>
    </w:p>
    <w:p w14:paraId="21D342E3" w14:textId="77777777" w:rsidR="004E619D" w:rsidRPr="0044333D" w:rsidRDefault="004E619D" w:rsidP="00A70F45">
      <w:pPr>
        <w:spacing w:after="0" w:line="264" w:lineRule="auto"/>
        <w:jc w:val="both"/>
        <w:rPr>
          <w:sz w:val="20"/>
          <w:szCs w:val="20"/>
        </w:rPr>
      </w:pPr>
    </w:p>
    <w:p w14:paraId="40B9B670" w14:textId="77777777" w:rsidR="00E50B4E" w:rsidRPr="0044333D" w:rsidRDefault="00E50B4E" w:rsidP="00A70F45">
      <w:pPr>
        <w:spacing w:after="0" w:line="264" w:lineRule="auto"/>
        <w:rPr>
          <w:b/>
          <w:i/>
          <w:sz w:val="20"/>
          <w:szCs w:val="20"/>
        </w:rPr>
      </w:pPr>
      <w:r w:rsidRPr="0044333D">
        <w:rPr>
          <w:b/>
          <w:i/>
          <w:sz w:val="20"/>
          <w:szCs w:val="20"/>
        </w:rPr>
        <w:t xml:space="preserve">VI. </w:t>
      </w:r>
      <w:r w:rsidR="00C334D7" w:rsidRPr="0044333D">
        <w:rPr>
          <w:b/>
          <w:i/>
          <w:sz w:val="20"/>
          <w:szCs w:val="20"/>
        </w:rPr>
        <w:t>Ciljevi i programska polazišta</w:t>
      </w:r>
      <w:r w:rsidRPr="0044333D">
        <w:rPr>
          <w:b/>
          <w:i/>
          <w:sz w:val="20"/>
          <w:szCs w:val="20"/>
        </w:rPr>
        <w:t xml:space="preserve"> Izmjena i dopuna Plana</w:t>
      </w:r>
      <w:r w:rsidR="000F5B4F" w:rsidRPr="0044333D">
        <w:rPr>
          <w:b/>
          <w:i/>
          <w:sz w:val="20"/>
          <w:szCs w:val="20"/>
        </w:rPr>
        <w:t xml:space="preserve"> </w:t>
      </w:r>
    </w:p>
    <w:p w14:paraId="2F98B477" w14:textId="77777777" w:rsidR="0030665F" w:rsidRPr="0044333D" w:rsidRDefault="0030665F" w:rsidP="00A70F45">
      <w:pPr>
        <w:spacing w:after="0" w:line="264" w:lineRule="auto"/>
        <w:jc w:val="center"/>
        <w:rPr>
          <w:b/>
          <w:sz w:val="20"/>
          <w:szCs w:val="20"/>
        </w:rPr>
      </w:pPr>
    </w:p>
    <w:p w14:paraId="1050018A" w14:textId="77777777" w:rsidR="00E50B4E" w:rsidRPr="0044333D" w:rsidRDefault="00E50B4E" w:rsidP="00A70F45">
      <w:pPr>
        <w:spacing w:after="0" w:line="264" w:lineRule="auto"/>
        <w:jc w:val="center"/>
        <w:rPr>
          <w:b/>
          <w:sz w:val="20"/>
          <w:szCs w:val="20"/>
        </w:rPr>
      </w:pPr>
      <w:r w:rsidRPr="0044333D">
        <w:rPr>
          <w:b/>
          <w:sz w:val="20"/>
          <w:szCs w:val="20"/>
        </w:rPr>
        <w:t xml:space="preserve">Članak </w:t>
      </w:r>
      <w:r w:rsidR="000F4520" w:rsidRPr="0044333D">
        <w:rPr>
          <w:b/>
          <w:sz w:val="20"/>
          <w:szCs w:val="20"/>
        </w:rPr>
        <w:t>6</w:t>
      </w:r>
      <w:r w:rsidRPr="0044333D">
        <w:rPr>
          <w:b/>
          <w:sz w:val="20"/>
          <w:szCs w:val="20"/>
        </w:rPr>
        <w:t>.</w:t>
      </w:r>
    </w:p>
    <w:p w14:paraId="6857C979" w14:textId="08B5C4B7" w:rsidR="008817DD" w:rsidRPr="0044333D" w:rsidRDefault="00995579" w:rsidP="00A70F45">
      <w:pPr>
        <w:spacing w:after="0" w:line="264" w:lineRule="auto"/>
        <w:ind w:firstLine="709"/>
        <w:jc w:val="both"/>
        <w:rPr>
          <w:rFonts w:cs="Times New Roman"/>
          <w:sz w:val="20"/>
          <w:szCs w:val="20"/>
        </w:rPr>
      </w:pPr>
      <w:r w:rsidRPr="0044333D">
        <w:rPr>
          <w:sz w:val="20"/>
          <w:szCs w:val="20"/>
        </w:rPr>
        <w:t xml:space="preserve">(1) </w:t>
      </w:r>
      <w:r w:rsidR="008817DD" w:rsidRPr="0044333D">
        <w:rPr>
          <w:rFonts w:cs="Times New Roman"/>
          <w:sz w:val="20"/>
          <w:szCs w:val="20"/>
        </w:rPr>
        <w:t xml:space="preserve">Osnovni cilj </w:t>
      </w:r>
      <w:r w:rsidR="0030665F" w:rsidRPr="0044333D">
        <w:rPr>
          <w:rFonts w:cs="Times New Roman"/>
          <w:sz w:val="20"/>
          <w:szCs w:val="20"/>
        </w:rPr>
        <w:t xml:space="preserve">izrade i donošenja </w:t>
      </w:r>
      <w:r w:rsidR="008817DD" w:rsidRPr="0044333D">
        <w:rPr>
          <w:rFonts w:cs="Times New Roman"/>
          <w:sz w:val="20"/>
          <w:szCs w:val="20"/>
        </w:rPr>
        <w:t>Izmjena i dopuna Plana je</w:t>
      </w:r>
      <w:r w:rsidR="000F5B4F" w:rsidRPr="0044333D">
        <w:rPr>
          <w:rFonts w:cs="Times New Roman"/>
          <w:sz w:val="20"/>
          <w:szCs w:val="20"/>
        </w:rPr>
        <w:t xml:space="preserve"> </w:t>
      </w:r>
      <w:r w:rsidR="008817DD" w:rsidRPr="0044333D">
        <w:rPr>
          <w:rFonts w:cs="Times New Roman"/>
          <w:sz w:val="20"/>
          <w:szCs w:val="20"/>
        </w:rPr>
        <w:t>osigura</w:t>
      </w:r>
      <w:r w:rsidR="000F5B4F" w:rsidRPr="0044333D">
        <w:rPr>
          <w:rFonts w:cs="Times New Roman"/>
          <w:sz w:val="20"/>
          <w:szCs w:val="20"/>
        </w:rPr>
        <w:t>nje</w:t>
      </w:r>
      <w:r w:rsidR="008817DD" w:rsidRPr="0044333D">
        <w:rPr>
          <w:rFonts w:cs="Times New Roman"/>
          <w:sz w:val="20"/>
          <w:szCs w:val="20"/>
        </w:rPr>
        <w:t xml:space="preserve"> kvalitetnij</w:t>
      </w:r>
      <w:r w:rsidR="000F5B4F" w:rsidRPr="0044333D">
        <w:rPr>
          <w:rFonts w:cs="Times New Roman"/>
          <w:sz w:val="20"/>
          <w:szCs w:val="20"/>
        </w:rPr>
        <w:t>eg</w:t>
      </w:r>
      <w:r w:rsidR="008817DD" w:rsidRPr="0044333D">
        <w:rPr>
          <w:rFonts w:cs="Times New Roman"/>
          <w:sz w:val="20"/>
          <w:szCs w:val="20"/>
        </w:rPr>
        <w:t xml:space="preserve"> prostorn</w:t>
      </w:r>
      <w:r w:rsidR="000F5B4F" w:rsidRPr="0044333D">
        <w:rPr>
          <w:rFonts w:cs="Times New Roman"/>
          <w:sz w:val="20"/>
          <w:szCs w:val="20"/>
        </w:rPr>
        <w:t>og</w:t>
      </w:r>
      <w:r w:rsidR="008817DD" w:rsidRPr="0044333D">
        <w:rPr>
          <w:rFonts w:cs="Times New Roman"/>
          <w:sz w:val="20"/>
          <w:szCs w:val="20"/>
        </w:rPr>
        <w:t xml:space="preserve"> razvoj</w:t>
      </w:r>
      <w:r w:rsidR="000F5B4F" w:rsidRPr="0044333D">
        <w:rPr>
          <w:rFonts w:cs="Times New Roman"/>
          <w:sz w:val="20"/>
          <w:szCs w:val="20"/>
        </w:rPr>
        <w:t>a</w:t>
      </w:r>
      <w:r w:rsidR="008817DD" w:rsidRPr="0044333D">
        <w:rPr>
          <w:rFonts w:cs="Times New Roman"/>
          <w:sz w:val="20"/>
          <w:szCs w:val="20"/>
        </w:rPr>
        <w:t xml:space="preserve"> područja </w:t>
      </w:r>
      <w:r w:rsidR="004F491E" w:rsidRPr="0044333D">
        <w:rPr>
          <w:rFonts w:cs="Times New Roman"/>
          <w:sz w:val="20"/>
          <w:szCs w:val="20"/>
        </w:rPr>
        <w:t xml:space="preserve">Općine </w:t>
      </w:r>
      <w:r w:rsidR="00146E98" w:rsidRPr="0044333D">
        <w:rPr>
          <w:rFonts w:cs="Times New Roman"/>
          <w:sz w:val="20"/>
          <w:szCs w:val="20"/>
        </w:rPr>
        <w:t>Luka</w:t>
      </w:r>
      <w:r w:rsidR="008817DD" w:rsidRPr="0044333D">
        <w:rPr>
          <w:rFonts w:cs="Times New Roman"/>
          <w:sz w:val="20"/>
          <w:szCs w:val="20"/>
        </w:rPr>
        <w:t>.</w:t>
      </w:r>
    </w:p>
    <w:p w14:paraId="0AD90598" w14:textId="404851DC" w:rsidR="004F491E" w:rsidRPr="0044333D" w:rsidRDefault="00995579" w:rsidP="00A70F45">
      <w:pPr>
        <w:spacing w:after="0" w:line="264" w:lineRule="auto"/>
        <w:ind w:firstLine="709"/>
        <w:jc w:val="both"/>
        <w:rPr>
          <w:sz w:val="20"/>
          <w:szCs w:val="20"/>
        </w:rPr>
      </w:pPr>
      <w:r w:rsidRPr="0044333D">
        <w:rPr>
          <w:sz w:val="20"/>
          <w:szCs w:val="20"/>
        </w:rPr>
        <w:t xml:space="preserve">(2) </w:t>
      </w:r>
      <w:r w:rsidR="004F491E" w:rsidRPr="0044333D">
        <w:rPr>
          <w:sz w:val="20"/>
          <w:szCs w:val="20"/>
        </w:rPr>
        <w:t xml:space="preserve">Programska polazišta </w:t>
      </w:r>
      <w:r w:rsidR="0030665F" w:rsidRPr="0044333D">
        <w:rPr>
          <w:sz w:val="20"/>
          <w:szCs w:val="20"/>
        </w:rPr>
        <w:t xml:space="preserve">za izradu </w:t>
      </w:r>
      <w:r w:rsidR="004F491E" w:rsidRPr="0044333D">
        <w:rPr>
          <w:sz w:val="20"/>
          <w:szCs w:val="20"/>
        </w:rPr>
        <w:t xml:space="preserve">Izmjena i dopuna Plana uključuju </w:t>
      </w:r>
      <w:r w:rsidR="0030665F" w:rsidRPr="0044333D">
        <w:rPr>
          <w:sz w:val="20"/>
          <w:szCs w:val="20"/>
        </w:rPr>
        <w:t xml:space="preserve">izmjene i dopune </w:t>
      </w:r>
      <w:r w:rsidR="004F491E" w:rsidRPr="0044333D">
        <w:rPr>
          <w:sz w:val="20"/>
          <w:szCs w:val="20"/>
        </w:rPr>
        <w:t xml:space="preserve">prostorno planskih </w:t>
      </w:r>
      <w:r w:rsidR="0030665F" w:rsidRPr="0044333D">
        <w:rPr>
          <w:sz w:val="20"/>
          <w:szCs w:val="20"/>
        </w:rPr>
        <w:t xml:space="preserve">rješenja u skladu s </w:t>
      </w:r>
      <w:r w:rsidR="009660DC" w:rsidRPr="0044333D">
        <w:rPr>
          <w:sz w:val="20"/>
          <w:szCs w:val="20"/>
        </w:rPr>
        <w:t xml:space="preserve">projektima </w:t>
      </w:r>
      <w:r w:rsidR="004F491E" w:rsidRPr="0044333D">
        <w:rPr>
          <w:sz w:val="20"/>
          <w:szCs w:val="20"/>
        </w:rPr>
        <w:t>i stanjem u prostoru</w:t>
      </w:r>
      <w:r w:rsidR="004F491E" w:rsidRPr="0044333D">
        <w:rPr>
          <w:strike/>
          <w:sz w:val="20"/>
          <w:szCs w:val="20"/>
        </w:rPr>
        <w:t>,</w:t>
      </w:r>
      <w:r w:rsidR="004F491E" w:rsidRPr="0044333D">
        <w:rPr>
          <w:sz w:val="20"/>
          <w:szCs w:val="20"/>
        </w:rPr>
        <w:t xml:space="preserve"> te pojedinačne zahtjeve korisnika prostora. </w:t>
      </w:r>
    </w:p>
    <w:p w14:paraId="42B85B81" w14:textId="53054614" w:rsidR="00832BE0" w:rsidRPr="0044333D" w:rsidRDefault="000F5B4F" w:rsidP="00A70F45">
      <w:pPr>
        <w:spacing w:after="0" w:line="264" w:lineRule="auto"/>
        <w:ind w:firstLine="708"/>
        <w:jc w:val="both"/>
        <w:rPr>
          <w:sz w:val="20"/>
          <w:szCs w:val="20"/>
        </w:rPr>
      </w:pPr>
      <w:r w:rsidRPr="0044333D">
        <w:rPr>
          <w:rFonts w:cs="Arial"/>
          <w:sz w:val="20"/>
          <w:szCs w:val="20"/>
        </w:rPr>
        <w:t xml:space="preserve"> </w:t>
      </w:r>
      <w:r w:rsidR="00995579" w:rsidRPr="0044333D">
        <w:rPr>
          <w:sz w:val="20"/>
          <w:szCs w:val="20"/>
        </w:rPr>
        <w:t xml:space="preserve">(3) </w:t>
      </w:r>
      <w:r w:rsidR="004E6FD6" w:rsidRPr="0044333D">
        <w:rPr>
          <w:rFonts w:cs="Arial"/>
          <w:sz w:val="20"/>
          <w:szCs w:val="20"/>
        </w:rPr>
        <w:t xml:space="preserve">Istaknutim razlozima za izradu </w:t>
      </w:r>
      <w:r w:rsidR="0030665F" w:rsidRPr="0044333D">
        <w:rPr>
          <w:rFonts w:cs="Arial"/>
          <w:sz w:val="20"/>
          <w:szCs w:val="20"/>
        </w:rPr>
        <w:t xml:space="preserve">i donošenje </w:t>
      </w:r>
      <w:r w:rsidR="004E6FD6" w:rsidRPr="0044333D">
        <w:rPr>
          <w:rFonts w:cs="Arial"/>
          <w:sz w:val="20"/>
          <w:szCs w:val="20"/>
        </w:rPr>
        <w:t xml:space="preserve">Izmjena i dopuna Plana određeni su ujedno i ciljevi i programska polazišta </w:t>
      </w:r>
      <w:r w:rsidR="00D41E50" w:rsidRPr="0044333D">
        <w:rPr>
          <w:sz w:val="20"/>
          <w:szCs w:val="20"/>
        </w:rPr>
        <w:t>Izmjena i dopuna Plana:</w:t>
      </w:r>
    </w:p>
    <w:p w14:paraId="414BC397" w14:textId="7CC73AC4" w:rsidR="00C53239" w:rsidRPr="0044333D" w:rsidRDefault="00901952" w:rsidP="00C53239">
      <w:pPr>
        <w:tabs>
          <w:tab w:val="left" w:pos="284"/>
        </w:tabs>
        <w:spacing w:after="0" w:line="264" w:lineRule="auto"/>
        <w:ind w:left="709" w:hanging="709"/>
        <w:jc w:val="both"/>
        <w:rPr>
          <w:rFonts w:cs="Arial"/>
          <w:sz w:val="20"/>
          <w:szCs w:val="20"/>
        </w:rPr>
      </w:pPr>
      <w:r w:rsidRPr="0044333D">
        <w:rPr>
          <w:sz w:val="20"/>
          <w:szCs w:val="20"/>
        </w:rPr>
        <w:t xml:space="preserve">-  </w:t>
      </w:r>
      <w:r w:rsidRPr="0044333D">
        <w:rPr>
          <w:sz w:val="20"/>
          <w:szCs w:val="20"/>
        </w:rPr>
        <w:tab/>
      </w:r>
      <w:r w:rsidRPr="0044333D">
        <w:rPr>
          <w:sz w:val="20"/>
          <w:szCs w:val="20"/>
        </w:rPr>
        <w:tab/>
      </w:r>
      <w:r w:rsidR="007E3338" w:rsidRPr="0044333D">
        <w:rPr>
          <w:rFonts w:cs="Arial"/>
          <w:sz w:val="20"/>
          <w:szCs w:val="20"/>
        </w:rPr>
        <w:t>izmjen</w:t>
      </w:r>
      <w:r w:rsidR="00415836" w:rsidRPr="0044333D">
        <w:rPr>
          <w:rFonts w:cs="Arial"/>
          <w:sz w:val="20"/>
          <w:szCs w:val="20"/>
        </w:rPr>
        <w:t>e</w:t>
      </w:r>
      <w:r w:rsidR="00C53239" w:rsidRPr="0044333D">
        <w:rPr>
          <w:rFonts w:cs="Arial"/>
          <w:sz w:val="20"/>
          <w:szCs w:val="20"/>
        </w:rPr>
        <w:t xml:space="preserve"> uvjeta </w:t>
      </w:r>
      <w:r w:rsidR="006647E8" w:rsidRPr="0044333D">
        <w:rPr>
          <w:rFonts w:cs="Arial"/>
          <w:sz w:val="20"/>
          <w:szCs w:val="20"/>
        </w:rPr>
        <w:t xml:space="preserve">za </w:t>
      </w:r>
      <w:r w:rsidR="00C53239" w:rsidRPr="0044333D">
        <w:rPr>
          <w:rFonts w:cs="Arial"/>
          <w:sz w:val="20"/>
          <w:szCs w:val="20"/>
        </w:rPr>
        <w:t xml:space="preserve">smještaj sadržaja javne i društvene namjene na k.č.br. 1854 k.o. </w:t>
      </w:r>
      <w:proofErr w:type="spellStart"/>
      <w:r w:rsidR="00C53239" w:rsidRPr="0044333D">
        <w:rPr>
          <w:rFonts w:cs="Arial"/>
          <w:sz w:val="20"/>
          <w:szCs w:val="20"/>
        </w:rPr>
        <w:t>Pluska</w:t>
      </w:r>
      <w:proofErr w:type="spellEnd"/>
      <w:r w:rsidR="00C53239" w:rsidRPr="0044333D">
        <w:rPr>
          <w:rFonts w:cs="Arial"/>
          <w:sz w:val="20"/>
          <w:szCs w:val="20"/>
        </w:rPr>
        <w:t>,</w:t>
      </w:r>
    </w:p>
    <w:p w14:paraId="359B420D" w14:textId="3179334C" w:rsidR="00901952" w:rsidRPr="0044333D" w:rsidRDefault="00C53239" w:rsidP="00A70F45">
      <w:pPr>
        <w:tabs>
          <w:tab w:val="left" w:pos="284"/>
        </w:tabs>
        <w:spacing w:after="0" w:line="264" w:lineRule="auto"/>
        <w:ind w:left="709" w:hanging="709"/>
        <w:jc w:val="both"/>
        <w:rPr>
          <w:sz w:val="20"/>
          <w:szCs w:val="20"/>
        </w:rPr>
      </w:pPr>
      <w:r w:rsidRPr="0044333D">
        <w:rPr>
          <w:sz w:val="20"/>
          <w:szCs w:val="20"/>
        </w:rPr>
        <w:t>-</w:t>
      </w:r>
      <w:r w:rsidRPr="0044333D">
        <w:rPr>
          <w:sz w:val="20"/>
          <w:szCs w:val="20"/>
        </w:rPr>
        <w:tab/>
      </w:r>
      <w:r w:rsidRPr="0044333D">
        <w:rPr>
          <w:sz w:val="20"/>
          <w:szCs w:val="20"/>
        </w:rPr>
        <w:tab/>
      </w:r>
      <w:r w:rsidR="002A45AB" w:rsidRPr="0044333D">
        <w:rPr>
          <w:sz w:val="20"/>
          <w:szCs w:val="20"/>
        </w:rPr>
        <w:t xml:space="preserve">manje promjene </w:t>
      </w:r>
      <w:r w:rsidR="00901952" w:rsidRPr="0044333D">
        <w:rPr>
          <w:sz w:val="20"/>
          <w:szCs w:val="20"/>
        </w:rPr>
        <w:t>obuhvata građevinskih područja</w:t>
      </w:r>
      <w:r w:rsidR="00195E15" w:rsidRPr="0044333D">
        <w:rPr>
          <w:sz w:val="20"/>
          <w:szCs w:val="20"/>
        </w:rPr>
        <w:t xml:space="preserve"> naselja</w:t>
      </w:r>
      <w:r w:rsidR="00901952" w:rsidRPr="0044333D">
        <w:rPr>
          <w:sz w:val="20"/>
          <w:szCs w:val="20"/>
        </w:rPr>
        <w:t>,</w:t>
      </w:r>
    </w:p>
    <w:p w14:paraId="3C470119" w14:textId="6AFD5448" w:rsidR="00C53239" w:rsidRPr="0044333D" w:rsidRDefault="00901952" w:rsidP="00F50CA5">
      <w:pPr>
        <w:tabs>
          <w:tab w:val="left" w:pos="284"/>
        </w:tabs>
        <w:spacing w:after="0" w:line="264" w:lineRule="auto"/>
        <w:ind w:left="709" w:hanging="709"/>
        <w:jc w:val="both"/>
        <w:rPr>
          <w:rFonts w:cs="Arial"/>
          <w:sz w:val="20"/>
          <w:szCs w:val="20"/>
        </w:rPr>
      </w:pPr>
      <w:r w:rsidRPr="0044333D">
        <w:rPr>
          <w:rFonts w:cs="Arial"/>
          <w:i/>
          <w:sz w:val="20"/>
          <w:szCs w:val="20"/>
        </w:rPr>
        <w:t>-</w:t>
      </w:r>
      <w:r w:rsidRPr="0044333D">
        <w:rPr>
          <w:rFonts w:cs="Arial"/>
          <w:sz w:val="20"/>
          <w:szCs w:val="20"/>
        </w:rPr>
        <w:tab/>
      </w:r>
      <w:r w:rsidR="008F2353" w:rsidRPr="0044333D">
        <w:rPr>
          <w:rFonts w:cs="Arial"/>
          <w:i/>
          <w:sz w:val="20"/>
          <w:szCs w:val="20"/>
        </w:rPr>
        <w:t xml:space="preserve">          </w:t>
      </w:r>
      <w:r w:rsidR="001D1FDF" w:rsidRPr="0044333D">
        <w:rPr>
          <w:rFonts w:cs="Arial"/>
          <w:sz w:val="20"/>
          <w:szCs w:val="20"/>
        </w:rPr>
        <w:t xml:space="preserve">promjene </w:t>
      </w:r>
      <w:r w:rsidR="00E539C7" w:rsidRPr="0044333D">
        <w:rPr>
          <w:rFonts w:cs="Arial"/>
          <w:sz w:val="20"/>
          <w:szCs w:val="20"/>
        </w:rPr>
        <w:t xml:space="preserve">lokacijskih uvjeta </w:t>
      </w:r>
      <w:r w:rsidR="00C06547" w:rsidRPr="0044333D">
        <w:rPr>
          <w:rFonts w:cs="Arial"/>
          <w:sz w:val="20"/>
          <w:szCs w:val="20"/>
        </w:rPr>
        <w:t xml:space="preserve">za provedbu zahvata </w:t>
      </w:r>
      <w:r w:rsidR="00E539C7" w:rsidRPr="0044333D">
        <w:rPr>
          <w:rFonts w:cs="Arial"/>
          <w:sz w:val="20"/>
          <w:szCs w:val="20"/>
        </w:rPr>
        <w:t>u odredbama za provođenje,</w:t>
      </w:r>
      <w:bookmarkStart w:id="1" w:name="_Hlk151384508"/>
      <w:r w:rsidR="00AF7B10" w:rsidRPr="0044333D">
        <w:rPr>
          <w:rFonts w:cs="Arial"/>
          <w:sz w:val="20"/>
          <w:szCs w:val="20"/>
        </w:rPr>
        <w:t xml:space="preserve"> vezano na klizišta i dr.</w:t>
      </w:r>
      <w:r w:rsidR="00C53239" w:rsidRPr="0044333D">
        <w:rPr>
          <w:rFonts w:cstheme="minorHAnsi"/>
          <w:sz w:val="20"/>
          <w:szCs w:val="20"/>
        </w:rPr>
        <w:t xml:space="preserve"> </w:t>
      </w:r>
    </w:p>
    <w:bookmarkEnd w:id="1"/>
    <w:p w14:paraId="0AE76D39" w14:textId="2E5294FF" w:rsidR="00E50B4E" w:rsidRPr="0044333D" w:rsidRDefault="00995579" w:rsidP="00A70F45">
      <w:pPr>
        <w:spacing w:after="0" w:line="264" w:lineRule="auto"/>
        <w:ind w:firstLine="708"/>
        <w:jc w:val="both"/>
        <w:rPr>
          <w:sz w:val="20"/>
          <w:szCs w:val="20"/>
        </w:rPr>
      </w:pPr>
      <w:r w:rsidRPr="0044333D">
        <w:rPr>
          <w:sz w:val="20"/>
          <w:szCs w:val="20"/>
        </w:rPr>
        <w:lastRenderedPageBreak/>
        <w:t xml:space="preserve">(4) </w:t>
      </w:r>
      <w:r w:rsidR="007C78B3" w:rsidRPr="0044333D">
        <w:rPr>
          <w:sz w:val="20"/>
          <w:szCs w:val="20"/>
        </w:rPr>
        <w:t xml:space="preserve">Osim ciljeva </w:t>
      </w:r>
      <w:r w:rsidR="004E6FD6" w:rsidRPr="0044333D">
        <w:rPr>
          <w:sz w:val="20"/>
          <w:szCs w:val="20"/>
        </w:rPr>
        <w:t xml:space="preserve">i programskih polazišta </w:t>
      </w:r>
      <w:r w:rsidR="004B27B8" w:rsidRPr="0044333D">
        <w:rPr>
          <w:sz w:val="20"/>
          <w:szCs w:val="20"/>
        </w:rPr>
        <w:t xml:space="preserve">iz stavka </w:t>
      </w:r>
      <w:r w:rsidR="00B267E3" w:rsidRPr="0044333D">
        <w:rPr>
          <w:sz w:val="20"/>
          <w:szCs w:val="20"/>
        </w:rPr>
        <w:t>3</w:t>
      </w:r>
      <w:r w:rsidR="004B27B8" w:rsidRPr="0044333D">
        <w:rPr>
          <w:sz w:val="20"/>
          <w:szCs w:val="20"/>
        </w:rPr>
        <w:t>. ovog članka</w:t>
      </w:r>
      <w:r w:rsidR="007C78B3" w:rsidRPr="0044333D">
        <w:rPr>
          <w:sz w:val="20"/>
          <w:szCs w:val="20"/>
        </w:rPr>
        <w:t>, moguće je sva prostorno planska rješenja uskladiti s prihvaćenim zahtjevima, mišljenjima i primjedbama javnopravnih tijela te ostalih sudionika u postupku izrade i donošenja Izmjena i dopuna Plana.</w:t>
      </w:r>
    </w:p>
    <w:p w14:paraId="6B55D7C8" w14:textId="77777777" w:rsidR="007C78B3" w:rsidRPr="0044333D" w:rsidRDefault="007C78B3" w:rsidP="00A70F45">
      <w:pPr>
        <w:spacing w:after="0" w:line="264" w:lineRule="auto"/>
        <w:jc w:val="both"/>
        <w:rPr>
          <w:b/>
          <w:i/>
          <w:sz w:val="20"/>
          <w:szCs w:val="20"/>
        </w:rPr>
      </w:pPr>
    </w:p>
    <w:p w14:paraId="5743F6B6" w14:textId="77777777" w:rsidR="00434FE1" w:rsidRPr="0044333D" w:rsidRDefault="007A17E8" w:rsidP="00A70F45">
      <w:pPr>
        <w:spacing w:after="0" w:line="264" w:lineRule="auto"/>
        <w:jc w:val="both"/>
        <w:rPr>
          <w:b/>
          <w:i/>
          <w:sz w:val="20"/>
          <w:szCs w:val="20"/>
        </w:rPr>
      </w:pPr>
      <w:r w:rsidRPr="0044333D">
        <w:rPr>
          <w:b/>
          <w:i/>
          <w:sz w:val="20"/>
          <w:szCs w:val="20"/>
        </w:rPr>
        <w:t xml:space="preserve">VII. </w:t>
      </w:r>
      <w:r w:rsidR="00F462FB" w:rsidRPr="0044333D">
        <w:rPr>
          <w:b/>
          <w:i/>
          <w:sz w:val="20"/>
          <w:szCs w:val="20"/>
        </w:rPr>
        <w:t>Način pribavljanja stručnih rješenja</w:t>
      </w:r>
    </w:p>
    <w:p w14:paraId="655C830D" w14:textId="77777777" w:rsidR="00112CD6" w:rsidRPr="0044333D" w:rsidRDefault="00112CD6" w:rsidP="00A70F45">
      <w:pPr>
        <w:spacing w:after="0" w:line="264" w:lineRule="auto"/>
        <w:jc w:val="both"/>
        <w:rPr>
          <w:b/>
          <w:i/>
          <w:sz w:val="20"/>
          <w:szCs w:val="20"/>
        </w:rPr>
      </w:pPr>
    </w:p>
    <w:p w14:paraId="291C68E2" w14:textId="77777777" w:rsidR="00434FE1" w:rsidRPr="0044333D" w:rsidRDefault="00434FE1" w:rsidP="00A70F45">
      <w:pPr>
        <w:spacing w:after="0" w:line="264" w:lineRule="auto"/>
        <w:jc w:val="center"/>
        <w:rPr>
          <w:b/>
          <w:sz w:val="20"/>
          <w:szCs w:val="20"/>
        </w:rPr>
      </w:pPr>
      <w:r w:rsidRPr="0044333D">
        <w:rPr>
          <w:b/>
          <w:sz w:val="20"/>
          <w:szCs w:val="20"/>
        </w:rPr>
        <w:t xml:space="preserve">Članak </w:t>
      </w:r>
      <w:r w:rsidR="000F4520" w:rsidRPr="0044333D">
        <w:rPr>
          <w:b/>
          <w:sz w:val="20"/>
          <w:szCs w:val="20"/>
        </w:rPr>
        <w:t>7</w:t>
      </w:r>
      <w:r w:rsidRPr="0044333D">
        <w:rPr>
          <w:b/>
          <w:sz w:val="20"/>
          <w:szCs w:val="20"/>
        </w:rPr>
        <w:t>.</w:t>
      </w:r>
    </w:p>
    <w:p w14:paraId="41F073CD" w14:textId="77777777" w:rsidR="00434FE1" w:rsidRPr="0044333D" w:rsidRDefault="00434FE1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ab/>
        <w:t xml:space="preserve">Stručna rješenja izrađuje i koordinira stručni izrađivač </w:t>
      </w:r>
      <w:r w:rsidR="007A17E8" w:rsidRPr="0044333D">
        <w:rPr>
          <w:sz w:val="20"/>
          <w:szCs w:val="20"/>
        </w:rPr>
        <w:t xml:space="preserve">Izmjena i dopuna </w:t>
      </w:r>
      <w:r w:rsidRPr="0044333D">
        <w:rPr>
          <w:sz w:val="20"/>
          <w:szCs w:val="20"/>
        </w:rPr>
        <w:t>Plana u suradnji s nositeljem izrade Izmjena i dopuna Plana.</w:t>
      </w:r>
    </w:p>
    <w:p w14:paraId="4097672C" w14:textId="77777777" w:rsidR="00F462FB" w:rsidRPr="0044333D" w:rsidRDefault="00F462FB" w:rsidP="00A70F45">
      <w:pPr>
        <w:spacing w:after="0" w:line="264" w:lineRule="auto"/>
        <w:jc w:val="both"/>
        <w:rPr>
          <w:sz w:val="20"/>
          <w:szCs w:val="20"/>
        </w:rPr>
      </w:pPr>
    </w:p>
    <w:p w14:paraId="0B5DEBD0" w14:textId="77777777" w:rsidR="00112CD6" w:rsidRPr="0044333D" w:rsidRDefault="00112CD6" w:rsidP="00A70F45">
      <w:pPr>
        <w:spacing w:after="0" w:line="264" w:lineRule="auto"/>
        <w:jc w:val="both"/>
        <w:rPr>
          <w:sz w:val="20"/>
          <w:szCs w:val="20"/>
        </w:rPr>
      </w:pPr>
    </w:p>
    <w:p w14:paraId="2D2C4276" w14:textId="77777777" w:rsidR="00112CD6" w:rsidRPr="0044333D" w:rsidRDefault="00112CD6" w:rsidP="00A70F45">
      <w:pPr>
        <w:spacing w:after="0" w:line="264" w:lineRule="auto"/>
        <w:jc w:val="both"/>
        <w:rPr>
          <w:sz w:val="20"/>
          <w:szCs w:val="20"/>
        </w:rPr>
      </w:pPr>
    </w:p>
    <w:p w14:paraId="15FE6FAD" w14:textId="77777777" w:rsidR="00112CD6" w:rsidRPr="0044333D" w:rsidRDefault="00112CD6" w:rsidP="00A70F45">
      <w:pPr>
        <w:spacing w:after="0" w:line="264" w:lineRule="auto"/>
        <w:jc w:val="both"/>
        <w:rPr>
          <w:sz w:val="20"/>
          <w:szCs w:val="20"/>
        </w:rPr>
      </w:pPr>
    </w:p>
    <w:p w14:paraId="5D0F0C46" w14:textId="77777777" w:rsidR="00F462FB" w:rsidRPr="0044333D" w:rsidRDefault="00E366B2" w:rsidP="00A70F45">
      <w:pPr>
        <w:spacing w:after="0" w:line="264" w:lineRule="auto"/>
        <w:jc w:val="both"/>
        <w:rPr>
          <w:b/>
          <w:i/>
          <w:sz w:val="20"/>
          <w:szCs w:val="20"/>
        </w:rPr>
      </w:pPr>
      <w:r w:rsidRPr="0044333D">
        <w:rPr>
          <w:b/>
          <w:i/>
          <w:sz w:val="20"/>
          <w:szCs w:val="20"/>
        </w:rPr>
        <w:t>VII</w:t>
      </w:r>
      <w:r w:rsidR="0070166F" w:rsidRPr="0044333D">
        <w:rPr>
          <w:b/>
          <w:i/>
          <w:sz w:val="20"/>
          <w:szCs w:val="20"/>
        </w:rPr>
        <w:t>I</w:t>
      </w:r>
      <w:r w:rsidRPr="0044333D">
        <w:rPr>
          <w:b/>
          <w:i/>
          <w:sz w:val="20"/>
          <w:szCs w:val="20"/>
        </w:rPr>
        <w:t xml:space="preserve">. </w:t>
      </w:r>
      <w:r w:rsidR="00F462FB" w:rsidRPr="0044333D">
        <w:rPr>
          <w:b/>
          <w:i/>
          <w:sz w:val="20"/>
          <w:szCs w:val="20"/>
        </w:rPr>
        <w:t>Popis sektorskih strategija, planova, studija i drugih dokumenata propisanih posebnim zakonima</w:t>
      </w:r>
    </w:p>
    <w:p w14:paraId="2556BDC3" w14:textId="77777777" w:rsidR="00F462FB" w:rsidRPr="0044333D" w:rsidRDefault="00F462FB" w:rsidP="00A70F45">
      <w:pPr>
        <w:spacing w:after="0" w:line="264" w:lineRule="auto"/>
        <w:jc w:val="both"/>
        <w:rPr>
          <w:sz w:val="20"/>
          <w:szCs w:val="20"/>
        </w:rPr>
      </w:pPr>
    </w:p>
    <w:p w14:paraId="0BBA9DA3" w14:textId="77777777" w:rsidR="00F462FB" w:rsidRPr="0044333D" w:rsidRDefault="00F462FB" w:rsidP="00A70F45">
      <w:pPr>
        <w:spacing w:after="0" w:line="264" w:lineRule="auto"/>
        <w:jc w:val="center"/>
        <w:rPr>
          <w:b/>
          <w:sz w:val="20"/>
          <w:szCs w:val="20"/>
        </w:rPr>
      </w:pPr>
      <w:r w:rsidRPr="0044333D">
        <w:rPr>
          <w:b/>
          <w:sz w:val="20"/>
          <w:szCs w:val="20"/>
        </w:rPr>
        <w:t xml:space="preserve">Članak </w:t>
      </w:r>
      <w:r w:rsidR="000F4520" w:rsidRPr="0044333D">
        <w:rPr>
          <w:b/>
          <w:sz w:val="20"/>
          <w:szCs w:val="20"/>
        </w:rPr>
        <w:t>8</w:t>
      </w:r>
      <w:r w:rsidRPr="0044333D">
        <w:rPr>
          <w:b/>
          <w:sz w:val="20"/>
          <w:szCs w:val="20"/>
        </w:rPr>
        <w:t>.</w:t>
      </w:r>
    </w:p>
    <w:p w14:paraId="113E27BF" w14:textId="77777777" w:rsidR="00434FE1" w:rsidRPr="0044333D" w:rsidRDefault="00434FE1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ab/>
        <w:t>Prilikom izrade Izmjena i dopuna Plana neće se pribavljati nove sektorske strategije i druge stručne podloge, već će se koristiti važeća prostorno planska dokumentacija svih razina te podaci i planske smjernice i propisani dokumenti koje će dostaviti nadležna javnopravna tijela iz svog djelokruga u postupku izrade Izmjena i dopuna Plana.</w:t>
      </w:r>
    </w:p>
    <w:p w14:paraId="18878056" w14:textId="77777777" w:rsidR="00F462FB" w:rsidRPr="0044333D" w:rsidRDefault="00F462FB" w:rsidP="00A70F45">
      <w:pPr>
        <w:spacing w:after="0" w:line="264" w:lineRule="auto"/>
        <w:jc w:val="both"/>
        <w:rPr>
          <w:sz w:val="20"/>
          <w:szCs w:val="20"/>
        </w:rPr>
      </w:pPr>
    </w:p>
    <w:p w14:paraId="215334B1" w14:textId="77777777" w:rsidR="00434FE1" w:rsidRPr="0044333D" w:rsidRDefault="0070166F" w:rsidP="00A70F45">
      <w:pPr>
        <w:spacing w:after="0" w:line="264" w:lineRule="auto"/>
        <w:jc w:val="both"/>
        <w:rPr>
          <w:b/>
          <w:i/>
          <w:sz w:val="20"/>
          <w:szCs w:val="20"/>
        </w:rPr>
      </w:pPr>
      <w:r w:rsidRPr="0044333D">
        <w:rPr>
          <w:b/>
          <w:i/>
          <w:sz w:val="20"/>
          <w:szCs w:val="20"/>
        </w:rPr>
        <w:t>IX</w:t>
      </w:r>
      <w:r w:rsidR="00E366B2" w:rsidRPr="0044333D">
        <w:rPr>
          <w:b/>
          <w:i/>
          <w:sz w:val="20"/>
          <w:szCs w:val="20"/>
        </w:rPr>
        <w:t xml:space="preserve">. </w:t>
      </w:r>
      <w:r w:rsidR="00434FE1" w:rsidRPr="0044333D">
        <w:rPr>
          <w:b/>
          <w:i/>
          <w:sz w:val="20"/>
          <w:szCs w:val="20"/>
        </w:rPr>
        <w:t>Popis javnopravnih tijela određenih posebnim propisima, koja daju zahtjeve za izradu izmjena i dopuna Plana te drugih sudionika korisnika prostora koji trebaju sudjelovati u izradi Izmjena i dopuna Plana</w:t>
      </w:r>
    </w:p>
    <w:p w14:paraId="10192ECA" w14:textId="77777777" w:rsidR="00434FE1" w:rsidRPr="0044333D" w:rsidRDefault="00434FE1" w:rsidP="00A70F45">
      <w:pPr>
        <w:spacing w:after="0" w:line="264" w:lineRule="auto"/>
        <w:jc w:val="both"/>
        <w:rPr>
          <w:b/>
          <w:i/>
          <w:sz w:val="20"/>
          <w:szCs w:val="20"/>
        </w:rPr>
      </w:pPr>
    </w:p>
    <w:p w14:paraId="3124AF9C" w14:textId="77777777" w:rsidR="00434FE1" w:rsidRPr="0044333D" w:rsidRDefault="00F462FB" w:rsidP="00A70F45">
      <w:pPr>
        <w:spacing w:after="0" w:line="264" w:lineRule="auto"/>
        <w:jc w:val="center"/>
        <w:rPr>
          <w:b/>
          <w:sz w:val="20"/>
          <w:szCs w:val="20"/>
        </w:rPr>
      </w:pPr>
      <w:r w:rsidRPr="0044333D">
        <w:rPr>
          <w:b/>
          <w:sz w:val="20"/>
          <w:szCs w:val="20"/>
        </w:rPr>
        <w:t xml:space="preserve">Članak </w:t>
      </w:r>
      <w:r w:rsidR="000F4520" w:rsidRPr="0044333D">
        <w:rPr>
          <w:b/>
          <w:sz w:val="20"/>
          <w:szCs w:val="20"/>
        </w:rPr>
        <w:t>9</w:t>
      </w:r>
      <w:r w:rsidR="00434FE1" w:rsidRPr="0044333D">
        <w:rPr>
          <w:b/>
          <w:sz w:val="20"/>
          <w:szCs w:val="20"/>
        </w:rPr>
        <w:t>.</w:t>
      </w:r>
    </w:p>
    <w:p w14:paraId="6771BE4C" w14:textId="77777777" w:rsidR="00434FE1" w:rsidRPr="0044333D" w:rsidRDefault="00434FE1" w:rsidP="00F96460">
      <w:pPr>
        <w:spacing w:after="0" w:line="264" w:lineRule="auto"/>
        <w:jc w:val="both"/>
      </w:pPr>
      <w:r w:rsidRPr="0044333D">
        <w:tab/>
        <w:t xml:space="preserve">Sudionici u izradi Izmjena i dopuna Plana </w:t>
      </w:r>
      <w:r w:rsidR="00F462FB" w:rsidRPr="0044333D">
        <w:t>su sljedeća javnopravna tijela te</w:t>
      </w:r>
      <w:r w:rsidRPr="0044333D">
        <w:t xml:space="preserve"> drugi sudionici </w:t>
      </w:r>
      <w:r w:rsidR="00F462FB" w:rsidRPr="0044333D">
        <w:t xml:space="preserve">i </w:t>
      </w:r>
      <w:r w:rsidRPr="0044333D">
        <w:t>korisnici prostora:</w:t>
      </w:r>
    </w:p>
    <w:p w14:paraId="119E6685" w14:textId="312AC006" w:rsidR="00434FE1" w:rsidRPr="0044333D" w:rsidRDefault="00434FE1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 xml:space="preserve">Ministarstvo </w:t>
      </w:r>
      <w:r w:rsidR="00F449AE" w:rsidRPr="0044333D">
        <w:t>gospodarstva i održivog razvoja</w:t>
      </w:r>
      <w:r w:rsidRPr="0044333D">
        <w:t xml:space="preserve">, Uprava za zaštitu prirode, </w:t>
      </w:r>
      <w:r w:rsidR="00EB7D63" w:rsidRPr="0044333D">
        <w:t>Radnička</w:t>
      </w:r>
      <w:r w:rsidRPr="0044333D">
        <w:t xml:space="preserve"> cesta </w:t>
      </w:r>
      <w:r w:rsidR="00EB7D63" w:rsidRPr="0044333D">
        <w:t>80</w:t>
      </w:r>
      <w:r w:rsidRPr="0044333D">
        <w:t>, Zagreb,</w:t>
      </w:r>
    </w:p>
    <w:p w14:paraId="04CFA7EE" w14:textId="5015614C" w:rsidR="00EB7D63" w:rsidRPr="0044333D" w:rsidRDefault="00F449AE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>Ministarstvo gospodarstva i održivog razvoja</w:t>
      </w:r>
      <w:r w:rsidR="00EB7D63" w:rsidRPr="0044333D">
        <w:t>, Uprava za procjenu utjecaja na okoliš i održivo gospodarenje otpadom, Radnička cesta 80, Zagreb</w:t>
      </w:r>
      <w:r w:rsidR="00D31AEE" w:rsidRPr="0044333D">
        <w:t>,</w:t>
      </w:r>
    </w:p>
    <w:p w14:paraId="2D69FE00" w14:textId="5F428683" w:rsidR="00D31AEE" w:rsidRPr="0044333D" w:rsidRDefault="00F449AE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>Ministarstvo gospodarstva i održivog razvoja</w:t>
      </w:r>
      <w:r w:rsidR="00D31AEE" w:rsidRPr="0044333D">
        <w:t>, Uprava za energetiku, Radnička cesta 80, Zagreb,</w:t>
      </w:r>
    </w:p>
    <w:p w14:paraId="3D965D46" w14:textId="162F2AA1" w:rsidR="00434FE1" w:rsidRPr="0044333D" w:rsidRDefault="00F449AE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>Ministarstvo gospodarstva i održivog razvoja</w:t>
      </w:r>
      <w:r w:rsidR="00871E7D" w:rsidRPr="0044333D">
        <w:t>,</w:t>
      </w:r>
      <w:r w:rsidR="00434FE1" w:rsidRPr="0044333D">
        <w:t xml:space="preserve"> Uprava vodnoga gospodarstva, Ulica grada Vukovara </w:t>
      </w:r>
      <w:r w:rsidR="00871E7D" w:rsidRPr="0044333D">
        <w:t>78</w:t>
      </w:r>
      <w:r w:rsidR="00434FE1" w:rsidRPr="0044333D">
        <w:t>, Zagreb,</w:t>
      </w:r>
    </w:p>
    <w:p w14:paraId="7EF8388D" w14:textId="2A833091" w:rsidR="00F449AE" w:rsidRPr="0044333D" w:rsidRDefault="00F449AE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>Ministarstvo poljoprivrede, Uprava za poljoprivredno zemljište, biljnu proizvodnju i tržište, Ulica grada Vukovara 78, Zagreb,</w:t>
      </w:r>
    </w:p>
    <w:p w14:paraId="4C852AAF" w14:textId="77777777" w:rsidR="00434FE1" w:rsidRPr="0044333D" w:rsidRDefault="00434FE1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 xml:space="preserve">Ministarstvo poljoprivrede, Uprava šumarstva, lovstva i drvne industrije, </w:t>
      </w:r>
      <w:r w:rsidR="00EB7D63" w:rsidRPr="0044333D">
        <w:t>Planinska 2a</w:t>
      </w:r>
      <w:r w:rsidRPr="0044333D">
        <w:t>, Zagreb,</w:t>
      </w:r>
    </w:p>
    <w:p w14:paraId="2BC356C3" w14:textId="05EAE87F" w:rsidR="00434FE1" w:rsidRPr="0044333D" w:rsidRDefault="00434FE1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 xml:space="preserve">Ministarstvo obrane RH, Uprava za materijalne resurse, </w:t>
      </w:r>
      <w:r w:rsidR="00F258AE" w:rsidRPr="0044333D">
        <w:t>Sektor za vojnu infrastrukturu i zaštitu okoliša, Služba za vojne nekretnine i zaštitu okoliša, Trg kralja Petra Krešimira IV 1</w:t>
      </w:r>
      <w:r w:rsidRPr="0044333D">
        <w:t>, Zagreb,</w:t>
      </w:r>
    </w:p>
    <w:p w14:paraId="7FE452D9" w14:textId="18233D01" w:rsidR="00434FE1" w:rsidRPr="0044333D" w:rsidRDefault="00434FE1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>Ministarstvo kulture</w:t>
      </w:r>
      <w:r w:rsidR="005B31C3" w:rsidRPr="0044333D">
        <w:t xml:space="preserve"> i medija</w:t>
      </w:r>
      <w:r w:rsidRPr="0044333D">
        <w:t>, Uprava za zaštitu kulturne baštine, Konzervatorski odjel</w:t>
      </w:r>
      <w:r w:rsidR="00281E09" w:rsidRPr="0044333D">
        <w:t xml:space="preserve"> u Zagrebu</w:t>
      </w:r>
      <w:r w:rsidRPr="0044333D">
        <w:t>, Mesnička ulica 49, Zagreb,</w:t>
      </w:r>
    </w:p>
    <w:p w14:paraId="754B5121" w14:textId="1FE5FDFF" w:rsidR="00434FE1" w:rsidRPr="0044333D" w:rsidRDefault="00434FE1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 xml:space="preserve">Ministarstvo </w:t>
      </w:r>
      <w:r w:rsidR="00281E09" w:rsidRPr="0044333D">
        <w:t xml:space="preserve">mora, </w:t>
      </w:r>
      <w:r w:rsidRPr="0044333D">
        <w:t>prometa i infrastrukture, Uprava za</w:t>
      </w:r>
      <w:r w:rsidR="007B3FBE" w:rsidRPr="0044333D">
        <w:t xml:space="preserve"> </w:t>
      </w:r>
      <w:r w:rsidR="00074D13" w:rsidRPr="0044333D">
        <w:t>željezničku</w:t>
      </w:r>
      <w:r w:rsidRPr="0044333D">
        <w:t xml:space="preserve"> infrastrukturu</w:t>
      </w:r>
      <w:r w:rsidR="00C1021A" w:rsidRPr="0044333D">
        <w:t xml:space="preserve"> i promet</w:t>
      </w:r>
      <w:r w:rsidRPr="0044333D">
        <w:t>, Prisavlje 14, Zagreb,</w:t>
      </w:r>
    </w:p>
    <w:p w14:paraId="65745A65" w14:textId="554DD968" w:rsidR="00434FE1" w:rsidRPr="0044333D" w:rsidRDefault="00434FE1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 xml:space="preserve">Ministarstvo unutarnjih poslova, </w:t>
      </w:r>
      <w:r w:rsidR="00347CF8" w:rsidRPr="0044333D">
        <w:t>Ravnateljstvo civilne zaštite, Područni ured civilne zaštite Zagreb, Služba za inspekcijske poslove,</w:t>
      </w:r>
      <w:r w:rsidRPr="0044333D">
        <w:t xml:space="preserve"> </w:t>
      </w:r>
      <w:r w:rsidR="00347CF8" w:rsidRPr="0044333D">
        <w:rPr>
          <w:rFonts w:cstheme="minorHAnsi"/>
        </w:rPr>
        <w:t xml:space="preserve">Avenija Većeslava Holjevca 20, </w:t>
      </w:r>
      <w:r w:rsidRPr="0044333D">
        <w:t>Zagreb,</w:t>
      </w:r>
    </w:p>
    <w:p w14:paraId="7977E161" w14:textId="41E9B80C" w:rsidR="00F258AE" w:rsidRPr="0044333D" w:rsidRDefault="00F258AE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  <w:rPr>
          <w:rFonts w:cstheme="minorHAnsi"/>
        </w:rPr>
      </w:pPr>
      <w:r w:rsidRPr="0044333D">
        <w:rPr>
          <w:rFonts w:cstheme="minorHAnsi"/>
        </w:rPr>
        <w:lastRenderedPageBreak/>
        <w:t xml:space="preserve">Ministarstvo unutarnjih poslova, </w:t>
      </w:r>
      <w:bookmarkStart w:id="2" w:name="_Hlk151452052"/>
      <w:r w:rsidRPr="0044333D">
        <w:rPr>
          <w:rFonts w:cstheme="minorHAnsi"/>
        </w:rPr>
        <w:t xml:space="preserve">Ravnateljstvo civilne zaštite, Područni ured civilne zaštite Zagreb, </w:t>
      </w:r>
      <w:bookmarkEnd w:id="2"/>
      <w:r w:rsidRPr="0044333D">
        <w:rPr>
          <w:rFonts w:cstheme="minorHAnsi"/>
        </w:rPr>
        <w:t>Služba za prevenciju i pripravnost, Avenija Većeslava Holjevca 20, Zagreb</w:t>
      </w:r>
    </w:p>
    <w:p w14:paraId="3BBCB4D3" w14:textId="269A4658" w:rsidR="005F3F1C" w:rsidRPr="0044333D" w:rsidRDefault="005F3F1C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 xml:space="preserve">Ministarstvo </w:t>
      </w:r>
      <w:r w:rsidR="00F258AE" w:rsidRPr="0044333D">
        <w:t xml:space="preserve">prostornog uređenja, graditeljstva i državne imovine, Ulica Republike Austrije 20, </w:t>
      </w:r>
      <w:r w:rsidRPr="0044333D">
        <w:t>Zagreb,</w:t>
      </w:r>
    </w:p>
    <w:p w14:paraId="5171DE37" w14:textId="77777777" w:rsidR="005F3F1C" w:rsidRPr="0044333D" w:rsidRDefault="005F3F1C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>Zagrebačka županija, Upravni odjel za prostorno uređenje,</w:t>
      </w:r>
      <w:r w:rsidR="00F10D66" w:rsidRPr="0044333D">
        <w:t xml:space="preserve"> gradnju i zaštitu okoliša,</w:t>
      </w:r>
      <w:r w:rsidRPr="0044333D">
        <w:t xml:space="preserve"> Ulica grada Vukovara 72/V, Zagreb,</w:t>
      </w:r>
    </w:p>
    <w:p w14:paraId="1866BC79" w14:textId="51F4FDD9" w:rsidR="00D31AEE" w:rsidRPr="0044333D" w:rsidRDefault="005F3F1C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 xml:space="preserve">Zagrebačka županija, Upravni odjel za prostorno uređenje, gradnju i zaštitu okoliša </w:t>
      </w:r>
      <w:r w:rsidR="004D0219" w:rsidRPr="0044333D">
        <w:t>-</w:t>
      </w:r>
      <w:r w:rsidRPr="0044333D">
        <w:t xml:space="preserve"> Ispostava </w:t>
      </w:r>
      <w:r w:rsidR="007A1B4C" w:rsidRPr="0044333D">
        <w:t xml:space="preserve"> </w:t>
      </w:r>
      <w:r w:rsidR="00BA7BEB" w:rsidRPr="0044333D">
        <w:t xml:space="preserve"> </w:t>
      </w:r>
      <w:r w:rsidRPr="0044333D">
        <w:t>Zaprešić, Nova ulica 10, Zaprešić,</w:t>
      </w:r>
    </w:p>
    <w:p w14:paraId="3859354A" w14:textId="7E7FCF2F" w:rsidR="00D31AEE" w:rsidRPr="0044333D" w:rsidRDefault="00D31AEE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>Zavod za prostorno uređenje Zagreb</w:t>
      </w:r>
      <w:r w:rsidR="008E4127" w:rsidRPr="0044333D">
        <w:t>ač</w:t>
      </w:r>
      <w:r w:rsidRPr="0044333D">
        <w:t xml:space="preserve">ke županije, Ulica grada Vukovara 72, Zagreb, </w:t>
      </w:r>
    </w:p>
    <w:p w14:paraId="3E85A080" w14:textId="2366D30D" w:rsidR="00434FE1" w:rsidRPr="0044333D" w:rsidRDefault="00434FE1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>Hrvatska regulatorna agencija za mrežne djelatnosti, Ulica R. Frangeša Mihanovića 9, Zagreb,</w:t>
      </w:r>
    </w:p>
    <w:p w14:paraId="7B042F87" w14:textId="77777777" w:rsidR="001E70EC" w:rsidRPr="0044333D" w:rsidRDefault="00434FE1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>Županijska uprava za ceste</w:t>
      </w:r>
      <w:r w:rsidR="00F10D66" w:rsidRPr="0044333D">
        <w:t xml:space="preserve"> Zagrebačke županije</w:t>
      </w:r>
      <w:r w:rsidRPr="0044333D">
        <w:t>, Remetinečka 3, Zagreb,</w:t>
      </w:r>
    </w:p>
    <w:p w14:paraId="4F8E7F5C" w14:textId="48A848F8" w:rsidR="001E70EC" w:rsidRPr="0044333D" w:rsidRDefault="001E70EC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rPr>
          <w:rFonts w:cstheme="minorHAnsi"/>
        </w:rPr>
        <w:t>HOPS Hrvatski operator prijenosnog sustava, Kupska 4, Zagreb,</w:t>
      </w:r>
    </w:p>
    <w:p w14:paraId="52D76504" w14:textId="77777777" w:rsidR="00434FE1" w:rsidRPr="0044333D" w:rsidRDefault="00434FE1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>HEP-ODS d.o.o. Elektra Zaprešić, Ulica bana Josipa Jelačića 14, Zaprešić,</w:t>
      </w:r>
    </w:p>
    <w:p w14:paraId="2C4B2D23" w14:textId="77777777" w:rsidR="00AB1CB8" w:rsidRPr="0044333D" w:rsidRDefault="00AB1CB8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 xml:space="preserve">HŽ Infrastruktura, Razvoj i investicijsko planiranje, Mihanovićeva 12, </w:t>
      </w:r>
      <w:r w:rsidR="007B3FBE" w:rsidRPr="0044333D">
        <w:t>Z</w:t>
      </w:r>
      <w:r w:rsidRPr="0044333D">
        <w:t>agreb</w:t>
      </w:r>
    </w:p>
    <w:p w14:paraId="5B0F53A8" w14:textId="77777777" w:rsidR="00D31AEE" w:rsidRPr="0044333D" w:rsidRDefault="00D31AEE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 xml:space="preserve">Hrvatske vode, </w:t>
      </w:r>
      <w:proofErr w:type="spellStart"/>
      <w:r w:rsidRPr="0044333D">
        <w:t>Vodnogospodarski</w:t>
      </w:r>
      <w:proofErr w:type="spellEnd"/>
      <w:r w:rsidRPr="0044333D">
        <w:t xml:space="preserve"> odjel za gornju Savu, Ulica grada Vukovara 271/VIII, Zagreb</w:t>
      </w:r>
      <w:r w:rsidR="00AE4DDE" w:rsidRPr="0044333D">
        <w:t>,</w:t>
      </w:r>
    </w:p>
    <w:p w14:paraId="760939DB" w14:textId="77777777" w:rsidR="00AE4DDE" w:rsidRPr="0044333D" w:rsidRDefault="00AE4DDE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 xml:space="preserve">Hrvatske šume, Uprava šuma, Podružnica Zagreb, </w:t>
      </w:r>
      <w:r w:rsidR="00740C71" w:rsidRPr="0044333D">
        <w:t>Savska cesta 41/6</w:t>
      </w:r>
      <w:r w:rsidRPr="0044333D">
        <w:t>, Zagreb,</w:t>
      </w:r>
    </w:p>
    <w:p w14:paraId="5AFD80FD" w14:textId="77777777" w:rsidR="00AE4DDE" w:rsidRPr="0044333D" w:rsidRDefault="00476258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>Zaprešić d.o.o., Zelengaj 15, Zaprešić,</w:t>
      </w:r>
    </w:p>
    <w:p w14:paraId="4A4A629F" w14:textId="77777777" w:rsidR="00896A49" w:rsidRPr="0044333D" w:rsidRDefault="00476258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 xml:space="preserve">Zagorski metalac d.o.o., </w:t>
      </w:r>
      <w:proofErr w:type="spellStart"/>
      <w:r w:rsidRPr="0044333D">
        <w:t>Celine</w:t>
      </w:r>
      <w:proofErr w:type="spellEnd"/>
      <w:r w:rsidRPr="0044333D">
        <w:t xml:space="preserve"> 2, Zabok,</w:t>
      </w:r>
    </w:p>
    <w:p w14:paraId="22B63924" w14:textId="77777777" w:rsidR="00AB1CB8" w:rsidRPr="0044333D" w:rsidRDefault="00AB1CB8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 xml:space="preserve">Vodoopskrba i odvodnja Zaprešić d.o.o., </w:t>
      </w:r>
      <w:r w:rsidR="007B3FBE" w:rsidRPr="0044333D">
        <w:t>Z</w:t>
      </w:r>
      <w:r w:rsidRPr="0044333D">
        <w:t>elengaj 15, Zaprešić</w:t>
      </w:r>
    </w:p>
    <w:p w14:paraId="43BAE994" w14:textId="39DD0B61" w:rsidR="00896A49" w:rsidRPr="0044333D" w:rsidRDefault="00896A49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>Grad Zaprešić, Nova ulica 10, Zaprešić,</w:t>
      </w:r>
    </w:p>
    <w:p w14:paraId="749FA1E3" w14:textId="700A69A4" w:rsidR="00896A49" w:rsidRPr="0044333D" w:rsidRDefault="00896A49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 xml:space="preserve">Općina Dubravica, Pavla </w:t>
      </w:r>
      <w:proofErr w:type="spellStart"/>
      <w:r w:rsidRPr="0044333D">
        <w:t>Štoosa</w:t>
      </w:r>
      <w:proofErr w:type="spellEnd"/>
      <w:r w:rsidRPr="0044333D">
        <w:t xml:space="preserve"> 3, Dubravica</w:t>
      </w:r>
    </w:p>
    <w:p w14:paraId="2B127A7A" w14:textId="5A83BDE0" w:rsidR="00896A49" w:rsidRPr="0044333D" w:rsidRDefault="00896A49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>Općina Kraljevec na Sutli, Kraljevec na Sutli 132, Kraljevec na Sutli,</w:t>
      </w:r>
    </w:p>
    <w:p w14:paraId="7EF15B48" w14:textId="0B18199D" w:rsidR="00896A49" w:rsidRPr="0044333D" w:rsidRDefault="00896A49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>Općina Veliko Trgovišće, Trg Stjepana i Franje Tuđmana 2, Veliko Trgovišće,</w:t>
      </w:r>
    </w:p>
    <w:p w14:paraId="0C47C582" w14:textId="369B4A57" w:rsidR="00476258" w:rsidRPr="0044333D" w:rsidRDefault="00896A49" w:rsidP="00F96460">
      <w:pPr>
        <w:pStyle w:val="Odlomakpopisa"/>
        <w:numPr>
          <w:ilvl w:val="0"/>
          <w:numId w:val="3"/>
        </w:numPr>
        <w:spacing w:after="0" w:line="264" w:lineRule="auto"/>
        <w:ind w:left="1134" w:hanging="425"/>
        <w:jc w:val="both"/>
      </w:pPr>
      <w:r w:rsidRPr="0044333D">
        <w:t xml:space="preserve">Općina Jakovlje, Adele </w:t>
      </w:r>
      <w:proofErr w:type="spellStart"/>
      <w:r w:rsidRPr="0044333D">
        <w:t>Sixta</w:t>
      </w:r>
      <w:proofErr w:type="spellEnd"/>
      <w:r w:rsidRPr="0044333D">
        <w:t xml:space="preserve"> 2, Jakovlje</w:t>
      </w:r>
    </w:p>
    <w:p w14:paraId="3870B284" w14:textId="77777777" w:rsidR="008708CF" w:rsidRPr="0044333D" w:rsidRDefault="004B1552" w:rsidP="00F96460">
      <w:pPr>
        <w:spacing w:after="0" w:line="264" w:lineRule="auto"/>
        <w:jc w:val="both"/>
        <w:rPr>
          <w:rFonts w:cs="Arial"/>
        </w:rPr>
      </w:pPr>
      <w:r w:rsidRPr="0044333D">
        <w:rPr>
          <w:rFonts w:cs="Arial"/>
        </w:rPr>
        <w:t>i druga tijela utvrđena posebnim propisima.</w:t>
      </w:r>
    </w:p>
    <w:p w14:paraId="567D44D3" w14:textId="77777777" w:rsidR="004B1552" w:rsidRPr="0044333D" w:rsidRDefault="004B1552" w:rsidP="00A70F45">
      <w:pPr>
        <w:spacing w:after="0" w:line="264" w:lineRule="auto"/>
        <w:jc w:val="both"/>
        <w:rPr>
          <w:b/>
          <w:sz w:val="20"/>
          <w:szCs w:val="20"/>
        </w:rPr>
      </w:pPr>
    </w:p>
    <w:p w14:paraId="1EC62873" w14:textId="77777777" w:rsidR="00B308E3" w:rsidRPr="0044333D" w:rsidRDefault="00E366B2" w:rsidP="00A70F45">
      <w:pPr>
        <w:spacing w:after="0" w:line="264" w:lineRule="auto"/>
        <w:rPr>
          <w:b/>
          <w:i/>
          <w:sz w:val="20"/>
          <w:szCs w:val="20"/>
        </w:rPr>
      </w:pPr>
      <w:r w:rsidRPr="0044333D">
        <w:rPr>
          <w:b/>
          <w:i/>
          <w:sz w:val="20"/>
          <w:szCs w:val="20"/>
        </w:rPr>
        <w:t>X. Planirani r</w:t>
      </w:r>
      <w:r w:rsidR="00B308E3" w:rsidRPr="0044333D">
        <w:rPr>
          <w:b/>
          <w:i/>
          <w:sz w:val="20"/>
          <w:szCs w:val="20"/>
        </w:rPr>
        <w:t xml:space="preserve">okovi za izradu </w:t>
      </w:r>
      <w:r w:rsidRPr="0044333D">
        <w:rPr>
          <w:b/>
          <w:i/>
          <w:sz w:val="20"/>
          <w:szCs w:val="20"/>
        </w:rPr>
        <w:t xml:space="preserve">Izmjena i dopuna </w:t>
      </w:r>
      <w:r w:rsidR="007A1B4C" w:rsidRPr="0044333D">
        <w:rPr>
          <w:b/>
          <w:i/>
          <w:sz w:val="20"/>
          <w:szCs w:val="20"/>
        </w:rPr>
        <w:t>P</w:t>
      </w:r>
      <w:r w:rsidR="00B308E3" w:rsidRPr="0044333D">
        <w:rPr>
          <w:b/>
          <w:i/>
          <w:sz w:val="20"/>
          <w:szCs w:val="20"/>
        </w:rPr>
        <w:t>lana</w:t>
      </w:r>
    </w:p>
    <w:p w14:paraId="330A766E" w14:textId="77777777" w:rsidR="00E366B2" w:rsidRPr="0044333D" w:rsidRDefault="00E366B2" w:rsidP="00A70F45">
      <w:pPr>
        <w:spacing w:after="0" w:line="264" w:lineRule="auto"/>
        <w:rPr>
          <w:b/>
          <w:i/>
          <w:sz w:val="20"/>
          <w:szCs w:val="20"/>
        </w:rPr>
      </w:pPr>
    </w:p>
    <w:p w14:paraId="336E2BB5" w14:textId="77777777" w:rsidR="00476258" w:rsidRPr="0044333D" w:rsidRDefault="00476258" w:rsidP="00A70F45">
      <w:pPr>
        <w:spacing w:after="0" w:line="264" w:lineRule="auto"/>
        <w:jc w:val="center"/>
        <w:rPr>
          <w:sz w:val="20"/>
          <w:szCs w:val="20"/>
        </w:rPr>
      </w:pPr>
      <w:r w:rsidRPr="0044333D">
        <w:rPr>
          <w:b/>
          <w:sz w:val="20"/>
          <w:szCs w:val="20"/>
        </w:rPr>
        <w:t xml:space="preserve">Članak </w:t>
      </w:r>
      <w:r w:rsidR="000F4520" w:rsidRPr="0044333D">
        <w:rPr>
          <w:b/>
          <w:sz w:val="20"/>
          <w:szCs w:val="20"/>
        </w:rPr>
        <w:t>10</w:t>
      </w:r>
      <w:r w:rsidRPr="0044333D">
        <w:rPr>
          <w:b/>
          <w:sz w:val="20"/>
          <w:szCs w:val="20"/>
        </w:rPr>
        <w:t>.</w:t>
      </w:r>
    </w:p>
    <w:p w14:paraId="248F9F1D" w14:textId="77777777" w:rsidR="003F008B" w:rsidRPr="0044333D" w:rsidRDefault="00A80F39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ab/>
      </w:r>
      <w:r w:rsidR="00995579" w:rsidRPr="0044333D">
        <w:rPr>
          <w:sz w:val="20"/>
          <w:szCs w:val="20"/>
        </w:rPr>
        <w:t xml:space="preserve">(1)  </w:t>
      </w:r>
      <w:r w:rsidR="003F008B" w:rsidRPr="0044333D">
        <w:rPr>
          <w:sz w:val="20"/>
          <w:szCs w:val="20"/>
        </w:rPr>
        <w:t xml:space="preserve">Za izradu Izmjena i dopuna Plana, sukladno Zakonu o prostornom uređenju, određuje se slijedeće: </w:t>
      </w:r>
    </w:p>
    <w:p w14:paraId="34D7E5A4" w14:textId="77777777" w:rsidR="00A80F39" w:rsidRPr="0044333D" w:rsidRDefault="00763096" w:rsidP="00763096">
      <w:pPr>
        <w:spacing w:after="0" w:line="264" w:lineRule="auto"/>
        <w:jc w:val="both"/>
        <w:rPr>
          <w:strike/>
          <w:sz w:val="20"/>
          <w:szCs w:val="20"/>
        </w:rPr>
      </w:pPr>
      <w:r w:rsidRPr="0044333D">
        <w:rPr>
          <w:sz w:val="20"/>
          <w:szCs w:val="20"/>
        </w:rPr>
        <w:t xml:space="preserve">- </w:t>
      </w:r>
      <w:r w:rsidRPr="0044333D">
        <w:rPr>
          <w:sz w:val="20"/>
          <w:szCs w:val="20"/>
        </w:rPr>
        <w:tab/>
      </w:r>
      <w:r w:rsidR="00A80F39" w:rsidRPr="0044333D">
        <w:rPr>
          <w:sz w:val="20"/>
          <w:szCs w:val="20"/>
        </w:rPr>
        <w:t xml:space="preserve">Nositelj </w:t>
      </w:r>
      <w:r w:rsidR="007A1B4C" w:rsidRPr="0044333D">
        <w:rPr>
          <w:sz w:val="20"/>
          <w:szCs w:val="20"/>
        </w:rPr>
        <w:t xml:space="preserve">izrade </w:t>
      </w:r>
      <w:r w:rsidR="00A80F39" w:rsidRPr="0044333D">
        <w:rPr>
          <w:sz w:val="20"/>
          <w:szCs w:val="20"/>
        </w:rPr>
        <w:t xml:space="preserve">će po objavi </w:t>
      </w:r>
      <w:r w:rsidR="003F008B" w:rsidRPr="0044333D">
        <w:rPr>
          <w:sz w:val="20"/>
          <w:szCs w:val="20"/>
        </w:rPr>
        <w:t xml:space="preserve">ove Odluke </w:t>
      </w:r>
      <w:r w:rsidR="00A80F39" w:rsidRPr="0044333D">
        <w:rPr>
          <w:sz w:val="20"/>
          <w:szCs w:val="20"/>
        </w:rPr>
        <w:t xml:space="preserve">obavijestiti javnost o izradi </w:t>
      </w:r>
      <w:r w:rsidR="003F008B" w:rsidRPr="0044333D">
        <w:rPr>
          <w:sz w:val="20"/>
          <w:szCs w:val="20"/>
        </w:rPr>
        <w:t xml:space="preserve">Izmjena i dopuna </w:t>
      </w:r>
      <w:r w:rsidR="00BE0DFE" w:rsidRPr="0044333D">
        <w:rPr>
          <w:sz w:val="20"/>
          <w:szCs w:val="20"/>
        </w:rPr>
        <w:t>P</w:t>
      </w:r>
      <w:r w:rsidR="00A80F39" w:rsidRPr="0044333D">
        <w:rPr>
          <w:sz w:val="20"/>
          <w:szCs w:val="20"/>
        </w:rPr>
        <w:t>lana na mrežnoj stranici Općine i putem informacijskog sustava prostornog uređenja</w:t>
      </w:r>
      <w:r w:rsidR="0075362B" w:rsidRPr="0044333D">
        <w:rPr>
          <w:sz w:val="20"/>
          <w:szCs w:val="20"/>
        </w:rPr>
        <w:t>,</w:t>
      </w:r>
      <w:r w:rsidR="00D260CB" w:rsidRPr="0044333D">
        <w:rPr>
          <w:sz w:val="20"/>
          <w:szCs w:val="20"/>
        </w:rPr>
        <w:t xml:space="preserve"> te susjedne jedinice lokalne samouprave pisanim putem</w:t>
      </w:r>
      <w:r w:rsidR="00A80F39" w:rsidRPr="0044333D">
        <w:rPr>
          <w:sz w:val="20"/>
          <w:szCs w:val="20"/>
        </w:rPr>
        <w:t xml:space="preserve">. </w:t>
      </w:r>
    </w:p>
    <w:p w14:paraId="599190B4" w14:textId="77777777" w:rsidR="00117B49" w:rsidRPr="0044333D" w:rsidRDefault="00763096" w:rsidP="00A70F45">
      <w:pPr>
        <w:spacing w:after="0" w:line="264" w:lineRule="auto"/>
        <w:jc w:val="both"/>
        <w:rPr>
          <w:strike/>
          <w:sz w:val="20"/>
          <w:szCs w:val="20"/>
        </w:rPr>
      </w:pPr>
      <w:r w:rsidRPr="0044333D">
        <w:rPr>
          <w:sz w:val="20"/>
          <w:szCs w:val="20"/>
        </w:rPr>
        <w:t xml:space="preserve">- </w:t>
      </w:r>
      <w:r w:rsidRPr="0044333D">
        <w:rPr>
          <w:sz w:val="20"/>
          <w:szCs w:val="20"/>
        </w:rPr>
        <w:tab/>
      </w:r>
      <w:r w:rsidR="00A80F39" w:rsidRPr="0044333D">
        <w:rPr>
          <w:sz w:val="20"/>
          <w:szCs w:val="20"/>
        </w:rPr>
        <w:t>Nositelj izrade će</w:t>
      </w:r>
      <w:r w:rsidR="00117B49" w:rsidRPr="0044333D">
        <w:rPr>
          <w:sz w:val="20"/>
          <w:szCs w:val="20"/>
        </w:rPr>
        <w:t xml:space="preserve"> </w:t>
      </w:r>
      <w:r w:rsidR="00A80F39" w:rsidRPr="0044333D">
        <w:rPr>
          <w:sz w:val="20"/>
          <w:szCs w:val="20"/>
        </w:rPr>
        <w:t>dostaviti nadležnim javnopr</w:t>
      </w:r>
      <w:r w:rsidR="00BE0DFE" w:rsidRPr="0044333D">
        <w:rPr>
          <w:sz w:val="20"/>
          <w:szCs w:val="20"/>
        </w:rPr>
        <w:t xml:space="preserve">avnim tijelima </w:t>
      </w:r>
      <w:r w:rsidR="003F008B" w:rsidRPr="0044333D">
        <w:rPr>
          <w:sz w:val="20"/>
          <w:szCs w:val="20"/>
        </w:rPr>
        <w:t xml:space="preserve">ovu Odluku </w:t>
      </w:r>
      <w:r w:rsidR="00A80F39" w:rsidRPr="0044333D">
        <w:rPr>
          <w:sz w:val="20"/>
          <w:szCs w:val="20"/>
        </w:rPr>
        <w:t xml:space="preserve">s pozivom da mu u roku od 15 (petnaest) dana dostave zahtjeve za izradu </w:t>
      </w:r>
      <w:r w:rsidR="003F008B" w:rsidRPr="0044333D">
        <w:rPr>
          <w:sz w:val="20"/>
          <w:szCs w:val="20"/>
        </w:rPr>
        <w:t xml:space="preserve">Izmjena i dopuna </w:t>
      </w:r>
      <w:r w:rsidR="00BE0DFE" w:rsidRPr="0044333D">
        <w:rPr>
          <w:sz w:val="20"/>
          <w:szCs w:val="20"/>
        </w:rPr>
        <w:t>P</w:t>
      </w:r>
      <w:r w:rsidR="00A80F39" w:rsidRPr="0044333D">
        <w:rPr>
          <w:sz w:val="20"/>
          <w:szCs w:val="20"/>
        </w:rPr>
        <w:t xml:space="preserve">lana </w:t>
      </w:r>
    </w:p>
    <w:p w14:paraId="40693836" w14:textId="77777777" w:rsidR="003F008B" w:rsidRPr="0044333D" w:rsidRDefault="00763096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>-</w:t>
      </w:r>
      <w:r w:rsidRPr="0044333D">
        <w:rPr>
          <w:sz w:val="20"/>
          <w:szCs w:val="20"/>
        </w:rPr>
        <w:tab/>
      </w:r>
      <w:r w:rsidR="003F008B" w:rsidRPr="0044333D">
        <w:rPr>
          <w:sz w:val="20"/>
          <w:szCs w:val="20"/>
        </w:rPr>
        <w:t xml:space="preserve">Nositelj izrade i stručni izrađivač obradit će dostavljene zahtjeve u roku od 15 dana od isteka roka za dostavu zahtjeva. </w:t>
      </w:r>
    </w:p>
    <w:p w14:paraId="1F9E3BE6" w14:textId="77777777" w:rsidR="00117B49" w:rsidRPr="0044333D" w:rsidRDefault="00763096" w:rsidP="00A70F45">
      <w:pPr>
        <w:spacing w:after="0" w:line="264" w:lineRule="auto"/>
        <w:jc w:val="both"/>
        <w:rPr>
          <w:strike/>
          <w:sz w:val="20"/>
          <w:szCs w:val="20"/>
        </w:rPr>
      </w:pPr>
      <w:r w:rsidRPr="0044333D">
        <w:rPr>
          <w:sz w:val="20"/>
          <w:szCs w:val="20"/>
        </w:rPr>
        <w:t xml:space="preserve">- </w:t>
      </w:r>
      <w:r w:rsidRPr="0044333D">
        <w:rPr>
          <w:sz w:val="20"/>
          <w:szCs w:val="20"/>
        </w:rPr>
        <w:tab/>
      </w:r>
      <w:r w:rsidR="00A80F39" w:rsidRPr="0044333D">
        <w:rPr>
          <w:sz w:val="20"/>
          <w:szCs w:val="20"/>
        </w:rPr>
        <w:t xml:space="preserve"> </w:t>
      </w:r>
      <w:r w:rsidR="003F008B" w:rsidRPr="0044333D">
        <w:rPr>
          <w:sz w:val="20"/>
          <w:szCs w:val="20"/>
        </w:rPr>
        <w:t xml:space="preserve">Stručni </w:t>
      </w:r>
      <w:r w:rsidR="00A80F39" w:rsidRPr="0044333D">
        <w:rPr>
          <w:sz w:val="20"/>
          <w:szCs w:val="20"/>
        </w:rPr>
        <w:t xml:space="preserve">izrađivač </w:t>
      </w:r>
      <w:r w:rsidR="00BE0DFE" w:rsidRPr="0044333D">
        <w:rPr>
          <w:sz w:val="20"/>
          <w:szCs w:val="20"/>
        </w:rPr>
        <w:t xml:space="preserve">će izraditi nacrt prijedloga </w:t>
      </w:r>
      <w:r w:rsidR="003F008B" w:rsidRPr="0044333D">
        <w:rPr>
          <w:sz w:val="20"/>
          <w:szCs w:val="20"/>
        </w:rPr>
        <w:t xml:space="preserve">Izmjena i dopuna </w:t>
      </w:r>
      <w:r w:rsidR="00BE0DFE" w:rsidRPr="0044333D">
        <w:rPr>
          <w:sz w:val="20"/>
          <w:szCs w:val="20"/>
        </w:rPr>
        <w:t>P</w:t>
      </w:r>
      <w:r w:rsidR="00A80F39" w:rsidRPr="0044333D">
        <w:rPr>
          <w:sz w:val="20"/>
          <w:szCs w:val="20"/>
        </w:rPr>
        <w:t xml:space="preserve">lana </w:t>
      </w:r>
      <w:r w:rsidR="003F008B" w:rsidRPr="0044333D">
        <w:rPr>
          <w:sz w:val="20"/>
          <w:szCs w:val="20"/>
        </w:rPr>
        <w:t>u roku od najviše 90 dana</w:t>
      </w:r>
      <w:r w:rsidR="00117B49" w:rsidRPr="0044333D">
        <w:rPr>
          <w:sz w:val="20"/>
          <w:szCs w:val="20"/>
        </w:rPr>
        <w:t>.</w:t>
      </w:r>
      <w:r w:rsidR="003F008B" w:rsidRPr="0044333D">
        <w:rPr>
          <w:sz w:val="20"/>
          <w:szCs w:val="20"/>
        </w:rPr>
        <w:t xml:space="preserve"> </w:t>
      </w:r>
    </w:p>
    <w:p w14:paraId="146C9696" w14:textId="77777777" w:rsidR="00C87FCF" w:rsidRPr="0044333D" w:rsidRDefault="00763096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 xml:space="preserve">- </w:t>
      </w:r>
      <w:r w:rsidRPr="0044333D">
        <w:rPr>
          <w:sz w:val="20"/>
          <w:szCs w:val="20"/>
        </w:rPr>
        <w:tab/>
      </w:r>
      <w:r w:rsidR="00A80F39" w:rsidRPr="0044333D">
        <w:rPr>
          <w:sz w:val="20"/>
          <w:szCs w:val="20"/>
        </w:rPr>
        <w:t>Nositelj izrade utvrdit će prijedl</w:t>
      </w:r>
      <w:r w:rsidR="00BE0DFE" w:rsidRPr="0044333D">
        <w:rPr>
          <w:sz w:val="20"/>
          <w:szCs w:val="20"/>
        </w:rPr>
        <w:t xml:space="preserve">og </w:t>
      </w:r>
      <w:r w:rsidR="003F008B" w:rsidRPr="0044333D">
        <w:rPr>
          <w:sz w:val="20"/>
          <w:szCs w:val="20"/>
        </w:rPr>
        <w:t xml:space="preserve">Izmjena i dopuna </w:t>
      </w:r>
      <w:r w:rsidR="00BE0DFE" w:rsidRPr="0044333D">
        <w:rPr>
          <w:sz w:val="20"/>
          <w:szCs w:val="20"/>
        </w:rPr>
        <w:t>P</w:t>
      </w:r>
      <w:r w:rsidR="00A80F39" w:rsidRPr="0044333D">
        <w:rPr>
          <w:sz w:val="20"/>
          <w:szCs w:val="20"/>
        </w:rPr>
        <w:t xml:space="preserve">lana  </w:t>
      </w:r>
      <w:r w:rsidR="008A4C0A" w:rsidRPr="0044333D">
        <w:rPr>
          <w:sz w:val="20"/>
          <w:szCs w:val="20"/>
        </w:rPr>
        <w:t xml:space="preserve">za </w:t>
      </w:r>
      <w:r w:rsidR="00A80F39" w:rsidRPr="0044333D">
        <w:rPr>
          <w:sz w:val="20"/>
          <w:szCs w:val="20"/>
        </w:rPr>
        <w:t>javnu raspravu.</w:t>
      </w:r>
      <w:r w:rsidR="00BE0DFE" w:rsidRPr="0044333D">
        <w:rPr>
          <w:sz w:val="20"/>
          <w:szCs w:val="20"/>
        </w:rPr>
        <w:tab/>
      </w:r>
    </w:p>
    <w:p w14:paraId="24D9BC87" w14:textId="77777777" w:rsidR="008A4C0A" w:rsidRPr="0044333D" w:rsidRDefault="00763096" w:rsidP="00763096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 xml:space="preserve">- </w:t>
      </w:r>
      <w:r w:rsidRPr="0044333D">
        <w:rPr>
          <w:sz w:val="20"/>
          <w:szCs w:val="20"/>
        </w:rPr>
        <w:tab/>
      </w:r>
      <w:r w:rsidR="008A4C0A" w:rsidRPr="0044333D">
        <w:rPr>
          <w:sz w:val="20"/>
          <w:szCs w:val="20"/>
        </w:rPr>
        <w:t>Stručni izrađivač pripremit će elaborat prijedloga Izmjena i dopuna Plana za javnu raspravu u roku od najviše 15 dana od utvrđivanja prijedloga Izmjena i dopuna Plana.</w:t>
      </w:r>
    </w:p>
    <w:p w14:paraId="50225E2F" w14:textId="02D66E13" w:rsidR="00A80F39" w:rsidRPr="0044333D" w:rsidRDefault="00763096" w:rsidP="00763096">
      <w:pPr>
        <w:spacing w:after="0" w:line="264" w:lineRule="auto"/>
        <w:jc w:val="both"/>
        <w:rPr>
          <w:strike/>
          <w:sz w:val="20"/>
          <w:szCs w:val="20"/>
        </w:rPr>
      </w:pPr>
      <w:r w:rsidRPr="0044333D">
        <w:rPr>
          <w:sz w:val="20"/>
          <w:szCs w:val="20"/>
        </w:rPr>
        <w:t xml:space="preserve">- </w:t>
      </w:r>
      <w:r w:rsidRPr="0044333D">
        <w:rPr>
          <w:sz w:val="20"/>
          <w:szCs w:val="20"/>
        </w:rPr>
        <w:tab/>
      </w:r>
      <w:r w:rsidR="00BE0DFE" w:rsidRPr="0044333D">
        <w:rPr>
          <w:sz w:val="20"/>
          <w:szCs w:val="20"/>
        </w:rPr>
        <w:t xml:space="preserve">Javna rasprava o prijedlogu </w:t>
      </w:r>
      <w:r w:rsidR="008A4C0A" w:rsidRPr="0044333D">
        <w:rPr>
          <w:sz w:val="20"/>
          <w:szCs w:val="20"/>
        </w:rPr>
        <w:t xml:space="preserve">Izmjena i dopuna </w:t>
      </w:r>
      <w:r w:rsidR="00BE0DFE" w:rsidRPr="0044333D">
        <w:rPr>
          <w:sz w:val="20"/>
          <w:szCs w:val="20"/>
        </w:rPr>
        <w:t>P</w:t>
      </w:r>
      <w:r w:rsidR="00A80F39" w:rsidRPr="0044333D">
        <w:rPr>
          <w:sz w:val="20"/>
          <w:szCs w:val="20"/>
        </w:rPr>
        <w:t xml:space="preserve">lana </w:t>
      </w:r>
      <w:r w:rsidR="008A4C0A" w:rsidRPr="0044333D">
        <w:rPr>
          <w:sz w:val="20"/>
          <w:szCs w:val="20"/>
        </w:rPr>
        <w:t>s javnim uvidom određen</w:t>
      </w:r>
      <w:r w:rsidR="008A08AC" w:rsidRPr="0044333D">
        <w:rPr>
          <w:sz w:val="20"/>
          <w:szCs w:val="20"/>
        </w:rPr>
        <w:t>i</w:t>
      </w:r>
      <w:r w:rsidR="008A4C0A" w:rsidRPr="0044333D">
        <w:rPr>
          <w:sz w:val="20"/>
          <w:szCs w:val="20"/>
        </w:rPr>
        <w:t xml:space="preserve">m u trajanju od </w:t>
      </w:r>
      <w:r w:rsidR="005B31C3" w:rsidRPr="0044333D">
        <w:rPr>
          <w:sz w:val="20"/>
          <w:szCs w:val="20"/>
        </w:rPr>
        <w:t>8</w:t>
      </w:r>
      <w:r w:rsidR="00AB0235" w:rsidRPr="0044333D">
        <w:rPr>
          <w:sz w:val="20"/>
          <w:szCs w:val="20"/>
        </w:rPr>
        <w:t xml:space="preserve"> </w:t>
      </w:r>
      <w:r w:rsidR="008A4C0A" w:rsidRPr="0044333D">
        <w:rPr>
          <w:sz w:val="20"/>
          <w:szCs w:val="20"/>
        </w:rPr>
        <w:t xml:space="preserve">dana, </w:t>
      </w:r>
      <w:r w:rsidR="00A80F39" w:rsidRPr="0044333D">
        <w:rPr>
          <w:sz w:val="20"/>
          <w:szCs w:val="20"/>
        </w:rPr>
        <w:t xml:space="preserve">objavit će se u dnevnom tisku i na mrežnim stranicama Ministarstva </w:t>
      </w:r>
      <w:r w:rsidR="00A76258" w:rsidRPr="0044333D">
        <w:rPr>
          <w:sz w:val="20"/>
          <w:szCs w:val="20"/>
        </w:rPr>
        <w:t xml:space="preserve">graditeljstva i </w:t>
      </w:r>
      <w:r w:rsidR="00A80F39" w:rsidRPr="0044333D">
        <w:rPr>
          <w:sz w:val="20"/>
          <w:szCs w:val="20"/>
        </w:rPr>
        <w:t xml:space="preserve">prostornog uređenja i Općine. </w:t>
      </w:r>
    </w:p>
    <w:p w14:paraId="5184146E" w14:textId="77777777" w:rsidR="00117B49" w:rsidRPr="0044333D" w:rsidRDefault="00763096" w:rsidP="00A70F45">
      <w:pPr>
        <w:spacing w:after="0" w:line="264" w:lineRule="auto"/>
        <w:jc w:val="both"/>
        <w:rPr>
          <w:strike/>
          <w:sz w:val="20"/>
          <w:szCs w:val="20"/>
        </w:rPr>
      </w:pPr>
      <w:r w:rsidRPr="0044333D">
        <w:rPr>
          <w:sz w:val="20"/>
          <w:szCs w:val="20"/>
        </w:rPr>
        <w:t>-</w:t>
      </w:r>
      <w:r w:rsidR="00A80F39" w:rsidRPr="0044333D">
        <w:rPr>
          <w:sz w:val="20"/>
          <w:szCs w:val="20"/>
        </w:rPr>
        <w:tab/>
        <w:t xml:space="preserve">Nositelj izrade dostavit će obavijest o javnoj raspravi javnopravnim tijelima navedenim u ovoj Odluci. </w:t>
      </w:r>
    </w:p>
    <w:p w14:paraId="53109441" w14:textId="77777777" w:rsidR="00681B11" w:rsidRPr="0044333D" w:rsidRDefault="00763096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>-</w:t>
      </w:r>
      <w:r w:rsidR="00681B11" w:rsidRPr="0044333D">
        <w:rPr>
          <w:sz w:val="20"/>
          <w:szCs w:val="20"/>
        </w:rPr>
        <w:tab/>
        <w:t xml:space="preserve">Prijedlog </w:t>
      </w:r>
      <w:r w:rsidR="0024549D" w:rsidRPr="0044333D">
        <w:rPr>
          <w:sz w:val="20"/>
          <w:szCs w:val="20"/>
        </w:rPr>
        <w:t xml:space="preserve">Izmjena i dopuna </w:t>
      </w:r>
      <w:r w:rsidR="00BE0DFE" w:rsidRPr="0044333D">
        <w:rPr>
          <w:sz w:val="20"/>
          <w:szCs w:val="20"/>
        </w:rPr>
        <w:t>P</w:t>
      </w:r>
      <w:r w:rsidR="00681B11" w:rsidRPr="0044333D">
        <w:rPr>
          <w:sz w:val="20"/>
          <w:szCs w:val="20"/>
        </w:rPr>
        <w:t>lana stavit će se na javni uvid u prostorijama Općine i na mrežnim stranicama Općine</w:t>
      </w:r>
      <w:r w:rsidR="00AB0235" w:rsidRPr="0044333D">
        <w:rPr>
          <w:sz w:val="20"/>
          <w:szCs w:val="20"/>
        </w:rPr>
        <w:t xml:space="preserve"> te informacijskom sustavu prostornog uređenja</w:t>
      </w:r>
      <w:r w:rsidR="0024549D" w:rsidRPr="0044333D">
        <w:rPr>
          <w:sz w:val="20"/>
          <w:szCs w:val="20"/>
        </w:rPr>
        <w:t>.</w:t>
      </w:r>
      <w:r w:rsidR="00966ABF" w:rsidRPr="0044333D">
        <w:rPr>
          <w:sz w:val="20"/>
          <w:szCs w:val="20"/>
        </w:rPr>
        <w:t xml:space="preserve"> </w:t>
      </w:r>
      <w:r w:rsidR="00681B11" w:rsidRPr="0044333D">
        <w:rPr>
          <w:sz w:val="20"/>
          <w:szCs w:val="20"/>
        </w:rPr>
        <w:t xml:space="preserve">Tijekom javnog uvida nositelj izrade </w:t>
      </w:r>
      <w:r w:rsidR="00BE0DFE" w:rsidRPr="0044333D">
        <w:rPr>
          <w:sz w:val="20"/>
          <w:szCs w:val="20"/>
        </w:rPr>
        <w:t xml:space="preserve">i </w:t>
      </w:r>
      <w:r w:rsidR="00966ABF" w:rsidRPr="0044333D">
        <w:rPr>
          <w:sz w:val="20"/>
          <w:szCs w:val="20"/>
        </w:rPr>
        <w:t xml:space="preserve">stručni </w:t>
      </w:r>
      <w:r w:rsidR="00BE0DFE" w:rsidRPr="0044333D">
        <w:rPr>
          <w:sz w:val="20"/>
          <w:szCs w:val="20"/>
        </w:rPr>
        <w:t xml:space="preserve">izrađivač </w:t>
      </w:r>
      <w:r w:rsidR="00681B11" w:rsidRPr="0044333D">
        <w:rPr>
          <w:sz w:val="20"/>
          <w:szCs w:val="20"/>
        </w:rPr>
        <w:t>održat</w:t>
      </w:r>
      <w:r w:rsidR="00BE0DFE" w:rsidRPr="0044333D">
        <w:rPr>
          <w:sz w:val="20"/>
          <w:szCs w:val="20"/>
        </w:rPr>
        <w:t xml:space="preserve"> će javno izlaganje prijedloga P</w:t>
      </w:r>
      <w:r w:rsidR="00681B11" w:rsidRPr="0044333D">
        <w:rPr>
          <w:sz w:val="20"/>
          <w:szCs w:val="20"/>
        </w:rPr>
        <w:t>lana.</w:t>
      </w:r>
    </w:p>
    <w:p w14:paraId="3E1468B7" w14:textId="7749714B" w:rsidR="00681B11" w:rsidRPr="0044333D" w:rsidRDefault="00763096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lastRenderedPageBreak/>
        <w:t>-</w:t>
      </w:r>
      <w:r w:rsidR="00681B11" w:rsidRPr="0044333D">
        <w:rPr>
          <w:sz w:val="20"/>
          <w:szCs w:val="20"/>
        </w:rPr>
        <w:tab/>
        <w:t xml:space="preserve">Nositelj izrade i </w:t>
      </w:r>
      <w:r w:rsidR="00A76258" w:rsidRPr="0044333D">
        <w:rPr>
          <w:sz w:val="20"/>
          <w:szCs w:val="20"/>
        </w:rPr>
        <w:t xml:space="preserve">stručni </w:t>
      </w:r>
      <w:r w:rsidR="00681B11" w:rsidRPr="0044333D">
        <w:rPr>
          <w:sz w:val="20"/>
          <w:szCs w:val="20"/>
        </w:rPr>
        <w:t>izrađivač će</w:t>
      </w:r>
      <w:r w:rsidR="00C851B7" w:rsidRPr="0044333D">
        <w:rPr>
          <w:sz w:val="20"/>
          <w:szCs w:val="20"/>
        </w:rPr>
        <w:t xml:space="preserve"> n</w:t>
      </w:r>
      <w:r w:rsidR="00681B11" w:rsidRPr="0044333D">
        <w:rPr>
          <w:sz w:val="20"/>
          <w:szCs w:val="20"/>
        </w:rPr>
        <w:t>akon završetka javne rasprave izra</w:t>
      </w:r>
      <w:r w:rsidR="00C851B7" w:rsidRPr="0044333D">
        <w:rPr>
          <w:sz w:val="20"/>
          <w:szCs w:val="20"/>
        </w:rPr>
        <w:t>diti izvješće o javnoj raspravi</w:t>
      </w:r>
      <w:r w:rsidR="00681B11" w:rsidRPr="0044333D">
        <w:rPr>
          <w:sz w:val="20"/>
          <w:szCs w:val="20"/>
        </w:rPr>
        <w:t xml:space="preserve">. </w:t>
      </w:r>
    </w:p>
    <w:p w14:paraId="30020BEC" w14:textId="77777777" w:rsidR="00A76258" w:rsidRPr="0044333D" w:rsidRDefault="00763096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>-</w:t>
      </w:r>
      <w:r w:rsidR="00A76258" w:rsidRPr="0044333D">
        <w:rPr>
          <w:sz w:val="20"/>
          <w:szCs w:val="20"/>
        </w:rPr>
        <w:tab/>
        <w:t>Stručni izrađivač</w:t>
      </w:r>
      <w:r w:rsidR="002403A9" w:rsidRPr="0044333D">
        <w:rPr>
          <w:sz w:val="20"/>
          <w:szCs w:val="20"/>
        </w:rPr>
        <w:t>,</w:t>
      </w:r>
      <w:r w:rsidR="00A76258" w:rsidRPr="0044333D">
        <w:rPr>
          <w:sz w:val="20"/>
          <w:szCs w:val="20"/>
        </w:rPr>
        <w:t xml:space="preserve"> u suradnji s nositeljem izrade</w:t>
      </w:r>
      <w:r w:rsidR="002403A9" w:rsidRPr="0044333D">
        <w:rPr>
          <w:sz w:val="20"/>
          <w:szCs w:val="20"/>
        </w:rPr>
        <w:t>,</w:t>
      </w:r>
      <w:r w:rsidR="00A76258" w:rsidRPr="0044333D">
        <w:rPr>
          <w:sz w:val="20"/>
          <w:szCs w:val="20"/>
        </w:rPr>
        <w:t xml:space="preserve"> izradit će nacrt konačnog prijedloga Izmjena i dopuna Plana u roku od najviše 15 dana od dana kad je izrađeno </w:t>
      </w:r>
      <w:r w:rsidR="00755524" w:rsidRPr="0044333D">
        <w:rPr>
          <w:sz w:val="20"/>
          <w:szCs w:val="20"/>
        </w:rPr>
        <w:t>I</w:t>
      </w:r>
      <w:r w:rsidR="00A76258" w:rsidRPr="0044333D">
        <w:rPr>
          <w:sz w:val="20"/>
          <w:szCs w:val="20"/>
        </w:rPr>
        <w:t>zvješće o javnoj raspravi</w:t>
      </w:r>
      <w:r w:rsidR="003D430A" w:rsidRPr="0044333D">
        <w:rPr>
          <w:sz w:val="20"/>
          <w:szCs w:val="20"/>
        </w:rPr>
        <w:t>.</w:t>
      </w:r>
    </w:p>
    <w:p w14:paraId="59903599" w14:textId="77777777" w:rsidR="003D430A" w:rsidRPr="0044333D" w:rsidRDefault="00763096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>-</w:t>
      </w:r>
      <w:r w:rsidR="003D430A" w:rsidRPr="0044333D">
        <w:rPr>
          <w:sz w:val="20"/>
          <w:szCs w:val="20"/>
        </w:rPr>
        <w:tab/>
      </w:r>
      <w:r w:rsidR="00097183" w:rsidRPr="0044333D">
        <w:rPr>
          <w:sz w:val="20"/>
          <w:szCs w:val="20"/>
        </w:rPr>
        <w:t>N</w:t>
      </w:r>
      <w:r w:rsidR="000F4520" w:rsidRPr="0044333D">
        <w:rPr>
          <w:sz w:val="20"/>
          <w:szCs w:val="20"/>
        </w:rPr>
        <w:t xml:space="preserve">ositelj izrade </w:t>
      </w:r>
      <w:r w:rsidR="00097183" w:rsidRPr="0044333D">
        <w:rPr>
          <w:sz w:val="20"/>
          <w:szCs w:val="20"/>
        </w:rPr>
        <w:t>utvrdit</w:t>
      </w:r>
      <w:r w:rsidR="000F4520" w:rsidRPr="0044333D">
        <w:rPr>
          <w:sz w:val="20"/>
          <w:szCs w:val="20"/>
        </w:rPr>
        <w:t xml:space="preserve"> će</w:t>
      </w:r>
      <w:r w:rsidR="00097183" w:rsidRPr="0044333D">
        <w:rPr>
          <w:sz w:val="20"/>
          <w:szCs w:val="20"/>
        </w:rPr>
        <w:t xml:space="preserve"> k</w:t>
      </w:r>
      <w:r w:rsidR="003D430A" w:rsidRPr="0044333D">
        <w:rPr>
          <w:sz w:val="20"/>
          <w:szCs w:val="20"/>
        </w:rPr>
        <w:t>onačni prijedlog Izmjena i dopuna Plana.</w:t>
      </w:r>
    </w:p>
    <w:p w14:paraId="0C6518C2" w14:textId="77777777" w:rsidR="00040C5D" w:rsidRPr="0044333D" w:rsidRDefault="00763096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>-</w:t>
      </w:r>
      <w:r w:rsidR="00681B11" w:rsidRPr="0044333D">
        <w:rPr>
          <w:sz w:val="20"/>
          <w:szCs w:val="20"/>
        </w:rPr>
        <w:tab/>
      </w:r>
      <w:r w:rsidR="00BE0E21" w:rsidRPr="0044333D">
        <w:rPr>
          <w:sz w:val="20"/>
          <w:szCs w:val="20"/>
        </w:rPr>
        <w:t>Stručni izrađivač pripremit će elaborat konačnog prijedloga Izmjena</w:t>
      </w:r>
      <w:r w:rsidR="0089421B" w:rsidRPr="0044333D">
        <w:rPr>
          <w:sz w:val="20"/>
          <w:szCs w:val="20"/>
        </w:rPr>
        <w:t xml:space="preserve"> i dopuna Plana </w:t>
      </w:r>
      <w:r w:rsidR="00BE0E21" w:rsidRPr="0044333D">
        <w:rPr>
          <w:sz w:val="20"/>
          <w:szCs w:val="20"/>
        </w:rPr>
        <w:t xml:space="preserve">u roku od najviše </w:t>
      </w:r>
      <w:r w:rsidR="00B71D77" w:rsidRPr="0044333D">
        <w:rPr>
          <w:sz w:val="20"/>
          <w:szCs w:val="20"/>
        </w:rPr>
        <w:t>8 dana od utvrđivanja k</w:t>
      </w:r>
      <w:r w:rsidR="00BE0E21" w:rsidRPr="0044333D">
        <w:rPr>
          <w:sz w:val="20"/>
          <w:szCs w:val="20"/>
        </w:rPr>
        <w:t>onačnog prijedloga.</w:t>
      </w:r>
      <w:r w:rsidR="00040C5D" w:rsidRPr="0044333D">
        <w:rPr>
          <w:sz w:val="20"/>
          <w:szCs w:val="20"/>
        </w:rPr>
        <w:t xml:space="preserve"> </w:t>
      </w:r>
    </w:p>
    <w:p w14:paraId="1D738CB7" w14:textId="5957A148" w:rsidR="00681B11" w:rsidRPr="0044333D" w:rsidRDefault="00763096" w:rsidP="00763096">
      <w:pPr>
        <w:spacing w:after="0" w:line="264" w:lineRule="auto"/>
        <w:jc w:val="both"/>
        <w:rPr>
          <w:strike/>
          <w:sz w:val="20"/>
          <w:szCs w:val="20"/>
        </w:rPr>
      </w:pPr>
      <w:r w:rsidRPr="0044333D">
        <w:rPr>
          <w:sz w:val="20"/>
          <w:szCs w:val="20"/>
        </w:rPr>
        <w:t xml:space="preserve">- </w:t>
      </w:r>
      <w:r w:rsidRPr="0044333D">
        <w:rPr>
          <w:sz w:val="20"/>
          <w:szCs w:val="20"/>
        </w:rPr>
        <w:tab/>
      </w:r>
      <w:r w:rsidR="00681B11" w:rsidRPr="0044333D">
        <w:rPr>
          <w:sz w:val="20"/>
          <w:szCs w:val="20"/>
        </w:rPr>
        <w:t xml:space="preserve">Nositelj izrade </w:t>
      </w:r>
      <w:r w:rsidR="00BE0DFE" w:rsidRPr="0044333D">
        <w:rPr>
          <w:sz w:val="20"/>
          <w:szCs w:val="20"/>
        </w:rPr>
        <w:t xml:space="preserve">će konačni prijedlog </w:t>
      </w:r>
      <w:r w:rsidR="00C92766" w:rsidRPr="0044333D">
        <w:rPr>
          <w:sz w:val="20"/>
          <w:szCs w:val="20"/>
        </w:rPr>
        <w:t xml:space="preserve">Izmjena i dopuna </w:t>
      </w:r>
      <w:r w:rsidR="00BE0DFE" w:rsidRPr="0044333D">
        <w:rPr>
          <w:sz w:val="20"/>
          <w:szCs w:val="20"/>
        </w:rPr>
        <w:t>P</w:t>
      </w:r>
      <w:r w:rsidR="00681B11" w:rsidRPr="0044333D">
        <w:rPr>
          <w:sz w:val="20"/>
          <w:szCs w:val="20"/>
        </w:rPr>
        <w:t xml:space="preserve">lana uputiti </w:t>
      </w:r>
      <w:r w:rsidR="000F4520" w:rsidRPr="0044333D">
        <w:rPr>
          <w:sz w:val="20"/>
          <w:szCs w:val="20"/>
        </w:rPr>
        <w:t>Z</w:t>
      </w:r>
      <w:r w:rsidR="00681B11" w:rsidRPr="0044333D">
        <w:rPr>
          <w:sz w:val="20"/>
          <w:szCs w:val="20"/>
        </w:rPr>
        <w:t xml:space="preserve">avodu za prostorno uređenje </w:t>
      </w:r>
      <w:r w:rsidR="000F4520" w:rsidRPr="0044333D">
        <w:rPr>
          <w:sz w:val="20"/>
          <w:szCs w:val="20"/>
        </w:rPr>
        <w:t xml:space="preserve">Zagrebačke županije </w:t>
      </w:r>
      <w:r w:rsidR="00681B11" w:rsidRPr="0044333D">
        <w:rPr>
          <w:sz w:val="20"/>
          <w:szCs w:val="20"/>
        </w:rPr>
        <w:t xml:space="preserve">radi </w:t>
      </w:r>
      <w:r w:rsidR="000179B5" w:rsidRPr="0044333D">
        <w:rPr>
          <w:sz w:val="20"/>
          <w:szCs w:val="20"/>
        </w:rPr>
        <w:t xml:space="preserve">pribavljanja </w:t>
      </w:r>
      <w:r w:rsidR="00681B11" w:rsidRPr="0044333D">
        <w:rPr>
          <w:sz w:val="20"/>
          <w:szCs w:val="20"/>
        </w:rPr>
        <w:t>mišljenja</w:t>
      </w:r>
      <w:r w:rsidR="000179B5" w:rsidRPr="0044333D">
        <w:rPr>
          <w:sz w:val="20"/>
          <w:szCs w:val="20"/>
        </w:rPr>
        <w:t xml:space="preserve"> </w:t>
      </w:r>
      <w:r w:rsidR="00163BA6" w:rsidRPr="0044333D">
        <w:rPr>
          <w:sz w:val="20"/>
          <w:szCs w:val="20"/>
        </w:rPr>
        <w:t>o usklađenosti s P</w:t>
      </w:r>
      <w:r w:rsidR="00F9743F" w:rsidRPr="0044333D">
        <w:rPr>
          <w:sz w:val="20"/>
          <w:szCs w:val="20"/>
        </w:rPr>
        <w:t xml:space="preserve">rostornim planom </w:t>
      </w:r>
      <w:r w:rsidR="00163BA6" w:rsidRPr="0044333D">
        <w:rPr>
          <w:sz w:val="20"/>
          <w:szCs w:val="20"/>
        </w:rPr>
        <w:t>Z</w:t>
      </w:r>
      <w:r w:rsidR="00F9743F" w:rsidRPr="0044333D">
        <w:rPr>
          <w:sz w:val="20"/>
          <w:szCs w:val="20"/>
        </w:rPr>
        <w:t>agrebačke županije</w:t>
      </w:r>
      <w:r w:rsidR="005B31C3" w:rsidRPr="0044333D">
        <w:rPr>
          <w:sz w:val="20"/>
          <w:szCs w:val="20"/>
        </w:rPr>
        <w:t>, Zakonom</w:t>
      </w:r>
      <w:r w:rsidR="006E164B" w:rsidRPr="0044333D">
        <w:rPr>
          <w:sz w:val="20"/>
          <w:szCs w:val="20"/>
        </w:rPr>
        <w:t xml:space="preserve"> o prostornom uređenju</w:t>
      </w:r>
      <w:r w:rsidR="005B31C3" w:rsidRPr="0044333D">
        <w:rPr>
          <w:sz w:val="20"/>
          <w:szCs w:val="20"/>
        </w:rPr>
        <w:t xml:space="preserve"> </w:t>
      </w:r>
      <w:r w:rsidR="006E164B" w:rsidRPr="0044333D">
        <w:rPr>
          <w:sz w:val="20"/>
          <w:szCs w:val="20"/>
        </w:rPr>
        <w:t>i propisima donesenim na temelju tog Zakona</w:t>
      </w:r>
      <w:r w:rsidR="00681B11" w:rsidRPr="0044333D">
        <w:rPr>
          <w:sz w:val="20"/>
          <w:szCs w:val="20"/>
        </w:rPr>
        <w:t xml:space="preserve">. </w:t>
      </w:r>
    </w:p>
    <w:p w14:paraId="74EA11D5" w14:textId="77777777" w:rsidR="00681B11" w:rsidRPr="0044333D" w:rsidRDefault="00763096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>-</w:t>
      </w:r>
      <w:r w:rsidR="00681B11" w:rsidRPr="0044333D">
        <w:rPr>
          <w:sz w:val="20"/>
          <w:szCs w:val="20"/>
        </w:rPr>
        <w:tab/>
        <w:t xml:space="preserve">Po dobivanju mišljenja </w:t>
      </w:r>
      <w:r w:rsidR="000F4520" w:rsidRPr="0044333D">
        <w:rPr>
          <w:sz w:val="20"/>
          <w:szCs w:val="20"/>
        </w:rPr>
        <w:t>Z</w:t>
      </w:r>
      <w:r w:rsidR="00681B11" w:rsidRPr="0044333D">
        <w:rPr>
          <w:sz w:val="20"/>
          <w:szCs w:val="20"/>
        </w:rPr>
        <w:t>avoda za prostorno uređenje</w:t>
      </w:r>
      <w:r w:rsidR="000F4520" w:rsidRPr="0044333D">
        <w:rPr>
          <w:sz w:val="20"/>
          <w:szCs w:val="20"/>
        </w:rPr>
        <w:t xml:space="preserve"> Zagrebačke županije</w:t>
      </w:r>
      <w:r w:rsidR="00681B11" w:rsidRPr="0044333D">
        <w:rPr>
          <w:sz w:val="20"/>
          <w:szCs w:val="20"/>
        </w:rPr>
        <w:t>, nositelj izrade će uputiti konačni prijedl</w:t>
      </w:r>
      <w:r w:rsidR="00BE0DFE" w:rsidRPr="0044333D">
        <w:rPr>
          <w:sz w:val="20"/>
          <w:szCs w:val="20"/>
        </w:rPr>
        <w:t xml:space="preserve">og </w:t>
      </w:r>
      <w:r w:rsidR="000179B5" w:rsidRPr="0044333D">
        <w:rPr>
          <w:sz w:val="20"/>
          <w:szCs w:val="20"/>
        </w:rPr>
        <w:t xml:space="preserve">Izmjena i dopuna </w:t>
      </w:r>
      <w:r w:rsidR="00BE0DFE" w:rsidRPr="0044333D">
        <w:rPr>
          <w:sz w:val="20"/>
          <w:szCs w:val="20"/>
        </w:rPr>
        <w:t>P</w:t>
      </w:r>
      <w:r w:rsidR="00681B11" w:rsidRPr="0044333D">
        <w:rPr>
          <w:sz w:val="20"/>
          <w:szCs w:val="20"/>
        </w:rPr>
        <w:t xml:space="preserve">lana Općinskom vijeću na donošenje, o čemu će </w:t>
      </w:r>
      <w:r w:rsidR="00797708" w:rsidRPr="0044333D">
        <w:rPr>
          <w:sz w:val="20"/>
          <w:szCs w:val="20"/>
        </w:rPr>
        <w:t xml:space="preserve">prethodno </w:t>
      </w:r>
      <w:r w:rsidR="00681B11" w:rsidRPr="0044333D">
        <w:rPr>
          <w:sz w:val="20"/>
          <w:szCs w:val="20"/>
        </w:rPr>
        <w:t xml:space="preserve">uputiti pisanu obavijest sudionicima javne rasprave s obrazloženjem o razlozima neprihvaćanja, odnosno djelomičnog prihvaćanja njihovih prijedloga i primjedbi. </w:t>
      </w:r>
    </w:p>
    <w:p w14:paraId="52BB11E9" w14:textId="77777777" w:rsidR="00EF7228" w:rsidRPr="0044333D" w:rsidRDefault="00763096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>-</w:t>
      </w:r>
      <w:r w:rsidR="00FC758D" w:rsidRPr="0044333D">
        <w:rPr>
          <w:sz w:val="20"/>
          <w:szCs w:val="20"/>
        </w:rPr>
        <w:tab/>
      </w:r>
      <w:r w:rsidR="00843E5C" w:rsidRPr="0044333D">
        <w:rPr>
          <w:sz w:val="20"/>
          <w:szCs w:val="20"/>
        </w:rPr>
        <w:t>N</w:t>
      </w:r>
      <w:r w:rsidR="00FC758D" w:rsidRPr="0044333D">
        <w:rPr>
          <w:sz w:val="20"/>
          <w:szCs w:val="20"/>
        </w:rPr>
        <w:t xml:space="preserve">ositelj izrade </w:t>
      </w:r>
      <w:r w:rsidR="00040C5D" w:rsidRPr="0044333D">
        <w:rPr>
          <w:sz w:val="20"/>
          <w:szCs w:val="20"/>
        </w:rPr>
        <w:t xml:space="preserve">će </w:t>
      </w:r>
      <w:r w:rsidR="00574F7B" w:rsidRPr="0044333D">
        <w:rPr>
          <w:sz w:val="20"/>
          <w:szCs w:val="20"/>
        </w:rPr>
        <w:t xml:space="preserve">Odluku o donošenju Izmjena i dopuna Plana </w:t>
      </w:r>
      <w:r w:rsidR="00FC758D" w:rsidRPr="0044333D">
        <w:rPr>
          <w:sz w:val="20"/>
          <w:szCs w:val="20"/>
        </w:rPr>
        <w:t>objavit</w:t>
      </w:r>
      <w:r w:rsidR="00040C5D" w:rsidRPr="0044333D">
        <w:rPr>
          <w:sz w:val="20"/>
          <w:szCs w:val="20"/>
        </w:rPr>
        <w:t>i</w:t>
      </w:r>
      <w:r w:rsidR="00FC758D" w:rsidRPr="0044333D">
        <w:rPr>
          <w:sz w:val="20"/>
          <w:szCs w:val="20"/>
        </w:rPr>
        <w:t xml:space="preserve"> u </w:t>
      </w:r>
      <w:r w:rsidR="00E40B1B" w:rsidRPr="0044333D">
        <w:rPr>
          <w:sz w:val="20"/>
          <w:szCs w:val="20"/>
        </w:rPr>
        <w:t>službenom glasilu</w:t>
      </w:r>
      <w:r w:rsidR="00E07434" w:rsidRPr="0044333D">
        <w:rPr>
          <w:sz w:val="20"/>
          <w:szCs w:val="20"/>
        </w:rPr>
        <w:t>.</w:t>
      </w:r>
      <w:r w:rsidR="00843E5C" w:rsidRPr="0044333D">
        <w:rPr>
          <w:sz w:val="20"/>
          <w:szCs w:val="20"/>
        </w:rPr>
        <w:t xml:space="preserve"> P</w:t>
      </w:r>
      <w:r w:rsidR="0073589B" w:rsidRPr="0044333D">
        <w:rPr>
          <w:sz w:val="20"/>
          <w:szCs w:val="20"/>
        </w:rPr>
        <w:t>ročišćeni tekst odredbi za provođenje i grafičkog dijela prostornog Plana izradit će se i objaviti u roku od 30 dana od stupanja na snagu Odluke o donošenju Izmjena i dopuna Plana.</w:t>
      </w:r>
    </w:p>
    <w:p w14:paraId="6DAB0975" w14:textId="77777777" w:rsidR="00CB298B" w:rsidRPr="0044333D" w:rsidRDefault="00681B11" w:rsidP="00A70F45">
      <w:pPr>
        <w:spacing w:after="0" w:line="264" w:lineRule="auto"/>
        <w:jc w:val="both"/>
        <w:rPr>
          <w:rFonts w:cs="Times New Roman"/>
          <w:sz w:val="20"/>
          <w:szCs w:val="20"/>
        </w:rPr>
      </w:pPr>
      <w:r w:rsidRPr="0044333D">
        <w:rPr>
          <w:sz w:val="20"/>
          <w:szCs w:val="20"/>
        </w:rPr>
        <w:tab/>
      </w:r>
      <w:r w:rsidR="00995579" w:rsidRPr="0044333D">
        <w:rPr>
          <w:sz w:val="20"/>
          <w:szCs w:val="20"/>
        </w:rPr>
        <w:t xml:space="preserve">(2) </w:t>
      </w:r>
      <w:r w:rsidR="00CB298B" w:rsidRPr="0044333D">
        <w:rPr>
          <w:rFonts w:cs="Times New Roman"/>
          <w:sz w:val="20"/>
          <w:szCs w:val="20"/>
        </w:rPr>
        <w:t xml:space="preserve">Rokovi za provedbu pojedinih faza izrade i donošenja Izmjena i dopuna Plana </w:t>
      </w:r>
      <w:r w:rsidR="00971729" w:rsidRPr="0044333D">
        <w:rPr>
          <w:rFonts w:cs="Times New Roman"/>
          <w:sz w:val="20"/>
          <w:szCs w:val="20"/>
        </w:rPr>
        <w:t>utvrđeni ovom Odlukom</w:t>
      </w:r>
      <w:r w:rsidR="00CB298B" w:rsidRPr="0044333D">
        <w:rPr>
          <w:rFonts w:cs="Times New Roman"/>
          <w:sz w:val="20"/>
          <w:szCs w:val="20"/>
        </w:rPr>
        <w:t xml:space="preserve"> mogu se mijenjati pod uvjetima propisanim Zakonom</w:t>
      </w:r>
      <w:r w:rsidR="004E7E3D" w:rsidRPr="0044333D">
        <w:rPr>
          <w:rFonts w:cs="Times New Roman"/>
          <w:sz w:val="20"/>
          <w:szCs w:val="20"/>
        </w:rPr>
        <w:t xml:space="preserve"> o prostornom uređenju</w:t>
      </w:r>
      <w:r w:rsidR="009A74B5" w:rsidRPr="0044333D">
        <w:rPr>
          <w:rFonts w:cs="Times New Roman"/>
          <w:sz w:val="20"/>
          <w:szCs w:val="20"/>
        </w:rPr>
        <w:t xml:space="preserve"> i Zakonom o zaštiti okoliša</w:t>
      </w:r>
      <w:r w:rsidR="005D7801" w:rsidRPr="0044333D">
        <w:rPr>
          <w:rFonts w:cs="Times New Roman"/>
          <w:sz w:val="20"/>
          <w:szCs w:val="20"/>
        </w:rPr>
        <w:t xml:space="preserve"> ukoliko</w:t>
      </w:r>
      <w:r w:rsidR="009A74B5" w:rsidRPr="0044333D">
        <w:rPr>
          <w:rFonts w:cs="Times New Roman"/>
          <w:sz w:val="20"/>
          <w:szCs w:val="20"/>
        </w:rPr>
        <w:t xml:space="preserve"> bude potrebn</w:t>
      </w:r>
      <w:r w:rsidR="005D7801" w:rsidRPr="0044333D">
        <w:rPr>
          <w:rFonts w:cs="Times New Roman"/>
          <w:sz w:val="20"/>
          <w:szCs w:val="20"/>
        </w:rPr>
        <w:t>o</w:t>
      </w:r>
      <w:r w:rsidR="009A74B5" w:rsidRPr="0044333D">
        <w:rPr>
          <w:rFonts w:cs="Times New Roman"/>
          <w:sz w:val="20"/>
          <w:szCs w:val="20"/>
        </w:rPr>
        <w:t xml:space="preserve"> provesti poseban postupak</w:t>
      </w:r>
      <w:r w:rsidR="00CB298B" w:rsidRPr="0044333D">
        <w:rPr>
          <w:rFonts w:cs="Times New Roman"/>
          <w:sz w:val="20"/>
          <w:szCs w:val="20"/>
        </w:rPr>
        <w:t>.</w:t>
      </w:r>
    </w:p>
    <w:p w14:paraId="5596CA55" w14:textId="77777777" w:rsidR="00A80F39" w:rsidRPr="0044333D" w:rsidRDefault="00A80F39" w:rsidP="00A70F45">
      <w:pPr>
        <w:spacing w:after="0" w:line="264" w:lineRule="auto"/>
        <w:rPr>
          <w:sz w:val="20"/>
          <w:szCs w:val="20"/>
        </w:rPr>
      </w:pPr>
    </w:p>
    <w:p w14:paraId="14DD1066" w14:textId="77777777" w:rsidR="00CF284A" w:rsidRPr="0044333D" w:rsidRDefault="00CF284A" w:rsidP="00A70F45">
      <w:pPr>
        <w:spacing w:after="0" w:line="264" w:lineRule="auto"/>
        <w:jc w:val="both"/>
        <w:rPr>
          <w:sz w:val="20"/>
          <w:szCs w:val="20"/>
        </w:rPr>
      </w:pPr>
    </w:p>
    <w:p w14:paraId="7FCAD3A5" w14:textId="77777777" w:rsidR="00CF284A" w:rsidRPr="0044333D" w:rsidRDefault="0070166F" w:rsidP="00A70F45">
      <w:pPr>
        <w:spacing w:after="0" w:line="264" w:lineRule="auto"/>
        <w:rPr>
          <w:b/>
          <w:i/>
          <w:sz w:val="20"/>
          <w:szCs w:val="20"/>
        </w:rPr>
      </w:pPr>
      <w:r w:rsidRPr="0044333D">
        <w:rPr>
          <w:b/>
          <w:i/>
          <w:sz w:val="20"/>
          <w:szCs w:val="20"/>
        </w:rPr>
        <w:t xml:space="preserve">XI. </w:t>
      </w:r>
      <w:r w:rsidR="00CF284A" w:rsidRPr="0044333D">
        <w:rPr>
          <w:b/>
          <w:i/>
          <w:sz w:val="20"/>
          <w:szCs w:val="20"/>
        </w:rPr>
        <w:t xml:space="preserve">Izvori financiranja izrade izmjena i dopuna Prostornog plana </w:t>
      </w:r>
    </w:p>
    <w:p w14:paraId="232662CB" w14:textId="77777777" w:rsidR="00CF284A" w:rsidRPr="0044333D" w:rsidRDefault="00CF284A" w:rsidP="00A70F45">
      <w:pPr>
        <w:spacing w:after="0" w:line="264" w:lineRule="auto"/>
        <w:jc w:val="both"/>
        <w:rPr>
          <w:b/>
          <w:i/>
          <w:sz w:val="20"/>
          <w:szCs w:val="20"/>
        </w:rPr>
      </w:pPr>
    </w:p>
    <w:p w14:paraId="12A8D759" w14:textId="77777777" w:rsidR="00CF284A" w:rsidRPr="0044333D" w:rsidRDefault="00CF284A" w:rsidP="00A70F45">
      <w:pPr>
        <w:spacing w:after="0" w:line="264" w:lineRule="auto"/>
        <w:jc w:val="center"/>
        <w:rPr>
          <w:b/>
          <w:sz w:val="20"/>
          <w:szCs w:val="20"/>
        </w:rPr>
      </w:pPr>
      <w:r w:rsidRPr="0044333D">
        <w:rPr>
          <w:b/>
          <w:sz w:val="20"/>
          <w:szCs w:val="20"/>
        </w:rPr>
        <w:t>Članak 1</w:t>
      </w:r>
      <w:r w:rsidR="0026072F" w:rsidRPr="0044333D">
        <w:rPr>
          <w:b/>
          <w:sz w:val="20"/>
          <w:szCs w:val="20"/>
        </w:rPr>
        <w:t>1</w:t>
      </w:r>
      <w:r w:rsidRPr="0044333D">
        <w:rPr>
          <w:b/>
          <w:sz w:val="20"/>
          <w:szCs w:val="20"/>
        </w:rPr>
        <w:t>.</w:t>
      </w:r>
    </w:p>
    <w:p w14:paraId="725A1D63" w14:textId="77777777" w:rsidR="00CF284A" w:rsidRPr="0044333D" w:rsidRDefault="00CF284A" w:rsidP="00A70F45">
      <w:pPr>
        <w:spacing w:after="0" w:line="264" w:lineRule="auto"/>
        <w:jc w:val="both"/>
        <w:rPr>
          <w:sz w:val="20"/>
          <w:szCs w:val="20"/>
        </w:rPr>
      </w:pPr>
      <w:r w:rsidRPr="0044333D">
        <w:rPr>
          <w:sz w:val="20"/>
          <w:szCs w:val="20"/>
        </w:rPr>
        <w:tab/>
        <w:t xml:space="preserve">Izrada </w:t>
      </w:r>
      <w:r w:rsidR="003A0AAA" w:rsidRPr="0044333D">
        <w:rPr>
          <w:sz w:val="20"/>
          <w:szCs w:val="20"/>
        </w:rPr>
        <w:t>I</w:t>
      </w:r>
      <w:r w:rsidRPr="0044333D">
        <w:rPr>
          <w:sz w:val="20"/>
          <w:szCs w:val="20"/>
        </w:rPr>
        <w:t xml:space="preserve">zmjena i dopuna </w:t>
      </w:r>
      <w:r w:rsidR="001E469B" w:rsidRPr="0044333D">
        <w:rPr>
          <w:sz w:val="20"/>
          <w:szCs w:val="20"/>
        </w:rPr>
        <w:t>P</w:t>
      </w:r>
      <w:r w:rsidRPr="0044333D">
        <w:rPr>
          <w:sz w:val="20"/>
          <w:szCs w:val="20"/>
        </w:rPr>
        <w:t xml:space="preserve">lana financirat će se iz Proračuna Općine Luka. </w:t>
      </w:r>
    </w:p>
    <w:p w14:paraId="062657AE" w14:textId="77777777" w:rsidR="00CF284A" w:rsidRPr="0044333D" w:rsidRDefault="00CF284A" w:rsidP="00A70F45">
      <w:pPr>
        <w:spacing w:after="0" w:line="264" w:lineRule="auto"/>
        <w:jc w:val="both"/>
        <w:rPr>
          <w:sz w:val="20"/>
          <w:szCs w:val="20"/>
        </w:rPr>
      </w:pPr>
    </w:p>
    <w:p w14:paraId="07FE534E" w14:textId="77777777" w:rsidR="00CF284A" w:rsidRPr="0044333D" w:rsidRDefault="0070166F" w:rsidP="00A70F45">
      <w:pPr>
        <w:spacing w:after="0" w:line="264" w:lineRule="auto"/>
        <w:jc w:val="both"/>
        <w:rPr>
          <w:b/>
          <w:i/>
          <w:sz w:val="20"/>
          <w:szCs w:val="20"/>
        </w:rPr>
      </w:pPr>
      <w:r w:rsidRPr="0044333D">
        <w:rPr>
          <w:b/>
          <w:i/>
          <w:sz w:val="20"/>
          <w:szCs w:val="20"/>
        </w:rPr>
        <w:t xml:space="preserve">XII. </w:t>
      </w:r>
      <w:r w:rsidR="00CF284A" w:rsidRPr="0044333D">
        <w:rPr>
          <w:b/>
          <w:i/>
          <w:sz w:val="20"/>
          <w:szCs w:val="20"/>
        </w:rPr>
        <w:t>Završne odredbe</w:t>
      </w:r>
    </w:p>
    <w:p w14:paraId="42CE8771" w14:textId="77777777" w:rsidR="00CF284A" w:rsidRPr="0044333D" w:rsidRDefault="00CF284A" w:rsidP="00A70F45">
      <w:pPr>
        <w:spacing w:after="0" w:line="264" w:lineRule="auto"/>
        <w:jc w:val="both"/>
        <w:rPr>
          <w:b/>
          <w:sz w:val="20"/>
          <w:szCs w:val="20"/>
        </w:rPr>
      </w:pPr>
    </w:p>
    <w:p w14:paraId="082EC50F" w14:textId="77777777" w:rsidR="00CF284A" w:rsidRPr="0044333D" w:rsidRDefault="0026072F" w:rsidP="00A70F45">
      <w:pPr>
        <w:spacing w:after="0" w:line="264" w:lineRule="auto"/>
        <w:jc w:val="center"/>
        <w:rPr>
          <w:b/>
          <w:sz w:val="20"/>
          <w:szCs w:val="20"/>
        </w:rPr>
      </w:pPr>
      <w:r w:rsidRPr="0044333D">
        <w:rPr>
          <w:b/>
          <w:sz w:val="20"/>
          <w:szCs w:val="20"/>
        </w:rPr>
        <w:t xml:space="preserve">Članak </w:t>
      </w:r>
      <w:r w:rsidR="006849E5" w:rsidRPr="0044333D">
        <w:rPr>
          <w:b/>
          <w:sz w:val="20"/>
          <w:szCs w:val="20"/>
        </w:rPr>
        <w:t>1</w:t>
      </w:r>
      <w:r w:rsidR="000F4520" w:rsidRPr="0044333D">
        <w:rPr>
          <w:b/>
          <w:sz w:val="20"/>
          <w:szCs w:val="20"/>
        </w:rPr>
        <w:t>2</w:t>
      </w:r>
      <w:r w:rsidR="00CF284A" w:rsidRPr="0044333D">
        <w:rPr>
          <w:b/>
          <w:sz w:val="20"/>
          <w:szCs w:val="20"/>
        </w:rPr>
        <w:t>.</w:t>
      </w:r>
    </w:p>
    <w:p w14:paraId="054A7D1C" w14:textId="77777777" w:rsidR="00CF284A" w:rsidRPr="0044333D" w:rsidRDefault="00995579" w:rsidP="00A70F45">
      <w:pPr>
        <w:spacing w:after="0" w:line="264" w:lineRule="auto"/>
        <w:ind w:firstLine="708"/>
        <w:jc w:val="both"/>
        <w:rPr>
          <w:sz w:val="20"/>
          <w:szCs w:val="20"/>
        </w:rPr>
      </w:pPr>
      <w:r w:rsidRPr="0044333D">
        <w:rPr>
          <w:sz w:val="20"/>
          <w:szCs w:val="20"/>
        </w:rPr>
        <w:t xml:space="preserve">(1) </w:t>
      </w:r>
      <w:r w:rsidR="00CF284A" w:rsidRPr="0044333D">
        <w:rPr>
          <w:sz w:val="20"/>
          <w:szCs w:val="20"/>
        </w:rPr>
        <w:t>Ova Odluka objavit će se u „Glasniku Zagrebačke županije“.</w:t>
      </w:r>
      <w:r w:rsidR="00CF284A" w:rsidRPr="0044333D">
        <w:rPr>
          <w:sz w:val="20"/>
          <w:szCs w:val="20"/>
        </w:rPr>
        <w:tab/>
      </w:r>
    </w:p>
    <w:p w14:paraId="15AE588B" w14:textId="77777777" w:rsidR="00CF284A" w:rsidRPr="0044333D" w:rsidRDefault="00995579" w:rsidP="00A70F45">
      <w:pPr>
        <w:spacing w:after="0" w:line="264" w:lineRule="auto"/>
        <w:ind w:firstLine="708"/>
        <w:jc w:val="both"/>
        <w:rPr>
          <w:sz w:val="20"/>
          <w:szCs w:val="20"/>
        </w:rPr>
      </w:pPr>
      <w:r w:rsidRPr="0044333D">
        <w:rPr>
          <w:sz w:val="20"/>
          <w:szCs w:val="20"/>
        </w:rPr>
        <w:t>(</w:t>
      </w:r>
      <w:r w:rsidR="0045604E" w:rsidRPr="0044333D">
        <w:rPr>
          <w:sz w:val="20"/>
          <w:szCs w:val="20"/>
        </w:rPr>
        <w:t>2</w:t>
      </w:r>
      <w:r w:rsidRPr="0044333D">
        <w:rPr>
          <w:sz w:val="20"/>
          <w:szCs w:val="20"/>
        </w:rPr>
        <w:t xml:space="preserve">) </w:t>
      </w:r>
      <w:r w:rsidR="00CF284A" w:rsidRPr="0044333D">
        <w:rPr>
          <w:sz w:val="20"/>
          <w:szCs w:val="20"/>
        </w:rPr>
        <w:t xml:space="preserve">Ova Odluka stupa na </w:t>
      </w:r>
      <w:r w:rsidR="00C851B7" w:rsidRPr="0044333D">
        <w:rPr>
          <w:sz w:val="20"/>
          <w:szCs w:val="20"/>
        </w:rPr>
        <w:t>snagu osmog dana od dana objave</w:t>
      </w:r>
      <w:r w:rsidR="00CF284A" w:rsidRPr="0044333D">
        <w:rPr>
          <w:sz w:val="20"/>
          <w:szCs w:val="20"/>
        </w:rPr>
        <w:t xml:space="preserve">. </w:t>
      </w:r>
    </w:p>
    <w:p w14:paraId="5C8776E7" w14:textId="77777777" w:rsidR="001E469B" w:rsidRPr="0044333D" w:rsidRDefault="001E469B" w:rsidP="00A70F45">
      <w:pPr>
        <w:spacing w:after="0" w:line="264" w:lineRule="auto"/>
        <w:ind w:firstLine="708"/>
        <w:jc w:val="both"/>
        <w:rPr>
          <w:sz w:val="20"/>
          <w:szCs w:val="20"/>
        </w:rPr>
      </w:pPr>
    </w:p>
    <w:p w14:paraId="53E974C7" w14:textId="77777777" w:rsidR="00CF284A" w:rsidRPr="0044333D" w:rsidRDefault="00CF284A" w:rsidP="00A70F45">
      <w:pPr>
        <w:spacing w:after="0" w:line="264" w:lineRule="auto"/>
        <w:jc w:val="both"/>
        <w:rPr>
          <w:sz w:val="20"/>
          <w:szCs w:val="20"/>
        </w:rPr>
      </w:pPr>
    </w:p>
    <w:p w14:paraId="3E31CF9C" w14:textId="77777777" w:rsidR="00CF284A" w:rsidRPr="0044333D" w:rsidRDefault="00CF284A" w:rsidP="00A70F45">
      <w:pPr>
        <w:spacing w:after="0" w:line="264" w:lineRule="auto"/>
        <w:jc w:val="both"/>
        <w:rPr>
          <w:sz w:val="20"/>
          <w:szCs w:val="20"/>
        </w:rPr>
      </w:pPr>
    </w:p>
    <w:p w14:paraId="17F65AEE" w14:textId="77777777" w:rsidR="00CF284A" w:rsidRPr="0044333D" w:rsidRDefault="00CF284A" w:rsidP="00A70F45">
      <w:pPr>
        <w:spacing w:after="0" w:line="264" w:lineRule="auto"/>
        <w:jc w:val="both"/>
        <w:rPr>
          <w:sz w:val="20"/>
          <w:szCs w:val="20"/>
        </w:rPr>
      </w:pPr>
    </w:p>
    <w:p w14:paraId="610B2C55" w14:textId="77777777" w:rsidR="00CF284A" w:rsidRPr="0044333D" w:rsidRDefault="00CF284A" w:rsidP="00A70F45">
      <w:pPr>
        <w:spacing w:after="0" w:line="264" w:lineRule="auto"/>
        <w:ind w:firstLine="5670"/>
        <w:jc w:val="both"/>
        <w:rPr>
          <w:sz w:val="20"/>
          <w:szCs w:val="20"/>
        </w:rPr>
      </w:pPr>
      <w:r w:rsidRPr="0044333D">
        <w:rPr>
          <w:sz w:val="20"/>
          <w:szCs w:val="20"/>
        </w:rPr>
        <w:t>OPĆINSKO VIJEĆE</w:t>
      </w:r>
    </w:p>
    <w:p w14:paraId="04B0AAD9" w14:textId="77777777" w:rsidR="00CF284A" w:rsidRPr="0044333D" w:rsidRDefault="00CF284A" w:rsidP="00A70F45">
      <w:pPr>
        <w:spacing w:after="0" w:line="264" w:lineRule="auto"/>
        <w:ind w:firstLine="5670"/>
        <w:jc w:val="both"/>
        <w:rPr>
          <w:sz w:val="20"/>
          <w:szCs w:val="20"/>
        </w:rPr>
      </w:pPr>
      <w:r w:rsidRPr="0044333D">
        <w:rPr>
          <w:sz w:val="20"/>
          <w:szCs w:val="20"/>
        </w:rPr>
        <w:t>Predsjednik</w:t>
      </w:r>
    </w:p>
    <w:p w14:paraId="089704E0" w14:textId="77777777" w:rsidR="00CF284A" w:rsidRPr="0044333D" w:rsidRDefault="00CF284A" w:rsidP="00A70F45">
      <w:pPr>
        <w:spacing w:after="0" w:line="264" w:lineRule="auto"/>
        <w:ind w:firstLine="5670"/>
        <w:jc w:val="both"/>
        <w:rPr>
          <w:sz w:val="20"/>
          <w:szCs w:val="20"/>
        </w:rPr>
      </w:pPr>
    </w:p>
    <w:p w14:paraId="24A2C823" w14:textId="77777777" w:rsidR="00CF284A" w:rsidRPr="0044333D" w:rsidRDefault="00857F46" w:rsidP="00A70F45">
      <w:pPr>
        <w:spacing w:after="0" w:line="264" w:lineRule="auto"/>
        <w:ind w:firstLine="5670"/>
        <w:jc w:val="both"/>
        <w:rPr>
          <w:sz w:val="20"/>
          <w:szCs w:val="20"/>
        </w:rPr>
      </w:pPr>
      <w:r w:rsidRPr="0044333D">
        <w:rPr>
          <w:sz w:val="20"/>
          <w:szCs w:val="20"/>
        </w:rPr>
        <w:t xml:space="preserve">Krešimir Tuđman, </w:t>
      </w:r>
      <w:proofErr w:type="spellStart"/>
      <w:r w:rsidRPr="0044333D">
        <w:rPr>
          <w:sz w:val="20"/>
          <w:szCs w:val="20"/>
        </w:rPr>
        <w:t>struč.spec.ing.aedif</w:t>
      </w:r>
      <w:proofErr w:type="spellEnd"/>
      <w:r w:rsidRPr="0044333D">
        <w:rPr>
          <w:sz w:val="20"/>
          <w:szCs w:val="20"/>
        </w:rPr>
        <w:t>.</w:t>
      </w:r>
    </w:p>
    <w:p w14:paraId="13E4BA7D" w14:textId="77777777" w:rsidR="000058D5" w:rsidRPr="0044333D" w:rsidRDefault="000058D5" w:rsidP="00A70F45">
      <w:pPr>
        <w:spacing w:after="0" w:line="264" w:lineRule="auto"/>
        <w:jc w:val="center"/>
        <w:rPr>
          <w:b/>
          <w:sz w:val="20"/>
          <w:szCs w:val="20"/>
        </w:rPr>
      </w:pPr>
    </w:p>
    <w:p w14:paraId="48D303BC" w14:textId="77777777" w:rsidR="00803B7F" w:rsidRPr="00A70F45" w:rsidRDefault="00803B7F" w:rsidP="00A70F45">
      <w:pPr>
        <w:spacing w:after="0" w:line="264" w:lineRule="auto"/>
        <w:rPr>
          <w:sz w:val="20"/>
          <w:szCs w:val="20"/>
        </w:rPr>
      </w:pPr>
    </w:p>
    <w:sectPr w:rsidR="00803B7F" w:rsidRPr="00A70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6751B"/>
    <w:multiLevelType w:val="hybridMultilevel"/>
    <w:tmpl w:val="FD7E6B4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8D4094"/>
    <w:multiLevelType w:val="hybridMultilevel"/>
    <w:tmpl w:val="89EEFECA"/>
    <w:lvl w:ilvl="0" w:tplc="B4EE89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1464ACD"/>
    <w:multiLevelType w:val="hybridMultilevel"/>
    <w:tmpl w:val="5DBA24AA"/>
    <w:lvl w:ilvl="0" w:tplc="23D4FE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601A6"/>
    <w:multiLevelType w:val="hybridMultilevel"/>
    <w:tmpl w:val="048838C2"/>
    <w:lvl w:ilvl="0" w:tplc="D24657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609C6"/>
    <w:multiLevelType w:val="hybridMultilevel"/>
    <w:tmpl w:val="E12E53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52535"/>
    <w:multiLevelType w:val="hybridMultilevel"/>
    <w:tmpl w:val="9E0EE7C0"/>
    <w:lvl w:ilvl="0" w:tplc="5D947D7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A43D5A"/>
    <w:multiLevelType w:val="hybridMultilevel"/>
    <w:tmpl w:val="A5F4289E"/>
    <w:lvl w:ilvl="0" w:tplc="664A926C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8EA"/>
    <w:rsid w:val="000058D5"/>
    <w:rsid w:val="00010E39"/>
    <w:rsid w:val="00012F66"/>
    <w:rsid w:val="000179B5"/>
    <w:rsid w:val="000205E4"/>
    <w:rsid w:val="00034FA2"/>
    <w:rsid w:val="00040C5D"/>
    <w:rsid w:val="00046376"/>
    <w:rsid w:val="00074D13"/>
    <w:rsid w:val="00077E09"/>
    <w:rsid w:val="0009517E"/>
    <w:rsid w:val="000970B5"/>
    <w:rsid w:val="00097183"/>
    <w:rsid w:val="000B24D4"/>
    <w:rsid w:val="000B7A33"/>
    <w:rsid w:val="000C1B81"/>
    <w:rsid w:val="000E0913"/>
    <w:rsid w:val="000F384D"/>
    <w:rsid w:val="000F4520"/>
    <w:rsid w:val="000F5B4F"/>
    <w:rsid w:val="00112CD6"/>
    <w:rsid w:val="00113A16"/>
    <w:rsid w:val="00117B49"/>
    <w:rsid w:val="001218BF"/>
    <w:rsid w:val="00121F08"/>
    <w:rsid w:val="00122BC7"/>
    <w:rsid w:val="00146E98"/>
    <w:rsid w:val="00163BA6"/>
    <w:rsid w:val="0016510C"/>
    <w:rsid w:val="00165441"/>
    <w:rsid w:val="001777A4"/>
    <w:rsid w:val="00195E15"/>
    <w:rsid w:val="001B0244"/>
    <w:rsid w:val="001B23A1"/>
    <w:rsid w:val="001B747A"/>
    <w:rsid w:val="001C60F3"/>
    <w:rsid w:val="001D1FDF"/>
    <w:rsid w:val="001D2E0F"/>
    <w:rsid w:val="001E469B"/>
    <w:rsid w:val="001E70EC"/>
    <w:rsid w:val="001F1A91"/>
    <w:rsid w:val="001F4312"/>
    <w:rsid w:val="00222C13"/>
    <w:rsid w:val="002364D6"/>
    <w:rsid w:val="002403A9"/>
    <w:rsid w:val="00242023"/>
    <w:rsid w:val="00243081"/>
    <w:rsid w:val="0024549D"/>
    <w:rsid w:val="00250584"/>
    <w:rsid w:val="00257883"/>
    <w:rsid w:val="0026072F"/>
    <w:rsid w:val="00281E09"/>
    <w:rsid w:val="00295F25"/>
    <w:rsid w:val="002A45AB"/>
    <w:rsid w:val="002B032B"/>
    <w:rsid w:val="002B5DA8"/>
    <w:rsid w:val="002C6740"/>
    <w:rsid w:val="002C76FD"/>
    <w:rsid w:val="002D74B5"/>
    <w:rsid w:val="002E682A"/>
    <w:rsid w:val="002F767E"/>
    <w:rsid w:val="00302AA9"/>
    <w:rsid w:val="003063BE"/>
    <w:rsid w:val="0030665F"/>
    <w:rsid w:val="0032018E"/>
    <w:rsid w:val="00343DDD"/>
    <w:rsid w:val="00347CF8"/>
    <w:rsid w:val="0035121F"/>
    <w:rsid w:val="003528F8"/>
    <w:rsid w:val="0036218A"/>
    <w:rsid w:val="00367DB8"/>
    <w:rsid w:val="003856BF"/>
    <w:rsid w:val="003A0AAA"/>
    <w:rsid w:val="003A3031"/>
    <w:rsid w:val="003A357B"/>
    <w:rsid w:val="003A4603"/>
    <w:rsid w:val="003A7960"/>
    <w:rsid w:val="003B2F2A"/>
    <w:rsid w:val="003B3C38"/>
    <w:rsid w:val="003D430A"/>
    <w:rsid w:val="003D6D30"/>
    <w:rsid w:val="003D7E63"/>
    <w:rsid w:val="003E06CC"/>
    <w:rsid w:val="003E25BA"/>
    <w:rsid w:val="003F008B"/>
    <w:rsid w:val="003F4EA4"/>
    <w:rsid w:val="00406501"/>
    <w:rsid w:val="00415836"/>
    <w:rsid w:val="00421C62"/>
    <w:rsid w:val="00434FE1"/>
    <w:rsid w:val="0044333D"/>
    <w:rsid w:val="00444C2D"/>
    <w:rsid w:val="0044781D"/>
    <w:rsid w:val="0045342C"/>
    <w:rsid w:val="0045604E"/>
    <w:rsid w:val="00476258"/>
    <w:rsid w:val="004852A3"/>
    <w:rsid w:val="00496A18"/>
    <w:rsid w:val="004A56A1"/>
    <w:rsid w:val="004B1552"/>
    <w:rsid w:val="004B1CDE"/>
    <w:rsid w:val="004B27B8"/>
    <w:rsid w:val="004C4790"/>
    <w:rsid w:val="004D0219"/>
    <w:rsid w:val="004D6D3D"/>
    <w:rsid w:val="004E04B7"/>
    <w:rsid w:val="004E619D"/>
    <w:rsid w:val="004E6FD6"/>
    <w:rsid w:val="004E79DD"/>
    <w:rsid w:val="004E7E3D"/>
    <w:rsid w:val="004F491E"/>
    <w:rsid w:val="0051599F"/>
    <w:rsid w:val="00517271"/>
    <w:rsid w:val="00521471"/>
    <w:rsid w:val="005278D9"/>
    <w:rsid w:val="00574F7B"/>
    <w:rsid w:val="00576701"/>
    <w:rsid w:val="00583511"/>
    <w:rsid w:val="005B31C3"/>
    <w:rsid w:val="005C13F5"/>
    <w:rsid w:val="005C585D"/>
    <w:rsid w:val="005C74A2"/>
    <w:rsid w:val="005D6024"/>
    <w:rsid w:val="005D7801"/>
    <w:rsid w:val="005D7D00"/>
    <w:rsid w:val="005E47D7"/>
    <w:rsid w:val="005F3DAF"/>
    <w:rsid w:val="005F3F1C"/>
    <w:rsid w:val="0060477B"/>
    <w:rsid w:val="00607A73"/>
    <w:rsid w:val="006212AB"/>
    <w:rsid w:val="00634693"/>
    <w:rsid w:val="0063555D"/>
    <w:rsid w:val="00644900"/>
    <w:rsid w:val="00663098"/>
    <w:rsid w:val="006647CB"/>
    <w:rsid w:val="006647E8"/>
    <w:rsid w:val="00681B11"/>
    <w:rsid w:val="006849E5"/>
    <w:rsid w:val="00686ACE"/>
    <w:rsid w:val="006911C3"/>
    <w:rsid w:val="006B100C"/>
    <w:rsid w:val="006B5F8B"/>
    <w:rsid w:val="006E164B"/>
    <w:rsid w:val="006E71EE"/>
    <w:rsid w:val="007005D8"/>
    <w:rsid w:val="0070166F"/>
    <w:rsid w:val="00715ACC"/>
    <w:rsid w:val="0072663C"/>
    <w:rsid w:val="0073589B"/>
    <w:rsid w:val="00736A06"/>
    <w:rsid w:val="00740C71"/>
    <w:rsid w:val="007478B8"/>
    <w:rsid w:val="0075362B"/>
    <w:rsid w:val="00755524"/>
    <w:rsid w:val="0075595D"/>
    <w:rsid w:val="00763096"/>
    <w:rsid w:val="00765882"/>
    <w:rsid w:val="00783525"/>
    <w:rsid w:val="00795453"/>
    <w:rsid w:val="007968EF"/>
    <w:rsid w:val="00797708"/>
    <w:rsid w:val="00797D30"/>
    <w:rsid w:val="007A17E8"/>
    <w:rsid w:val="007A1B4C"/>
    <w:rsid w:val="007A769E"/>
    <w:rsid w:val="007B33C3"/>
    <w:rsid w:val="007B3FBE"/>
    <w:rsid w:val="007C78B3"/>
    <w:rsid w:val="007C78B5"/>
    <w:rsid w:val="007D3AA6"/>
    <w:rsid w:val="007D66FD"/>
    <w:rsid w:val="007E19DB"/>
    <w:rsid w:val="007E3338"/>
    <w:rsid w:val="007E3EA0"/>
    <w:rsid w:val="00803B7F"/>
    <w:rsid w:val="008201A3"/>
    <w:rsid w:val="00832BE0"/>
    <w:rsid w:val="00837BF2"/>
    <w:rsid w:val="00840697"/>
    <w:rsid w:val="008420B4"/>
    <w:rsid w:val="00842EDA"/>
    <w:rsid w:val="00843E5C"/>
    <w:rsid w:val="00846D29"/>
    <w:rsid w:val="00852A4D"/>
    <w:rsid w:val="00857F46"/>
    <w:rsid w:val="008672DD"/>
    <w:rsid w:val="008674F7"/>
    <w:rsid w:val="008708CF"/>
    <w:rsid w:val="00871E7D"/>
    <w:rsid w:val="008817DD"/>
    <w:rsid w:val="00887150"/>
    <w:rsid w:val="0089421B"/>
    <w:rsid w:val="00896093"/>
    <w:rsid w:val="00896A49"/>
    <w:rsid w:val="008A0424"/>
    <w:rsid w:val="008A08AC"/>
    <w:rsid w:val="008A2D0F"/>
    <w:rsid w:val="008A4C0A"/>
    <w:rsid w:val="008B1EF0"/>
    <w:rsid w:val="008B5CC2"/>
    <w:rsid w:val="008C2142"/>
    <w:rsid w:val="008C43B3"/>
    <w:rsid w:val="008C760D"/>
    <w:rsid w:val="008E4127"/>
    <w:rsid w:val="008F2353"/>
    <w:rsid w:val="008F2DA2"/>
    <w:rsid w:val="00901952"/>
    <w:rsid w:val="00907B06"/>
    <w:rsid w:val="00913CBB"/>
    <w:rsid w:val="00923ABC"/>
    <w:rsid w:val="00950649"/>
    <w:rsid w:val="00954C6B"/>
    <w:rsid w:val="00960A83"/>
    <w:rsid w:val="00965459"/>
    <w:rsid w:val="009660DC"/>
    <w:rsid w:val="00966ABF"/>
    <w:rsid w:val="00971729"/>
    <w:rsid w:val="00974B08"/>
    <w:rsid w:val="00974D95"/>
    <w:rsid w:val="009861F4"/>
    <w:rsid w:val="00986C1C"/>
    <w:rsid w:val="00995579"/>
    <w:rsid w:val="009A0E25"/>
    <w:rsid w:val="009A74B5"/>
    <w:rsid w:val="009B72A2"/>
    <w:rsid w:val="009C0C56"/>
    <w:rsid w:val="009F04FB"/>
    <w:rsid w:val="00A00AE3"/>
    <w:rsid w:val="00A03F1C"/>
    <w:rsid w:val="00A148E6"/>
    <w:rsid w:val="00A31DA4"/>
    <w:rsid w:val="00A47EFC"/>
    <w:rsid w:val="00A66832"/>
    <w:rsid w:val="00A678DA"/>
    <w:rsid w:val="00A70F45"/>
    <w:rsid w:val="00A747BB"/>
    <w:rsid w:val="00A76258"/>
    <w:rsid w:val="00A80F39"/>
    <w:rsid w:val="00AA12FC"/>
    <w:rsid w:val="00AA77A8"/>
    <w:rsid w:val="00AB0235"/>
    <w:rsid w:val="00AB1842"/>
    <w:rsid w:val="00AB1CB8"/>
    <w:rsid w:val="00AB50E2"/>
    <w:rsid w:val="00AC04D0"/>
    <w:rsid w:val="00AC6142"/>
    <w:rsid w:val="00AD05E9"/>
    <w:rsid w:val="00AE3411"/>
    <w:rsid w:val="00AE4DDE"/>
    <w:rsid w:val="00AF0EC8"/>
    <w:rsid w:val="00AF7B10"/>
    <w:rsid w:val="00B048AC"/>
    <w:rsid w:val="00B17217"/>
    <w:rsid w:val="00B267E3"/>
    <w:rsid w:val="00B308E3"/>
    <w:rsid w:val="00B372D2"/>
    <w:rsid w:val="00B576D7"/>
    <w:rsid w:val="00B57939"/>
    <w:rsid w:val="00B6017B"/>
    <w:rsid w:val="00B70526"/>
    <w:rsid w:val="00B71D77"/>
    <w:rsid w:val="00BA2CEC"/>
    <w:rsid w:val="00BA37C6"/>
    <w:rsid w:val="00BA7BEB"/>
    <w:rsid w:val="00BB01C8"/>
    <w:rsid w:val="00BD148B"/>
    <w:rsid w:val="00BD16E6"/>
    <w:rsid w:val="00BD541B"/>
    <w:rsid w:val="00BD5B6B"/>
    <w:rsid w:val="00BD5BB7"/>
    <w:rsid w:val="00BE0DFE"/>
    <w:rsid w:val="00BE0E21"/>
    <w:rsid w:val="00BF282D"/>
    <w:rsid w:val="00BF28E0"/>
    <w:rsid w:val="00BF6483"/>
    <w:rsid w:val="00C03404"/>
    <w:rsid w:val="00C038CC"/>
    <w:rsid w:val="00C06547"/>
    <w:rsid w:val="00C1021A"/>
    <w:rsid w:val="00C334D7"/>
    <w:rsid w:val="00C53239"/>
    <w:rsid w:val="00C53B99"/>
    <w:rsid w:val="00C63262"/>
    <w:rsid w:val="00C645F3"/>
    <w:rsid w:val="00C678ED"/>
    <w:rsid w:val="00C851B7"/>
    <w:rsid w:val="00C87A53"/>
    <w:rsid w:val="00C87FCF"/>
    <w:rsid w:val="00C92766"/>
    <w:rsid w:val="00C93B39"/>
    <w:rsid w:val="00C9419B"/>
    <w:rsid w:val="00C94325"/>
    <w:rsid w:val="00CA407D"/>
    <w:rsid w:val="00CB1EF1"/>
    <w:rsid w:val="00CB298B"/>
    <w:rsid w:val="00CC19E0"/>
    <w:rsid w:val="00CD5203"/>
    <w:rsid w:val="00CD6ADE"/>
    <w:rsid w:val="00CF0F21"/>
    <w:rsid w:val="00CF284A"/>
    <w:rsid w:val="00CF761C"/>
    <w:rsid w:val="00D13875"/>
    <w:rsid w:val="00D17F55"/>
    <w:rsid w:val="00D218CB"/>
    <w:rsid w:val="00D260CB"/>
    <w:rsid w:val="00D31AEE"/>
    <w:rsid w:val="00D32126"/>
    <w:rsid w:val="00D3365C"/>
    <w:rsid w:val="00D356E0"/>
    <w:rsid w:val="00D37D1F"/>
    <w:rsid w:val="00D41E50"/>
    <w:rsid w:val="00D42539"/>
    <w:rsid w:val="00D50291"/>
    <w:rsid w:val="00D832C5"/>
    <w:rsid w:val="00D9354B"/>
    <w:rsid w:val="00D97925"/>
    <w:rsid w:val="00DC26CB"/>
    <w:rsid w:val="00DD43E1"/>
    <w:rsid w:val="00DD658A"/>
    <w:rsid w:val="00DE2219"/>
    <w:rsid w:val="00DF08C9"/>
    <w:rsid w:val="00DF2463"/>
    <w:rsid w:val="00E07434"/>
    <w:rsid w:val="00E122FC"/>
    <w:rsid w:val="00E333BB"/>
    <w:rsid w:val="00E33832"/>
    <w:rsid w:val="00E366B2"/>
    <w:rsid w:val="00E40B1B"/>
    <w:rsid w:val="00E456B2"/>
    <w:rsid w:val="00E46C54"/>
    <w:rsid w:val="00E50B4E"/>
    <w:rsid w:val="00E5291F"/>
    <w:rsid w:val="00E539C7"/>
    <w:rsid w:val="00E5626A"/>
    <w:rsid w:val="00E568EA"/>
    <w:rsid w:val="00E67D15"/>
    <w:rsid w:val="00E70B50"/>
    <w:rsid w:val="00E7464F"/>
    <w:rsid w:val="00E7551F"/>
    <w:rsid w:val="00E816B4"/>
    <w:rsid w:val="00E879AD"/>
    <w:rsid w:val="00E97AEC"/>
    <w:rsid w:val="00EB7D63"/>
    <w:rsid w:val="00EC701E"/>
    <w:rsid w:val="00EF7228"/>
    <w:rsid w:val="00F10CAD"/>
    <w:rsid w:val="00F10D66"/>
    <w:rsid w:val="00F22E33"/>
    <w:rsid w:val="00F258AE"/>
    <w:rsid w:val="00F336DE"/>
    <w:rsid w:val="00F349E5"/>
    <w:rsid w:val="00F449AE"/>
    <w:rsid w:val="00F462FB"/>
    <w:rsid w:val="00F50CA5"/>
    <w:rsid w:val="00F5564F"/>
    <w:rsid w:val="00F679A1"/>
    <w:rsid w:val="00F84BC5"/>
    <w:rsid w:val="00F852D5"/>
    <w:rsid w:val="00F96460"/>
    <w:rsid w:val="00F9743F"/>
    <w:rsid w:val="00FA6D53"/>
    <w:rsid w:val="00FB15BB"/>
    <w:rsid w:val="00FC758D"/>
    <w:rsid w:val="00FD1EF8"/>
    <w:rsid w:val="00FE63E0"/>
    <w:rsid w:val="00FF08B8"/>
    <w:rsid w:val="00FF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7FBC"/>
  <w15:docId w15:val="{7D3D5F10-C792-4417-8681-CF7F3E58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579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F2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284A"/>
    <w:rPr>
      <w:rFonts w:ascii="Segoe UI" w:hAnsi="Segoe UI" w:cs="Segoe UI"/>
      <w:sz w:val="18"/>
      <w:szCs w:val="18"/>
    </w:rPr>
  </w:style>
  <w:style w:type="paragraph" w:styleId="Tijeloteksta">
    <w:name w:val="Body Text"/>
    <w:aliases w:val="uvlaka 3,  uvlaka 2, uvlaka 3"/>
    <w:basedOn w:val="Normal"/>
    <w:link w:val="TijelotekstaChar"/>
    <w:rsid w:val="00257883"/>
    <w:pPr>
      <w:widowControl w:val="0"/>
      <w:spacing w:after="0" w:line="240" w:lineRule="auto"/>
      <w:jc w:val="both"/>
    </w:pPr>
    <w:rPr>
      <w:rFonts w:ascii="Arial" w:eastAsia="Times New Roman" w:hAnsi="Arial" w:cs="Times New Roman"/>
      <w:i/>
      <w:sz w:val="24"/>
      <w:szCs w:val="20"/>
      <w:lang w:eastAsia="hr-HR"/>
    </w:rPr>
  </w:style>
  <w:style w:type="character" w:customStyle="1" w:styleId="TijelotekstaChar">
    <w:name w:val="Tijelo teksta Char"/>
    <w:aliases w:val="uvlaka 3 Char,  uvlaka 2 Char, uvlaka 3 Char"/>
    <w:basedOn w:val="Zadanifontodlomka"/>
    <w:link w:val="Tijeloteksta"/>
    <w:rsid w:val="00257883"/>
    <w:rPr>
      <w:rFonts w:ascii="Arial" w:eastAsia="Times New Roman" w:hAnsi="Arial" w:cs="Times New Roman"/>
      <w:i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E6A1B-EFE1-484C-851D-D29DEC030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Marija-pc</dc:creator>
  <cp:lastModifiedBy>Marija-pc</cp:lastModifiedBy>
  <cp:revision>5</cp:revision>
  <cp:lastPrinted>2023-11-21T09:31:00Z</cp:lastPrinted>
  <dcterms:created xsi:type="dcterms:W3CDTF">2023-11-24T09:38:00Z</dcterms:created>
  <dcterms:modified xsi:type="dcterms:W3CDTF">2024-06-13T12:12:00Z</dcterms:modified>
</cp:coreProperties>
</file>