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C01" w:rsidRDefault="00B76C01" w:rsidP="00A7139E">
      <w:pPr>
        <w:spacing w:after="0"/>
        <w:jc w:val="both"/>
        <w:rPr>
          <w:rFonts w:ascii="Calibri" w:hAnsi="Calibri" w:cs="Calibri"/>
        </w:rPr>
      </w:pPr>
      <w:bookmarkStart w:id="0" w:name="_GoBack"/>
      <w:bookmarkEnd w:id="0"/>
    </w:p>
    <w:p w:rsidR="00EE3758" w:rsidRPr="00FB670C" w:rsidRDefault="00EE3758" w:rsidP="00EE3758">
      <w:pPr>
        <w:spacing w:after="0"/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              </w:t>
      </w:r>
      <w:hyperlink r:id="rId4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="0084258A">
          <w:rPr>
            <w:rFonts w:ascii="Calibri" w:hAnsi="Calibri" w:cs="Calibri"/>
            <w:color w:val="0000FF"/>
          </w:rPr>
          <w:fldChar w:fldCharType="begin"/>
        </w:r>
        <w:r w:rsidR="0084258A">
          <w:rPr>
            <w:rFonts w:ascii="Calibri" w:hAnsi="Calibri" w:cs="Calibri"/>
            <w:color w:val="0000FF"/>
          </w:rPr>
          <w:instrText xml:space="preserve"> </w:instrText>
        </w:r>
        <w:r w:rsidR="0084258A">
          <w:rPr>
            <w:rFonts w:ascii="Calibri" w:hAnsi="Calibri" w:cs="Calibri"/>
            <w:color w:val="0000FF"/>
          </w:rPr>
          <w:instrText>INCLUDEPICTURE  "http://upload.wikimedia.org/wikipedia/commons/thumb/c/c9/Coat_of_arms_of_Croat</w:instrText>
        </w:r>
        <w:r w:rsidR="0084258A">
          <w:rPr>
            <w:rFonts w:ascii="Calibri" w:hAnsi="Calibri" w:cs="Calibri"/>
            <w:color w:val="0000FF"/>
          </w:rPr>
          <w:instrText>ia.svg/220px-Coat_of_arms_of_Croatia.svg.png" \* MERGEFORMATINET</w:instrText>
        </w:r>
        <w:r w:rsidR="0084258A">
          <w:rPr>
            <w:rFonts w:ascii="Calibri" w:hAnsi="Calibri" w:cs="Calibri"/>
            <w:color w:val="0000FF"/>
          </w:rPr>
          <w:instrText xml:space="preserve"> </w:instrText>
        </w:r>
        <w:r w:rsidR="0084258A">
          <w:rPr>
            <w:rFonts w:ascii="Calibri" w:hAnsi="Calibri" w:cs="Calibri"/>
            <w:color w:val="0000FF"/>
          </w:rPr>
          <w:fldChar w:fldCharType="separate"/>
        </w:r>
        <w:r w:rsidR="0084258A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5" r:href="rId6"/>
            </v:shape>
          </w:pict>
        </w:r>
        <w:r w:rsidR="0084258A">
          <w:rPr>
            <w:rFonts w:ascii="Calibri" w:hAnsi="Calibri" w:cs="Calibri"/>
            <w:color w:val="0000FF"/>
          </w:rPr>
          <w:fldChar w:fldCharType="end"/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EE3758" w:rsidRPr="00FB670C" w:rsidRDefault="00EE3758" w:rsidP="00EE3758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EE3758" w:rsidRPr="00FB670C" w:rsidRDefault="00EE3758" w:rsidP="00EE3758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EE3758" w:rsidRPr="00FB670C" w:rsidRDefault="00EE3758" w:rsidP="00EE3758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EE3758" w:rsidRPr="00FB670C" w:rsidRDefault="00EE3758" w:rsidP="00EE3758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EE3758" w:rsidRPr="00FB670C" w:rsidRDefault="00EE3758" w:rsidP="00EE3758">
      <w:pPr>
        <w:spacing w:after="0"/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 w:rsidR="0084258A">
        <w:rPr>
          <w:rFonts w:ascii="Calibri" w:hAnsi="Calibri" w:cs="Calibri"/>
          <w:sz w:val="20"/>
          <w:szCs w:val="20"/>
        </w:rPr>
        <w:fldChar w:fldCharType="begin"/>
      </w:r>
      <w:r w:rsidR="0084258A">
        <w:rPr>
          <w:rFonts w:ascii="Calibri" w:hAnsi="Calibri" w:cs="Calibri"/>
          <w:sz w:val="20"/>
          <w:szCs w:val="20"/>
        </w:rPr>
        <w:instrText xml:space="preserve"> </w:instrText>
      </w:r>
      <w:r w:rsidR="0084258A">
        <w:rPr>
          <w:rFonts w:ascii="Calibri" w:hAnsi="Calibri" w:cs="Calibri"/>
          <w:sz w:val="20"/>
          <w:szCs w:val="20"/>
        </w:rPr>
        <w:instrText>INCLUDEPICTURE  "http://www.opcinaluka.pondi.hr/images/grb_luka.gif" \* MERGEFORMATINET</w:instrText>
      </w:r>
      <w:r w:rsidR="0084258A">
        <w:rPr>
          <w:rFonts w:ascii="Calibri" w:hAnsi="Calibri" w:cs="Calibri"/>
          <w:sz w:val="20"/>
          <w:szCs w:val="20"/>
        </w:rPr>
        <w:instrText xml:space="preserve"> </w:instrText>
      </w:r>
      <w:r w:rsidR="0084258A">
        <w:rPr>
          <w:rFonts w:ascii="Calibri" w:hAnsi="Calibri" w:cs="Calibri"/>
          <w:sz w:val="20"/>
          <w:szCs w:val="20"/>
        </w:rPr>
        <w:fldChar w:fldCharType="separate"/>
      </w:r>
      <w:r w:rsidR="0084258A"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7" r:href="rId8"/>
          </v:shape>
        </w:pict>
      </w:r>
      <w:r w:rsidR="0084258A">
        <w:rPr>
          <w:rFonts w:ascii="Calibri" w:hAnsi="Calibri" w:cs="Calibri"/>
          <w:sz w:val="20"/>
          <w:szCs w:val="20"/>
        </w:rPr>
        <w:fldChar w:fldCharType="end"/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A7139E" w:rsidRPr="00B76C01" w:rsidRDefault="00F61FE3" w:rsidP="00EE3758">
      <w:pPr>
        <w:spacing w:after="0"/>
        <w:jc w:val="both"/>
        <w:rPr>
          <w:rFonts w:ascii="Calibri" w:hAnsi="Calibri" w:cs="Calibri"/>
          <w:sz w:val="20"/>
        </w:rPr>
      </w:pPr>
      <w:r w:rsidRPr="00B76C01">
        <w:rPr>
          <w:rFonts w:ascii="Calibri" w:hAnsi="Calibri" w:cs="Calibri"/>
          <w:sz w:val="20"/>
        </w:rPr>
        <w:t>KLASA:</w:t>
      </w:r>
      <w:r w:rsidR="00EE3758">
        <w:rPr>
          <w:rFonts w:ascii="Calibri" w:hAnsi="Calibri" w:cs="Calibri"/>
          <w:sz w:val="20"/>
        </w:rPr>
        <w:t>601-01/23-16</w:t>
      </w:r>
    </w:p>
    <w:p w:rsidR="00A7139E" w:rsidRPr="00B76C01" w:rsidRDefault="00F61FE3" w:rsidP="00A7139E">
      <w:pPr>
        <w:spacing w:after="0"/>
        <w:jc w:val="both"/>
        <w:rPr>
          <w:rFonts w:ascii="Calibri" w:hAnsi="Calibri" w:cs="Calibri"/>
          <w:sz w:val="20"/>
        </w:rPr>
      </w:pPr>
      <w:r w:rsidRPr="00B76C01">
        <w:rPr>
          <w:rFonts w:ascii="Calibri" w:hAnsi="Calibri" w:cs="Calibri"/>
          <w:sz w:val="20"/>
        </w:rPr>
        <w:t>URBROJ:</w:t>
      </w:r>
      <w:r w:rsidR="00EE3758">
        <w:rPr>
          <w:rFonts w:ascii="Calibri" w:hAnsi="Calibri" w:cs="Calibri"/>
          <w:sz w:val="20"/>
        </w:rPr>
        <w:t>238/39-01-23-10</w:t>
      </w:r>
    </w:p>
    <w:p w:rsidR="00A7139E" w:rsidRPr="00B76C01" w:rsidRDefault="00F61FE3" w:rsidP="00A7139E">
      <w:pPr>
        <w:spacing w:after="0"/>
        <w:jc w:val="both"/>
        <w:rPr>
          <w:rFonts w:ascii="Calibri" w:hAnsi="Calibri" w:cs="Calibri"/>
          <w:sz w:val="20"/>
        </w:rPr>
      </w:pPr>
      <w:r w:rsidRPr="00B76C01">
        <w:rPr>
          <w:rFonts w:ascii="Calibri" w:hAnsi="Calibri" w:cs="Calibri"/>
          <w:sz w:val="20"/>
        </w:rPr>
        <w:t xml:space="preserve">Luka, </w:t>
      </w:r>
      <w:r w:rsidR="00EE3758">
        <w:rPr>
          <w:rFonts w:ascii="Calibri" w:hAnsi="Calibri" w:cs="Calibri"/>
          <w:sz w:val="20"/>
        </w:rPr>
        <w:t>27. 11. 2023.</w:t>
      </w:r>
    </w:p>
    <w:p w:rsidR="00A7139E" w:rsidRPr="00B76C01" w:rsidRDefault="00A7139E" w:rsidP="00A7139E">
      <w:pPr>
        <w:spacing w:after="0"/>
        <w:jc w:val="both"/>
        <w:rPr>
          <w:sz w:val="20"/>
        </w:rPr>
      </w:pPr>
    </w:p>
    <w:p w:rsidR="00A7139E" w:rsidRPr="00B76C01" w:rsidRDefault="00A7139E" w:rsidP="00A7139E">
      <w:pPr>
        <w:ind w:firstLine="708"/>
        <w:jc w:val="both"/>
        <w:rPr>
          <w:sz w:val="20"/>
        </w:rPr>
      </w:pPr>
      <w:r w:rsidRPr="00B76C01">
        <w:rPr>
          <w:sz w:val="20"/>
        </w:rPr>
        <w:t xml:space="preserve">Na temelju članka 48. Zakona o predškolskom odgoju i naobrazbi („Narodne novine“, broj 10/97,107/07, 94/13 i 98/19), članka 82. Statuta Općine Luka(„Glasnik Zagrebačke županije“ broj 24/18) i članka 48. stavka 1. Poslovnika Općinskog vijeća Općine Luka(„Glasnik Zagrebačke županije“, broj 20/21) Općinsko vijeće na </w:t>
      </w:r>
      <w:r w:rsidR="00EE3758">
        <w:rPr>
          <w:sz w:val="20"/>
        </w:rPr>
        <w:t>16</w:t>
      </w:r>
      <w:r w:rsidRPr="00B76C01">
        <w:rPr>
          <w:sz w:val="20"/>
        </w:rPr>
        <w:t>. sjednici održanoj dana  godine donosi</w:t>
      </w:r>
    </w:p>
    <w:p w:rsidR="00A7139E" w:rsidRPr="00B76C01" w:rsidRDefault="00A7139E" w:rsidP="00A7139E">
      <w:pPr>
        <w:spacing w:after="0"/>
        <w:jc w:val="center"/>
        <w:rPr>
          <w:b/>
          <w:sz w:val="20"/>
        </w:rPr>
      </w:pPr>
      <w:r w:rsidRPr="00B76C01">
        <w:rPr>
          <w:b/>
          <w:sz w:val="20"/>
        </w:rPr>
        <w:t xml:space="preserve">ODLUKU </w:t>
      </w:r>
    </w:p>
    <w:p w:rsidR="00A7139E" w:rsidRPr="00B76C01" w:rsidRDefault="00A7139E" w:rsidP="00A7139E">
      <w:pPr>
        <w:spacing w:after="0"/>
        <w:jc w:val="center"/>
        <w:rPr>
          <w:b/>
          <w:sz w:val="20"/>
        </w:rPr>
      </w:pPr>
      <w:r w:rsidRPr="00B76C01">
        <w:rPr>
          <w:b/>
          <w:sz w:val="20"/>
        </w:rPr>
        <w:t xml:space="preserve">O FINANCIRANJU </w:t>
      </w:r>
      <w:r w:rsidR="00984737" w:rsidRPr="00B76C01">
        <w:rPr>
          <w:b/>
          <w:sz w:val="20"/>
        </w:rPr>
        <w:t>OPSERVACIJSKOG PROGRAMA ZA D</w:t>
      </w:r>
      <w:r w:rsidR="0084258A">
        <w:rPr>
          <w:b/>
          <w:sz w:val="20"/>
        </w:rPr>
        <w:t>I</w:t>
      </w:r>
      <w:r w:rsidR="00984737" w:rsidRPr="00B76C01">
        <w:rPr>
          <w:b/>
          <w:sz w:val="20"/>
        </w:rPr>
        <w:t>JETE</w:t>
      </w:r>
      <w:r w:rsidRPr="00B76C01">
        <w:rPr>
          <w:b/>
          <w:sz w:val="20"/>
        </w:rPr>
        <w:t xml:space="preserve"> S TEŠKOĆAMA U RAZVOJU</w:t>
      </w:r>
    </w:p>
    <w:p w:rsidR="00A7139E" w:rsidRPr="00B76C01" w:rsidRDefault="00A7139E" w:rsidP="00A7139E">
      <w:pPr>
        <w:spacing w:after="0"/>
        <w:jc w:val="center"/>
        <w:rPr>
          <w:b/>
          <w:sz w:val="20"/>
        </w:rPr>
      </w:pPr>
      <w:r w:rsidRPr="00B76C01">
        <w:rPr>
          <w:b/>
          <w:sz w:val="20"/>
        </w:rPr>
        <w:t>U DJEČJEM VRTIĆU „SMOKVICA“ U LUKI</w:t>
      </w:r>
    </w:p>
    <w:p w:rsidR="00A7139E" w:rsidRPr="00B76C01" w:rsidRDefault="00A7139E" w:rsidP="00A7139E">
      <w:pPr>
        <w:spacing w:after="0"/>
        <w:jc w:val="center"/>
        <w:rPr>
          <w:sz w:val="20"/>
        </w:rPr>
      </w:pPr>
    </w:p>
    <w:p w:rsidR="00F32A71" w:rsidRPr="00B76C01" w:rsidRDefault="00F32A71" w:rsidP="00A7139E">
      <w:pPr>
        <w:spacing w:after="0"/>
        <w:jc w:val="center"/>
        <w:rPr>
          <w:sz w:val="20"/>
        </w:rPr>
      </w:pPr>
    </w:p>
    <w:p w:rsidR="00A7139E" w:rsidRPr="00B76C01" w:rsidRDefault="00A7139E" w:rsidP="00A7139E">
      <w:pPr>
        <w:spacing w:after="0"/>
        <w:jc w:val="center"/>
        <w:rPr>
          <w:b/>
          <w:sz w:val="20"/>
        </w:rPr>
      </w:pPr>
      <w:r w:rsidRPr="00B76C01">
        <w:rPr>
          <w:b/>
          <w:sz w:val="20"/>
        </w:rPr>
        <w:t>Članak 1.</w:t>
      </w:r>
    </w:p>
    <w:p w:rsidR="00A7139E" w:rsidRPr="00B76C01" w:rsidRDefault="00A7139E" w:rsidP="00A7139E">
      <w:pPr>
        <w:spacing w:after="0"/>
        <w:jc w:val="both"/>
        <w:rPr>
          <w:sz w:val="20"/>
        </w:rPr>
      </w:pPr>
      <w:r w:rsidRPr="00B76C01">
        <w:rPr>
          <w:sz w:val="20"/>
        </w:rPr>
        <w:tab/>
        <w:t>Ovom Odlukom odlučuje se od načinu i visini financiranja usluge smještaja dje</w:t>
      </w:r>
      <w:r w:rsidR="00967025" w:rsidRPr="00B76C01">
        <w:rPr>
          <w:sz w:val="20"/>
        </w:rPr>
        <w:t>teta</w:t>
      </w:r>
      <w:r w:rsidRPr="00B76C01">
        <w:rPr>
          <w:sz w:val="20"/>
        </w:rPr>
        <w:t xml:space="preserve"> s teškoćama u razvoju s područja Općine Luka</w:t>
      </w:r>
      <w:r w:rsidR="00F32A71" w:rsidRPr="00B76C01">
        <w:rPr>
          <w:sz w:val="20"/>
        </w:rPr>
        <w:t xml:space="preserve"> (opservacijskog programa) </w:t>
      </w:r>
      <w:r w:rsidRPr="00B76C01">
        <w:rPr>
          <w:sz w:val="20"/>
        </w:rPr>
        <w:t>u dječjem vrtiću „Smokvica“ u objektu koji se nalazi u Luki.</w:t>
      </w:r>
    </w:p>
    <w:p w:rsidR="00A7139E" w:rsidRPr="00B76C01" w:rsidRDefault="00A7139E" w:rsidP="00A7139E">
      <w:pPr>
        <w:spacing w:after="0"/>
        <w:ind w:firstLine="708"/>
        <w:jc w:val="both"/>
        <w:rPr>
          <w:sz w:val="20"/>
        </w:rPr>
      </w:pPr>
    </w:p>
    <w:p w:rsidR="00A7139E" w:rsidRPr="00B76C01" w:rsidRDefault="00A7139E" w:rsidP="00A7139E">
      <w:pPr>
        <w:spacing w:after="0"/>
        <w:jc w:val="center"/>
        <w:rPr>
          <w:b/>
          <w:sz w:val="20"/>
        </w:rPr>
      </w:pPr>
      <w:r w:rsidRPr="00B76C01">
        <w:rPr>
          <w:b/>
          <w:sz w:val="20"/>
        </w:rPr>
        <w:t>Članak 2.</w:t>
      </w:r>
    </w:p>
    <w:p w:rsidR="00A7139E" w:rsidRPr="00B76C01" w:rsidRDefault="00A7139E" w:rsidP="00A7139E">
      <w:pPr>
        <w:spacing w:after="0" w:line="240" w:lineRule="auto"/>
        <w:jc w:val="both"/>
        <w:rPr>
          <w:sz w:val="20"/>
        </w:rPr>
      </w:pPr>
      <w:r w:rsidRPr="00B76C01">
        <w:rPr>
          <w:sz w:val="20"/>
        </w:rPr>
        <w:tab/>
        <w:t xml:space="preserve">Općina Luka financira opservacijski program za </w:t>
      </w:r>
      <w:r w:rsidR="00967025" w:rsidRPr="00B76C01">
        <w:rPr>
          <w:sz w:val="20"/>
        </w:rPr>
        <w:t xml:space="preserve">dijete </w:t>
      </w:r>
      <w:r w:rsidR="00F61FE3" w:rsidRPr="00B76C01">
        <w:rPr>
          <w:sz w:val="20"/>
        </w:rPr>
        <w:t xml:space="preserve">Marka </w:t>
      </w:r>
      <w:proofErr w:type="spellStart"/>
      <w:r w:rsidR="00F61FE3" w:rsidRPr="00B76C01">
        <w:rPr>
          <w:sz w:val="20"/>
        </w:rPr>
        <w:t>Husnjaka</w:t>
      </w:r>
      <w:proofErr w:type="spellEnd"/>
      <w:r w:rsidR="00967025" w:rsidRPr="00B76C01">
        <w:rPr>
          <w:sz w:val="20"/>
        </w:rPr>
        <w:t xml:space="preserve"> koji</w:t>
      </w:r>
      <w:r w:rsidRPr="00B76C01">
        <w:rPr>
          <w:sz w:val="20"/>
        </w:rPr>
        <w:t xml:space="preserve"> ima prebivalište na području Općine Luka u iznosu od 1</w:t>
      </w:r>
      <w:r w:rsidR="004624C5">
        <w:rPr>
          <w:sz w:val="20"/>
        </w:rPr>
        <w:t>5</w:t>
      </w:r>
      <w:r w:rsidRPr="00B76C01">
        <w:rPr>
          <w:sz w:val="20"/>
        </w:rPr>
        <w:t>0,00 eura mjesečno.</w:t>
      </w:r>
    </w:p>
    <w:p w:rsidR="00A7139E" w:rsidRPr="00B76C01" w:rsidRDefault="00A7139E" w:rsidP="00A7139E">
      <w:pPr>
        <w:spacing w:after="0" w:line="240" w:lineRule="auto"/>
        <w:jc w:val="both"/>
        <w:rPr>
          <w:sz w:val="20"/>
        </w:rPr>
      </w:pPr>
      <w:r w:rsidRPr="00B76C01">
        <w:rPr>
          <w:sz w:val="20"/>
        </w:rPr>
        <w:tab/>
        <w:t>Dokaz o prebivalištu prilaž</w:t>
      </w:r>
      <w:r w:rsidR="00967025" w:rsidRPr="00B76C01">
        <w:rPr>
          <w:sz w:val="20"/>
        </w:rPr>
        <w:t>e se prilikom upisa u program</w:t>
      </w:r>
      <w:r w:rsidRPr="00B76C01">
        <w:rPr>
          <w:sz w:val="20"/>
        </w:rPr>
        <w:t xml:space="preserve"> predškolskog odgoja i obrazovanja.</w:t>
      </w:r>
    </w:p>
    <w:p w:rsidR="00A7139E" w:rsidRPr="00B76C01" w:rsidRDefault="00A7139E" w:rsidP="00A7139E">
      <w:pPr>
        <w:spacing w:after="0"/>
        <w:jc w:val="both"/>
        <w:rPr>
          <w:sz w:val="20"/>
        </w:rPr>
      </w:pPr>
    </w:p>
    <w:p w:rsidR="00A7139E" w:rsidRPr="00B76C01" w:rsidRDefault="00A7139E" w:rsidP="00A7139E">
      <w:pPr>
        <w:spacing w:after="0"/>
        <w:jc w:val="center"/>
        <w:rPr>
          <w:b/>
          <w:sz w:val="20"/>
        </w:rPr>
      </w:pPr>
      <w:r w:rsidRPr="00B76C01">
        <w:rPr>
          <w:b/>
          <w:sz w:val="20"/>
        </w:rPr>
        <w:t>Članak 3.</w:t>
      </w:r>
    </w:p>
    <w:p w:rsidR="00A7139E" w:rsidRPr="00B76C01" w:rsidRDefault="00A7139E" w:rsidP="00A7139E">
      <w:pPr>
        <w:spacing w:after="0"/>
        <w:jc w:val="both"/>
        <w:rPr>
          <w:sz w:val="20"/>
        </w:rPr>
      </w:pPr>
      <w:r w:rsidRPr="00B76C01">
        <w:rPr>
          <w:sz w:val="20"/>
        </w:rPr>
        <w:tab/>
      </w:r>
      <w:r w:rsidR="00F32A71" w:rsidRPr="00B76C01">
        <w:rPr>
          <w:sz w:val="20"/>
        </w:rPr>
        <w:t>F</w:t>
      </w:r>
      <w:r w:rsidRPr="00B76C01">
        <w:rPr>
          <w:sz w:val="20"/>
        </w:rPr>
        <w:t xml:space="preserve">inanciranje programa predškolskog odgoja i obrazovanja odnosi se na svaki pojedinačni mjesec </w:t>
      </w:r>
      <w:r w:rsidR="004624C5">
        <w:rPr>
          <w:sz w:val="20"/>
        </w:rPr>
        <w:t xml:space="preserve">trajanja programa iz stavka 1. ove Odluke </w:t>
      </w:r>
      <w:r w:rsidRPr="00B76C01">
        <w:rPr>
          <w:sz w:val="20"/>
        </w:rPr>
        <w:t>te će, za svaki mjesec dječji vrtić „Smokvica“ Općini Luka do</w:t>
      </w:r>
      <w:r w:rsidR="00F32A71" w:rsidRPr="00B76C01">
        <w:rPr>
          <w:sz w:val="20"/>
        </w:rPr>
        <w:t xml:space="preserve">stavljati račun </w:t>
      </w:r>
      <w:r w:rsidR="00967025" w:rsidRPr="00B76C01">
        <w:rPr>
          <w:sz w:val="20"/>
        </w:rPr>
        <w:t>sa</w:t>
      </w:r>
      <w:r w:rsidRPr="00B76C01">
        <w:rPr>
          <w:sz w:val="20"/>
        </w:rPr>
        <w:t xml:space="preserve"> specifikacijom programa koji se financira.</w:t>
      </w:r>
    </w:p>
    <w:p w:rsidR="00A7139E" w:rsidRPr="00B76C01" w:rsidRDefault="00A7139E" w:rsidP="00A7139E">
      <w:pPr>
        <w:spacing w:after="0"/>
        <w:jc w:val="both"/>
        <w:rPr>
          <w:sz w:val="20"/>
        </w:rPr>
      </w:pPr>
    </w:p>
    <w:p w:rsidR="00A7139E" w:rsidRPr="00B76C01" w:rsidRDefault="00A7139E" w:rsidP="00A7139E">
      <w:pPr>
        <w:spacing w:after="0"/>
        <w:jc w:val="center"/>
        <w:rPr>
          <w:b/>
          <w:sz w:val="20"/>
        </w:rPr>
      </w:pPr>
      <w:r w:rsidRPr="00B76C01">
        <w:rPr>
          <w:b/>
          <w:sz w:val="20"/>
        </w:rPr>
        <w:t>Članak 4.</w:t>
      </w:r>
    </w:p>
    <w:p w:rsidR="00A7139E" w:rsidRPr="00B76C01" w:rsidRDefault="00F32A71" w:rsidP="00967025">
      <w:pPr>
        <w:spacing w:after="0"/>
        <w:ind w:firstLine="708"/>
        <w:jc w:val="both"/>
        <w:rPr>
          <w:sz w:val="20"/>
        </w:rPr>
      </w:pPr>
      <w:r w:rsidRPr="00B76C01">
        <w:rPr>
          <w:sz w:val="20"/>
        </w:rPr>
        <w:t xml:space="preserve">Ova Odluka </w:t>
      </w:r>
      <w:r w:rsidR="00967025" w:rsidRPr="00B76C01">
        <w:rPr>
          <w:sz w:val="20"/>
        </w:rPr>
        <w:t xml:space="preserve">stupa na snagu danom donošenja. </w:t>
      </w:r>
    </w:p>
    <w:p w:rsidR="00A7139E" w:rsidRPr="00B76C01" w:rsidRDefault="00A7139E" w:rsidP="00A7139E">
      <w:pPr>
        <w:spacing w:after="0"/>
        <w:ind w:firstLine="708"/>
        <w:jc w:val="both"/>
        <w:rPr>
          <w:sz w:val="20"/>
        </w:rPr>
      </w:pPr>
    </w:p>
    <w:p w:rsidR="00A7139E" w:rsidRPr="00B76C01" w:rsidRDefault="00A7139E" w:rsidP="00A7139E">
      <w:pPr>
        <w:spacing w:after="0"/>
        <w:ind w:firstLine="708"/>
        <w:jc w:val="both"/>
        <w:rPr>
          <w:sz w:val="20"/>
        </w:rPr>
      </w:pPr>
    </w:p>
    <w:p w:rsidR="00A7139E" w:rsidRPr="00B76C01" w:rsidRDefault="00A7139E" w:rsidP="00A7139E">
      <w:pPr>
        <w:spacing w:after="0" w:line="240" w:lineRule="auto"/>
        <w:ind w:firstLine="5670"/>
        <w:jc w:val="both"/>
        <w:rPr>
          <w:sz w:val="20"/>
        </w:rPr>
      </w:pPr>
      <w:r w:rsidRPr="00B76C01">
        <w:rPr>
          <w:sz w:val="20"/>
        </w:rPr>
        <w:t>OPĆINSKO VIJEĆE</w:t>
      </w:r>
    </w:p>
    <w:p w:rsidR="00A7139E" w:rsidRPr="00B76C01" w:rsidRDefault="00A7139E" w:rsidP="00A7139E">
      <w:pPr>
        <w:spacing w:after="0" w:line="240" w:lineRule="auto"/>
        <w:ind w:firstLine="5670"/>
        <w:jc w:val="both"/>
        <w:rPr>
          <w:sz w:val="20"/>
        </w:rPr>
      </w:pPr>
      <w:r w:rsidRPr="00B76C01">
        <w:rPr>
          <w:sz w:val="20"/>
        </w:rPr>
        <w:t>Predsjednik</w:t>
      </w:r>
    </w:p>
    <w:p w:rsidR="00A7139E" w:rsidRPr="00B76C01" w:rsidRDefault="00A7139E" w:rsidP="00A7139E">
      <w:pPr>
        <w:spacing w:after="0" w:line="240" w:lineRule="auto"/>
        <w:ind w:firstLine="5670"/>
        <w:jc w:val="both"/>
        <w:rPr>
          <w:sz w:val="20"/>
        </w:rPr>
      </w:pPr>
      <w:r w:rsidRPr="00B76C01">
        <w:rPr>
          <w:sz w:val="20"/>
        </w:rPr>
        <w:t xml:space="preserve">Krešimir Tuđman, </w:t>
      </w:r>
      <w:proofErr w:type="spellStart"/>
      <w:r w:rsidRPr="00B76C01">
        <w:rPr>
          <w:sz w:val="20"/>
        </w:rPr>
        <w:t>struč.spec.ing.aedif</w:t>
      </w:r>
      <w:proofErr w:type="spellEnd"/>
      <w:r w:rsidRPr="00B76C01">
        <w:rPr>
          <w:sz w:val="20"/>
        </w:rPr>
        <w:t>.</w:t>
      </w:r>
    </w:p>
    <w:p w:rsidR="00A7139E" w:rsidRDefault="00A7139E" w:rsidP="00A7139E">
      <w:pPr>
        <w:pStyle w:val="Odlomakpopisa"/>
      </w:pPr>
    </w:p>
    <w:p w:rsidR="00A7139E" w:rsidRDefault="00A7139E" w:rsidP="00A7139E">
      <w:pPr>
        <w:pStyle w:val="Odlomakpopisa"/>
      </w:pPr>
    </w:p>
    <w:sectPr w:rsidR="00A7139E" w:rsidSect="00A7139E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9E"/>
    <w:rsid w:val="0010438E"/>
    <w:rsid w:val="004624C5"/>
    <w:rsid w:val="0084258A"/>
    <w:rsid w:val="00967025"/>
    <w:rsid w:val="00984737"/>
    <w:rsid w:val="009E7D9B"/>
    <w:rsid w:val="00A7139E"/>
    <w:rsid w:val="00B76C01"/>
    <w:rsid w:val="00DA677A"/>
    <w:rsid w:val="00EE3758"/>
    <w:rsid w:val="00F32A71"/>
    <w:rsid w:val="00F6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1705-83E8-4E58-9DF8-D128DE8D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3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139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32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2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pcinaluka.pondi.hr/images/grb_luka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c/c9/Coat_of_arms_of_Croatia.svg/220px-Coat_of_arms_of_Croatia.svg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hr.wikipedia.org/wiki/Datoteka:Coat_of_arms_of_Croatia.sv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6</cp:revision>
  <cp:lastPrinted>2023-12-11T13:33:00Z</cp:lastPrinted>
  <dcterms:created xsi:type="dcterms:W3CDTF">2023-11-10T14:21:00Z</dcterms:created>
  <dcterms:modified xsi:type="dcterms:W3CDTF">2023-12-11T13:35:00Z</dcterms:modified>
</cp:coreProperties>
</file>