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7CAB" w14:textId="77777777" w:rsidR="00CD1C13" w:rsidRPr="00C6713B" w:rsidRDefault="00CD1C13" w:rsidP="00CD1C13">
      <w:pPr>
        <w:tabs>
          <w:tab w:val="left" w:pos="3402"/>
        </w:tabs>
        <w:jc w:val="both"/>
        <w:rPr>
          <w:rFonts w:ascii="Arial Narrow" w:hAnsi="Arial Narrow" w:cs="Arial"/>
          <w:b/>
          <w:sz w:val="24"/>
        </w:rPr>
      </w:pPr>
    </w:p>
    <w:p w14:paraId="0AAE1C1C" w14:textId="77777777" w:rsidR="00CD1C13" w:rsidRPr="00C6713B" w:rsidRDefault="00CD1C13" w:rsidP="00CD1C13">
      <w:pPr>
        <w:tabs>
          <w:tab w:val="left" w:pos="3402"/>
          <w:tab w:val="left" w:pos="3686"/>
        </w:tabs>
        <w:jc w:val="both"/>
        <w:rPr>
          <w:rFonts w:ascii="Arial Narrow" w:hAnsi="Arial Narrow" w:cs="Arial"/>
          <w:b/>
          <w:color w:val="808080"/>
          <w:spacing w:val="6"/>
          <w:sz w:val="24"/>
          <w:szCs w:val="24"/>
        </w:rPr>
      </w:pPr>
    </w:p>
    <w:p w14:paraId="54792474" w14:textId="421C79E7" w:rsidR="00CD1C13" w:rsidRPr="00C6713B" w:rsidRDefault="00CD1C13" w:rsidP="00CD1C13">
      <w:pPr>
        <w:tabs>
          <w:tab w:val="left" w:pos="709"/>
          <w:tab w:val="right" w:leader="dot" w:pos="9072"/>
        </w:tabs>
        <w:ind w:left="709" w:right="851" w:hanging="709"/>
        <w:jc w:val="both"/>
        <w:rPr>
          <w:rFonts w:ascii="Arial Narrow" w:hAnsi="Arial Narrow" w:cs="Arial"/>
          <w:b/>
          <w:spacing w:val="6"/>
          <w:sz w:val="24"/>
          <w:szCs w:val="24"/>
        </w:rPr>
      </w:pPr>
      <w:r w:rsidRPr="00C6713B">
        <w:rPr>
          <w:rFonts w:ascii="Arial Narrow" w:hAnsi="Arial Narrow" w:cs="Arial"/>
          <w:b/>
          <w:spacing w:val="6"/>
          <w:sz w:val="24"/>
          <w:szCs w:val="24"/>
        </w:rPr>
        <w:t>II.</w:t>
      </w:r>
      <w:r w:rsidRPr="00C6713B">
        <w:rPr>
          <w:rFonts w:ascii="Arial Narrow" w:hAnsi="Arial Narrow" w:cs="Arial"/>
          <w:b/>
          <w:spacing w:val="6"/>
          <w:sz w:val="24"/>
          <w:szCs w:val="24"/>
        </w:rPr>
        <w:tab/>
        <w:t>ODREDBE ZA PROV</w:t>
      </w:r>
      <w:r w:rsidR="00E84F93" w:rsidRPr="00C6713B">
        <w:rPr>
          <w:rFonts w:ascii="Arial Narrow" w:hAnsi="Arial Narrow" w:cs="Arial"/>
          <w:b/>
          <w:spacing w:val="6"/>
          <w:sz w:val="24"/>
          <w:szCs w:val="24"/>
        </w:rPr>
        <w:t>EDBU</w:t>
      </w:r>
      <w:r w:rsidRPr="00C6713B">
        <w:rPr>
          <w:rFonts w:ascii="Arial Narrow" w:hAnsi="Arial Narrow" w:cs="Arial"/>
          <w:b/>
          <w:spacing w:val="6"/>
          <w:sz w:val="24"/>
          <w:szCs w:val="24"/>
        </w:rPr>
        <w:tab/>
      </w:r>
    </w:p>
    <w:p w14:paraId="46785E84" w14:textId="77777777" w:rsidR="00CD1C13" w:rsidRPr="00C6713B" w:rsidRDefault="00CD1C13" w:rsidP="00CD1C13">
      <w:pPr>
        <w:tabs>
          <w:tab w:val="left" w:pos="709"/>
          <w:tab w:val="right" w:leader="dot" w:pos="9072"/>
        </w:tabs>
        <w:ind w:left="709" w:right="851" w:hanging="709"/>
        <w:jc w:val="both"/>
        <w:rPr>
          <w:rFonts w:ascii="Arial Narrow" w:hAnsi="Arial Narrow"/>
          <w:spacing w:val="6"/>
        </w:rPr>
      </w:pPr>
    </w:p>
    <w:p w14:paraId="12CEC8C5"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1.</w:t>
      </w:r>
      <w:r w:rsidRPr="00C6713B">
        <w:rPr>
          <w:rFonts w:ascii="Arial Narrow" w:hAnsi="Arial Narrow" w:cs="Arial"/>
          <w:spacing w:val="6"/>
          <w:sz w:val="24"/>
          <w:szCs w:val="24"/>
        </w:rPr>
        <w:tab/>
      </w:r>
      <w:r w:rsidR="00B25497" w:rsidRPr="00C6713B">
        <w:rPr>
          <w:rFonts w:ascii="Arial Narrow" w:hAnsi="Arial Narrow" w:cs="Arial"/>
          <w:spacing w:val="6"/>
          <w:sz w:val="24"/>
          <w:szCs w:val="24"/>
        </w:rPr>
        <w:t>Uvjeti određivanja i razgraničavanja površina javnih i drugih namjena</w:t>
      </w:r>
      <w:r w:rsidRPr="00C6713B">
        <w:rPr>
          <w:rFonts w:ascii="Arial Narrow" w:hAnsi="Arial Narrow" w:cs="Arial"/>
          <w:spacing w:val="6"/>
          <w:sz w:val="24"/>
          <w:szCs w:val="24"/>
        </w:rPr>
        <w:tab/>
      </w:r>
    </w:p>
    <w:p w14:paraId="21F8E6BD"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1.1.</w:t>
      </w:r>
      <w:r w:rsidRPr="00C6713B">
        <w:rPr>
          <w:rFonts w:ascii="Arial Narrow" w:hAnsi="Arial Narrow" w:cs="Arial"/>
          <w:spacing w:val="6"/>
          <w:sz w:val="24"/>
          <w:szCs w:val="24"/>
        </w:rPr>
        <w:tab/>
        <w:t>Uvjeti za određivanje korištenja površina za javne i druge namjene</w:t>
      </w:r>
      <w:r w:rsidRPr="00C6713B">
        <w:rPr>
          <w:rFonts w:ascii="Arial Narrow" w:hAnsi="Arial Narrow" w:cs="Arial"/>
          <w:spacing w:val="6"/>
          <w:sz w:val="24"/>
          <w:szCs w:val="24"/>
        </w:rPr>
        <w:tab/>
      </w:r>
    </w:p>
    <w:p w14:paraId="64B8AAD6"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1.2.</w:t>
      </w:r>
      <w:r w:rsidRPr="00C6713B">
        <w:rPr>
          <w:rFonts w:ascii="Arial Narrow" w:hAnsi="Arial Narrow" w:cs="Arial"/>
          <w:spacing w:val="6"/>
          <w:sz w:val="24"/>
          <w:szCs w:val="24"/>
        </w:rPr>
        <w:tab/>
        <w:t>Korištenje i namjena prostora</w:t>
      </w:r>
      <w:r w:rsidRPr="00C6713B">
        <w:rPr>
          <w:rFonts w:ascii="Arial Narrow" w:hAnsi="Arial Narrow" w:cs="Arial"/>
          <w:spacing w:val="6"/>
          <w:sz w:val="24"/>
          <w:szCs w:val="24"/>
        </w:rPr>
        <w:tab/>
      </w:r>
    </w:p>
    <w:p w14:paraId="1B7ECD34"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1.2.1.</w:t>
      </w:r>
      <w:r w:rsidRPr="00C6713B">
        <w:rPr>
          <w:rFonts w:ascii="Arial Narrow" w:hAnsi="Arial Narrow" w:cs="Arial"/>
          <w:spacing w:val="6"/>
          <w:sz w:val="24"/>
          <w:szCs w:val="24"/>
        </w:rPr>
        <w:tab/>
      </w:r>
      <w:r w:rsidR="00B25497" w:rsidRPr="00C6713B">
        <w:rPr>
          <w:rFonts w:ascii="Arial Narrow" w:hAnsi="Arial Narrow" w:cs="Arial"/>
          <w:spacing w:val="6"/>
          <w:sz w:val="24"/>
          <w:szCs w:val="24"/>
        </w:rPr>
        <w:t>Gospodarska namjena – pretežito skladišna (i3)</w:t>
      </w:r>
      <w:r w:rsidRPr="00C6713B">
        <w:rPr>
          <w:rFonts w:ascii="Arial Narrow" w:hAnsi="Arial Narrow" w:cs="Arial"/>
          <w:spacing w:val="6"/>
          <w:sz w:val="24"/>
          <w:szCs w:val="24"/>
        </w:rPr>
        <w:tab/>
      </w:r>
    </w:p>
    <w:p w14:paraId="6A930839" w14:textId="77777777" w:rsidR="0051687B" w:rsidRPr="00C6713B" w:rsidRDefault="00CD1C13" w:rsidP="0051687B">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1.2.2.</w:t>
      </w:r>
      <w:r w:rsidRPr="00C6713B">
        <w:rPr>
          <w:rFonts w:ascii="Arial Narrow" w:hAnsi="Arial Narrow" w:cs="Arial"/>
          <w:spacing w:val="6"/>
          <w:sz w:val="24"/>
          <w:szCs w:val="24"/>
        </w:rPr>
        <w:tab/>
      </w:r>
      <w:r w:rsidR="0051687B" w:rsidRPr="00C6713B">
        <w:rPr>
          <w:rFonts w:ascii="Arial Narrow" w:hAnsi="Arial Narrow" w:cs="Arial"/>
          <w:spacing w:val="6"/>
          <w:sz w:val="24"/>
          <w:szCs w:val="24"/>
        </w:rPr>
        <w:t>Infrastrukturna namjena</w:t>
      </w:r>
      <w:r w:rsidR="0051687B" w:rsidRPr="00C6713B">
        <w:rPr>
          <w:rFonts w:ascii="Arial Narrow" w:hAnsi="Arial Narrow" w:cs="Arial"/>
          <w:spacing w:val="6"/>
          <w:sz w:val="24"/>
          <w:szCs w:val="24"/>
        </w:rPr>
        <w:tab/>
      </w:r>
    </w:p>
    <w:p w14:paraId="25AF65B9" w14:textId="77777777" w:rsidR="00CD1C13" w:rsidRPr="00C6713B" w:rsidRDefault="00B25497"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2.</w:t>
      </w:r>
      <w:r w:rsidRPr="00C6713B">
        <w:rPr>
          <w:rFonts w:ascii="Arial Narrow" w:hAnsi="Arial Narrow" w:cs="Arial"/>
          <w:spacing w:val="6"/>
          <w:sz w:val="24"/>
          <w:szCs w:val="24"/>
        </w:rPr>
        <w:tab/>
        <w:t>Uvjeti smještaja građevina gospodarskih djelatnosti</w:t>
      </w:r>
      <w:r w:rsidRPr="00C6713B">
        <w:rPr>
          <w:rFonts w:ascii="Arial Narrow" w:hAnsi="Arial Narrow" w:cs="Arial"/>
          <w:spacing w:val="6"/>
          <w:sz w:val="24"/>
          <w:szCs w:val="24"/>
        </w:rPr>
        <w:tab/>
      </w:r>
    </w:p>
    <w:p w14:paraId="54DE3D14" w14:textId="77777777" w:rsidR="00CD1C13" w:rsidRPr="00C6713B" w:rsidRDefault="00B25497"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3.</w:t>
      </w:r>
      <w:r w:rsidRPr="00C6713B">
        <w:rPr>
          <w:rFonts w:ascii="Arial Narrow" w:hAnsi="Arial Narrow" w:cs="Arial"/>
          <w:spacing w:val="6"/>
          <w:sz w:val="24"/>
          <w:szCs w:val="24"/>
        </w:rPr>
        <w:tab/>
        <w:t>Uvjeti smještaja građevina društvenih djelatnosti</w:t>
      </w:r>
      <w:r w:rsidRPr="00C6713B">
        <w:rPr>
          <w:rFonts w:ascii="Arial Narrow" w:hAnsi="Arial Narrow" w:cs="Arial"/>
          <w:spacing w:val="6"/>
          <w:sz w:val="24"/>
          <w:szCs w:val="24"/>
        </w:rPr>
        <w:tab/>
      </w:r>
    </w:p>
    <w:p w14:paraId="6CD9FE0E" w14:textId="77777777" w:rsidR="00CD1C13" w:rsidRPr="00C6713B" w:rsidRDefault="00B25497"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4.</w:t>
      </w:r>
      <w:r w:rsidRPr="00C6713B">
        <w:rPr>
          <w:rFonts w:ascii="Arial Narrow" w:hAnsi="Arial Narrow" w:cs="Arial"/>
          <w:spacing w:val="6"/>
          <w:sz w:val="24"/>
          <w:szCs w:val="24"/>
        </w:rPr>
        <w:tab/>
        <w:t>Uvjeti i način gradnje stambenih građevina</w:t>
      </w:r>
      <w:r w:rsidRPr="00C6713B">
        <w:rPr>
          <w:rFonts w:ascii="Arial Narrow" w:hAnsi="Arial Narrow" w:cs="Arial"/>
          <w:spacing w:val="6"/>
          <w:sz w:val="24"/>
          <w:szCs w:val="24"/>
        </w:rPr>
        <w:tab/>
      </w:r>
    </w:p>
    <w:p w14:paraId="01F45E78" w14:textId="77777777" w:rsidR="00CD1C13" w:rsidRPr="00C6713B" w:rsidRDefault="00B25497"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5.</w:t>
      </w:r>
      <w:r w:rsidRPr="00C6713B">
        <w:rPr>
          <w:rFonts w:ascii="Arial Narrow" w:hAnsi="Arial Narrow" w:cs="Arial"/>
          <w:spacing w:val="6"/>
          <w:sz w:val="24"/>
          <w:szCs w:val="24"/>
        </w:rPr>
        <w:tab/>
        <w:t>Uvjeti uređenja, odnosno gradnje, rekonstrukcije i opremanja prometne, telekomunikacijske i komunalne infrastrukturne mreže s pripadajućim građevinama i površinama</w:t>
      </w:r>
      <w:r w:rsidRPr="00C6713B">
        <w:rPr>
          <w:rFonts w:ascii="Arial Narrow" w:hAnsi="Arial Narrow" w:cs="Arial"/>
          <w:spacing w:val="6"/>
          <w:sz w:val="24"/>
          <w:szCs w:val="24"/>
        </w:rPr>
        <w:tab/>
      </w:r>
    </w:p>
    <w:p w14:paraId="16D8CCFB"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5.1.</w:t>
      </w:r>
      <w:r w:rsidRPr="00C6713B">
        <w:rPr>
          <w:rFonts w:ascii="Arial Narrow" w:hAnsi="Arial Narrow" w:cs="Arial"/>
          <w:spacing w:val="6"/>
          <w:sz w:val="24"/>
          <w:szCs w:val="24"/>
        </w:rPr>
        <w:tab/>
        <w:t xml:space="preserve">Uvjeti gradnje </w:t>
      </w:r>
      <w:r w:rsidR="00EA59ED" w:rsidRPr="00C6713B">
        <w:rPr>
          <w:rFonts w:ascii="Arial Narrow" w:hAnsi="Arial Narrow" w:cs="Arial"/>
          <w:spacing w:val="6"/>
          <w:sz w:val="24"/>
          <w:szCs w:val="24"/>
        </w:rPr>
        <w:t xml:space="preserve">cestovne </w:t>
      </w:r>
      <w:r w:rsidRPr="00C6713B">
        <w:rPr>
          <w:rFonts w:ascii="Arial Narrow" w:hAnsi="Arial Narrow" w:cs="Arial"/>
          <w:spacing w:val="6"/>
          <w:sz w:val="24"/>
          <w:szCs w:val="24"/>
        </w:rPr>
        <w:t>mreže</w:t>
      </w:r>
      <w:r w:rsidRPr="00C6713B">
        <w:rPr>
          <w:rFonts w:ascii="Arial Narrow" w:hAnsi="Arial Narrow" w:cs="Arial"/>
          <w:spacing w:val="6"/>
          <w:sz w:val="24"/>
          <w:szCs w:val="24"/>
        </w:rPr>
        <w:tab/>
      </w:r>
    </w:p>
    <w:p w14:paraId="163C732F"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5.2.</w:t>
      </w:r>
      <w:r w:rsidRPr="00C6713B">
        <w:rPr>
          <w:rFonts w:ascii="Arial Narrow" w:hAnsi="Arial Narrow" w:cs="Arial"/>
          <w:spacing w:val="6"/>
          <w:sz w:val="24"/>
          <w:szCs w:val="24"/>
        </w:rPr>
        <w:tab/>
        <w:t>Uvjeti gradnje</w:t>
      </w:r>
      <w:r w:rsidR="000833CB" w:rsidRPr="00C6713B">
        <w:rPr>
          <w:rFonts w:ascii="Arial Narrow" w:hAnsi="Arial Narrow" w:cs="Arial"/>
          <w:spacing w:val="6"/>
          <w:sz w:val="24"/>
          <w:szCs w:val="24"/>
        </w:rPr>
        <w:t xml:space="preserve"> </w:t>
      </w:r>
      <w:r w:rsidR="00EA59ED" w:rsidRPr="00C6713B">
        <w:rPr>
          <w:rFonts w:ascii="Arial Narrow" w:hAnsi="Arial Narrow" w:cs="Arial"/>
          <w:spacing w:val="6"/>
          <w:sz w:val="24"/>
          <w:szCs w:val="24"/>
        </w:rPr>
        <w:t>željezničke</w:t>
      </w:r>
      <w:r w:rsidRPr="00C6713B">
        <w:rPr>
          <w:rFonts w:ascii="Arial Narrow" w:hAnsi="Arial Narrow" w:cs="Arial"/>
          <w:spacing w:val="6"/>
          <w:sz w:val="24"/>
          <w:szCs w:val="24"/>
        </w:rPr>
        <w:t xml:space="preserve"> mreže</w:t>
      </w:r>
      <w:r w:rsidRPr="00C6713B">
        <w:rPr>
          <w:rFonts w:ascii="Arial Narrow" w:hAnsi="Arial Narrow" w:cs="Arial"/>
          <w:spacing w:val="6"/>
          <w:sz w:val="24"/>
          <w:szCs w:val="24"/>
        </w:rPr>
        <w:tab/>
      </w:r>
    </w:p>
    <w:p w14:paraId="281B8CD2" w14:textId="77777777" w:rsidR="00CD1C13" w:rsidRPr="00C6713B" w:rsidRDefault="00B25497"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5.3.</w:t>
      </w:r>
      <w:r w:rsidRPr="00C6713B">
        <w:rPr>
          <w:rFonts w:ascii="Arial Narrow" w:hAnsi="Arial Narrow" w:cs="Arial"/>
          <w:spacing w:val="6"/>
          <w:sz w:val="24"/>
          <w:szCs w:val="24"/>
        </w:rPr>
        <w:tab/>
        <w:t>Uvjeti gradnje elektroničke komunikacijske infrastrukture i povezane opreme</w:t>
      </w:r>
      <w:r w:rsidRPr="00C6713B">
        <w:rPr>
          <w:rFonts w:ascii="Arial Narrow" w:hAnsi="Arial Narrow" w:cs="Arial"/>
          <w:spacing w:val="6"/>
          <w:sz w:val="24"/>
          <w:szCs w:val="24"/>
        </w:rPr>
        <w:tab/>
      </w:r>
    </w:p>
    <w:p w14:paraId="43F6175A" w14:textId="77777777" w:rsidR="00B25497" w:rsidRPr="00C6713B" w:rsidRDefault="00B25497"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5.4.</w:t>
      </w:r>
      <w:r w:rsidRPr="00C6713B">
        <w:rPr>
          <w:rFonts w:ascii="Arial Narrow" w:hAnsi="Arial Narrow" w:cs="Arial"/>
          <w:spacing w:val="6"/>
          <w:sz w:val="24"/>
          <w:szCs w:val="24"/>
        </w:rPr>
        <w:tab/>
        <w:t>Uvjeti gradnje komunalne infrastrukturne mreže</w:t>
      </w:r>
      <w:r w:rsidRPr="00C6713B">
        <w:rPr>
          <w:rFonts w:ascii="Arial Narrow" w:hAnsi="Arial Narrow" w:cs="Arial"/>
          <w:spacing w:val="6"/>
          <w:sz w:val="24"/>
          <w:szCs w:val="24"/>
        </w:rPr>
        <w:tab/>
      </w:r>
    </w:p>
    <w:p w14:paraId="52EAA0F9" w14:textId="77777777" w:rsidR="00CD1C13" w:rsidRPr="00C6713B" w:rsidRDefault="00B25497"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5.4</w:t>
      </w:r>
      <w:r w:rsidR="00CD1C13" w:rsidRPr="00C6713B">
        <w:rPr>
          <w:rFonts w:ascii="Arial Narrow" w:hAnsi="Arial Narrow" w:cs="Arial"/>
          <w:spacing w:val="6"/>
          <w:sz w:val="24"/>
          <w:szCs w:val="24"/>
        </w:rPr>
        <w:t>.1.</w:t>
      </w:r>
      <w:r w:rsidR="00CD1C13" w:rsidRPr="00C6713B">
        <w:rPr>
          <w:rFonts w:ascii="Arial Narrow" w:hAnsi="Arial Narrow" w:cs="Arial"/>
          <w:spacing w:val="6"/>
          <w:sz w:val="24"/>
          <w:szCs w:val="24"/>
        </w:rPr>
        <w:tab/>
        <w:t>Vodnogospodarski sustav</w:t>
      </w:r>
      <w:r w:rsidR="00CD1C13" w:rsidRPr="00C6713B">
        <w:rPr>
          <w:rFonts w:ascii="Arial Narrow" w:hAnsi="Arial Narrow" w:cs="Arial"/>
          <w:spacing w:val="6"/>
          <w:sz w:val="24"/>
          <w:szCs w:val="24"/>
        </w:rPr>
        <w:tab/>
      </w:r>
    </w:p>
    <w:p w14:paraId="0E2E6307"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5.3.2.</w:t>
      </w:r>
      <w:r w:rsidRPr="00C6713B">
        <w:rPr>
          <w:rFonts w:ascii="Arial Narrow" w:hAnsi="Arial Narrow" w:cs="Arial"/>
          <w:spacing w:val="6"/>
          <w:sz w:val="24"/>
          <w:szCs w:val="24"/>
        </w:rPr>
        <w:tab/>
        <w:t>Energetski sustav</w:t>
      </w:r>
      <w:r w:rsidRPr="00C6713B">
        <w:rPr>
          <w:rFonts w:ascii="Arial Narrow" w:hAnsi="Arial Narrow" w:cs="Arial"/>
          <w:spacing w:val="6"/>
          <w:sz w:val="24"/>
          <w:szCs w:val="24"/>
        </w:rPr>
        <w:tab/>
      </w:r>
    </w:p>
    <w:p w14:paraId="2499AC9B"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6.</w:t>
      </w:r>
      <w:r w:rsidRPr="00C6713B">
        <w:rPr>
          <w:rFonts w:ascii="Arial Narrow" w:hAnsi="Arial Narrow" w:cs="Arial"/>
          <w:spacing w:val="6"/>
          <w:sz w:val="24"/>
          <w:szCs w:val="24"/>
        </w:rPr>
        <w:tab/>
        <w:t>Uvjeti uređenja javnih zelenih površina</w:t>
      </w:r>
      <w:r w:rsidRPr="00C6713B">
        <w:rPr>
          <w:rFonts w:ascii="Arial Narrow" w:hAnsi="Arial Narrow" w:cs="Arial"/>
          <w:spacing w:val="6"/>
          <w:sz w:val="24"/>
          <w:szCs w:val="24"/>
        </w:rPr>
        <w:tab/>
      </w:r>
    </w:p>
    <w:p w14:paraId="367F7E77"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7.</w:t>
      </w:r>
      <w:r w:rsidRPr="00C6713B">
        <w:rPr>
          <w:rFonts w:ascii="Arial Narrow" w:hAnsi="Arial Narrow" w:cs="Arial"/>
          <w:spacing w:val="6"/>
          <w:sz w:val="24"/>
          <w:szCs w:val="24"/>
        </w:rPr>
        <w:tab/>
        <w:t>Mjere zaštite prirodnih i kulturno-povijesnih cjelina i građevina i ambijentalnih vrijednosti</w:t>
      </w:r>
      <w:r w:rsidRPr="00C6713B">
        <w:rPr>
          <w:rFonts w:ascii="Arial Narrow" w:hAnsi="Arial Narrow" w:cs="Arial"/>
          <w:spacing w:val="6"/>
          <w:sz w:val="24"/>
          <w:szCs w:val="24"/>
        </w:rPr>
        <w:tab/>
      </w:r>
    </w:p>
    <w:p w14:paraId="542371FF"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7.1.</w:t>
      </w:r>
      <w:r w:rsidRPr="00C6713B">
        <w:rPr>
          <w:rFonts w:ascii="Arial Narrow" w:hAnsi="Arial Narrow" w:cs="Arial"/>
          <w:spacing w:val="6"/>
          <w:sz w:val="24"/>
          <w:szCs w:val="24"/>
        </w:rPr>
        <w:tab/>
        <w:t>Mjere zaštite prirodnih vrijednosti i posebnosti</w:t>
      </w:r>
      <w:r w:rsidRPr="00C6713B">
        <w:rPr>
          <w:rFonts w:ascii="Arial Narrow" w:hAnsi="Arial Narrow" w:cs="Arial"/>
          <w:spacing w:val="6"/>
          <w:sz w:val="24"/>
          <w:szCs w:val="24"/>
        </w:rPr>
        <w:tab/>
      </w:r>
    </w:p>
    <w:p w14:paraId="6ED92A83"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7.2.</w:t>
      </w:r>
      <w:r w:rsidRPr="00C6713B">
        <w:rPr>
          <w:rFonts w:ascii="Arial Narrow" w:hAnsi="Arial Narrow" w:cs="Arial"/>
          <w:spacing w:val="6"/>
          <w:sz w:val="24"/>
          <w:szCs w:val="24"/>
        </w:rPr>
        <w:tab/>
        <w:t>Mjere zaštite kulturno-povijesnih cjelina i građevina i ambijentalnih vrijednosti</w:t>
      </w:r>
      <w:r w:rsidRPr="00C6713B">
        <w:rPr>
          <w:rFonts w:ascii="Arial Narrow" w:hAnsi="Arial Narrow" w:cs="Arial"/>
          <w:spacing w:val="6"/>
          <w:sz w:val="24"/>
          <w:szCs w:val="24"/>
        </w:rPr>
        <w:tab/>
      </w:r>
    </w:p>
    <w:p w14:paraId="1C40CC7E"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8.</w:t>
      </w:r>
      <w:r w:rsidRPr="00C6713B">
        <w:rPr>
          <w:rFonts w:ascii="Arial Narrow" w:hAnsi="Arial Narrow" w:cs="Arial"/>
          <w:spacing w:val="6"/>
          <w:sz w:val="24"/>
          <w:szCs w:val="24"/>
        </w:rPr>
        <w:tab/>
        <w:t>Postupanje s otpadom</w:t>
      </w:r>
      <w:r w:rsidRPr="00C6713B">
        <w:rPr>
          <w:rFonts w:ascii="Arial Narrow" w:hAnsi="Arial Narrow" w:cs="Arial"/>
          <w:spacing w:val="6"/>
          <w:sz w:val="24"/>
          <w:szCs w:val="24"/>
        </w:rPr>
        <w:tab/>
      </w:r>
    </w:p>
    <w:p w14:paraId="7CF1BCA3"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9.</w:t>
      </w:r>
      <w:r w:rsidRPr="00C6713B">
        <w:rPr>
          <w:rFonts w:ascii="Arial Narrow" w:hAnsi="Arial Narrow" w:cs="Arial"/>
          <w:spacing w:val="6"/>
          <w:sz w:val="24"/>
          <w:szCs w:val="24"/>
        </w:rPr>
        <w:tab/>
        <w:t>Mjere sprečavanja nepovoljna utjecaja na okoliš</w:t>
      </w:r>
      <w:r w:rsidRPr="00C6713B">
        <w:rPr>
          <w:rFonts w:ascii="Arial Narrow" w:hAnsi="Arial Narrow" w:cs="Arial"/>
          <w:spacing w:val="6"/>
          <w:sz w:val="24"/>
          <w:szCs w:val="24"/>
        </w:rPr>
        <w:tab/>
      </w:r>
    </w:p>
    <w:p w14:paraId="60DEA243"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9.1.</w:t>
      </w:r>
      <w:r w:rsidRPr="00C6713B">
        <w:rPr>
          <w:rFonts w:ascii="Arial Narrow" w:hAnsi="Arial Narrow" w:cs="Arial"/>
          <w:spacing w:val="6"/>
          <w:sz w:val="24"/>
          <w:szCs w:val="24"/>
        </w:rPr>
        <w:tab/>
        <w:t>Čuvanje i poboljšanje kvalitete vode</w:t>
      </w:r>
      <w:r w:rsidRPr="00C6713B">
        <w:rPr>
          <w:rFonts w:ascii="Arial Narrow" w:hAnsi="Arial Narrow" w:cs="Arial"/>
          <w:spacing w:val="6"/>
          <w:sz w:val="24"/>
          <w:szCs w:val="24"/>
        </w:rPr>
        <w:tab/>
      </w:r>
    </w:p>
    <w:p w14:paraId="5803D7A7"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9.2.</w:t>
      </w:r>
      <w:r w:rsidRPr="00C6713B">
        <w:rPr>
          <w:rFonts w:ascii="Arial Narrow" w:hAnsi="Arial Narrow" w:cs="Arial"/>
          <w:spacing w:val="6"/>
          <w:sz w:val="24"/>
          <w:szCs w:val="24"/>
        </w:rPr>
        <w:tab/>
        <w:t>Zaštita i poboljšanje kakvoće zraka</w:t>
      </w:r>
      <w:r w:rsidRPr="00C6713B">
        <w:rPr>
          <w:rFonts w:ascii="Arial Narrow" w:hAnsi="Arial Narrow" w:cs="Arial"/>
          <w:spacing w:val="6"/>
          <w:sz w:val="24"/>
          <w:szCs w:val="24"/>
        </w:rPr>
        <w:tab/>
      </w:r>
    </w:p>
    <w:p w14:paraId="2675106A"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9.3.</w:t>
      </w:r>
      <w:r w:rsidRPr="00C6713B">
        <w:rPr>
          <w:rFonts w:ascii="Arial Narrow" w:hAnsi="Arial Narrow" w:cs="Arial"/>
          <w:spacing w:val="6"/>
          <w:sz w:val="24"/>
          <w:szCs w:val="24"/>
        </w:rPr>
        <w:tab/>
        <w:t>Zaštita od prekomjerne buke</w:t>
      </w:r>
      <w:r w:rsidRPr="00C6713B">
        <w:rPr>
          <w:rFonts w:ascii="Arial Narrow" w:hAnsi="Arial Narrow" w:cs="Arial"/>
          <w:spacing w:val="6"/>
          <w:sz w:val="24"/>
          <w:szCs w:val="24"/>
        </w:rPr>
        <w:tab/>
      </w:r>
    </w:p>
    <w:p w14:paraId="740377D0"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9.4.</w:t>
      </w:r>
      <w:r w:rsidRPr="00C6713B">
        <w:rPr>
          <w:rFonts w:ascii="Arial Narrow" w:hAnsi="Arial Narrow" w:cs="Arial"/>
          <w:spacing w:val="6"/>
          <w:sz w:val="24"/>
          <w:szCs w:val="24"/>
        </w:rPr>
        <w:tab/>
        <w:t>Mjere zaštite od elementarnih nepogoda i ratnih opasnosti</w:t>
      </w:r>
      <w:r w:rsidRPr="00C6713B">
        <w:rPr>
          <w:rFonts w:ascii="Arial Narrow" w:hAnsi="Arial Narrow" w:cs="Arial"/>
          <w:spacing w:val="6"/>
          <w:sz w:val="24"/>
          <w:szCs w:val="24"/>
        </w:rPr>
        <w:tab/>
      </w:r>
    </w:p>
    <w:p w14:paraId="44186770"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9.5.</w:t>
      </w:r>
      <w:r w:rsidRPr="00C6713B">
        <w:rPr>
          <w:rFonts w:ascii="Arial Narrow" w:hAnsi="Arial Narrow" w:cs="Arial"/>
          <w:spacing w:val="6"/>
          <w:sz w:val="24"/>
          <w:szCs w:val="24"/>
        </w:rPr>
        <w:tab/>
        <w:t>Mjere zaštite od požara</w:t>
      </w:r>
      <w:r w:rsidRPr="00C6713B">
        <w:rPr>
          <w:rFonts w:ascii="Arial Narrow" w:hAnsi="Arial Narrow" w:cs="Arial"/>
          <w:spacing w:val="6"/>
          <w:sz w:val="24"/>
          <w:szCs w:val="24"/>
        </w:rPr>
        <w:tab/>
      </w:r>
    </w:p>
    <w:p w14:paraId="77451DB5"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9.6.</w:t>
      </w:r>
      <w:r w:rsidRPr="00C6713B">
        <w:rPr>
          <w:rFonts w:ascii="Arial Narrow" w:hAnsi="Arial Narrow" w:cs="Arial"/>
          <w:spacing w:val="6"/>
          <w:sz w:val="24"/>
          <w:szCs w:val="24"/>
        </w:rPr>
        <w:tab/>
        <w:t>Mjere zaštite od potresa</w:t>
      </w:r>
      <w:r w:rsidRPr="00C6713B">
        <w:rPr>
          <w:rFonts w:ascii="Arial Narrow" w:hAnsi="Arial Narrow" w:cs="Arial"/>
          <w:spacing w:val="6"/>
          <w:sz w:val="24"/>
          <w:szCs w:val="24"/>
        </w:rPr>
        <w:tab/>
      </w:r>
    </w:p>
    <w:p w14:paraId="3191A9C8" w14:textId="77777777" w:rsidR="00CD1C13" w:rsidRPr="00C6713B" w:rsidRDefault="00CD1C13" w:rsidP="00CD1C13">
      <w:pPr>
        <w:tabs>
          <w:tab w:val="left" w:pos="709"/>
          <w:tab w:val="left" w:pos="1701"/>
          <w:tab w:val="right" w:leader="dot" w:pos="9072"/>
        </w:tabs>
        <w:ind w:right="851"/>
        <w:jc w:val="both"/>
        <w:rPr>
          <w:rFonts w:ascii="Arial Narrow" w:hAnsi="Arial Narrow" w:cs="Arial"/>
          <w:sz w:val="24"/>
          <w:szCs w:val="24"/>
        </w:rPr>
      </w:pPr>
      <w:r w:rsidRPr="00C6713B">
        <w:rPr>
          <w:rFonts w:ascii="Arial Narrow" w:hAnsi="Arial Narrow" w:cs="Arial"/>
          <w:sz w:val="24"/>
          <w:szCs w:val="24"/>
        </w:rPr>
        <w:t>9.7.</w:t>
      </w:r>
      <w:r w:rsidRPr="00C6713B">
        <w:rPr>
          <w:rFonts w:ascii="Arial Narrow" w:hAnsi="Arial Narrow" w:cs="Arial"/>
          <w:sz w:val="24"/>
          <w:szCs w:val="24"/>
        </w:rPr>
        <w:tab/>
        <w:t>Zaštita od tehničko – tehnoloških katastrofa i većih nesreća u gospodarstvu i prometu</w:t>
      </w:r>
      <w:r w:rsidRPr="00C6713B">
        <w:rPr>
          <w:rFonts w:ascii="Arial Narrow" w:hAnsi="Arial Narrow" w:cs="Arial"/>
          <w:sz w:val="24"/>
          <w:szCs w:val="24"/>
        </w:rPr>
        <w:tab/>
      </w:r>
    </w:p>
    <w:p w14:paraId="3C2B2F67" w14:textId="77777777" w:rsidR="00CD1C13" w:rsidRPr="00C6713B" w:rsidRDefault="006E284E" w:rsidP="00CD1C13">
      <w:pPr>
        <w:tabs>
          <w:tab w:val="left" w:pos="709"/>
          <w:tab w:val="left" w:pos="1701"/>
          <w:tab w:val="right" w:leader="dot" w:pos="9072"/>
        </w:tabs>
        <w:ind w:right="851"/>
        <w:jc w:val="both"/>
        <w:rPr>
          <w:rFonts w:ascii="Arial Narrow" w:hAnsi="Arial Narrow" w:cs="Arial"/>
          <w:sz w:val="24"/>
          <w:szCs w:val="24"/>
        </w:rPr>
      </w:pPr>
      <w:r w:rsidRPr="00C6713B">
        <w:rPr>
          <w:rFonts w:ascii="Arial Narrow" w:hAnsi="Arial Narrow" w:cs="Arial"/>
          <w:sz w:val="24"/>
          <w:szCs w:val="24"/>
        </w:rPr>
        <w:t>9.8</w:t>
      </w:r>
      <w:r w:rsidR="00CD1C13" w:rsidRPr="00C6713B">
        <w:rPr>
          <w:rFonts w:ascii="Arial Narrow" w:hAnsi="Arial Narrow" w:cs="Arial"/>
          <w:sz w:val="24"/>
          <w:szCs w:val="24"/>
        </w:rPr>
        <w:t>.</w:t>
      </w:r>
      <w:r w:rsidR="00CD1C13" w:rsidRPr="00C6713B">
        <w:rPr>
          <w:rFonts w:ascii="Arial Narrow" w:hAnsi="Arial Narrow" w:cs="Arial"/>
          <w:sz w:val="24"/>
          <w:szCs w:val="24"/>
        </w:rPr>
        <w:tab/>
        <w:t>Sprječavanje stvaranja arhitektonsko-urbanističkih barijera</w:t>
      </w:r>
      <w:r w:rsidR="00CD1C13" w:rsidRPr="00C6713B">
        <w:rPr>
          <w:rFonts w:ascii="Arial Narrow" w:hAnsi="Arial Narrow" w:cs="Arial"/>
          <w:sz w:val="24"/>
          <w:szCs w:val="24"/>
        </w:rPr>
        <w:tab/>
      </w:r>
    </w:p>
    <w:p w14:paraId="5FC662C6"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10.</w:t>
      </w:r>
      <w:r w:rsidRPr="00C6713B">
        <w:rPr>
          <w:rFonts w:ascii="Arial Narrow" w:hAnsi="Arial Narrow" w:cs="Arial"/>
          <w:spacing w:val="6"/>
          <w:sz w:val="24"/>
          <w:szCs w:val="24"/>
        </w:rPr>
        <w:tab/>
        <w:t>Mjere provedbe plana</w:t>
      </w:r>
      <w:r w:rsidRPr="00C6713B">
        <w:rPr>
          <w:rFonts w:ascii="Arial Narrow" w:hAnsi="Arial Narrow" w:cs="Arial"/>
          <w:spacing w:val="6"/>
          <w:sz w:val="24"/>
          <w:szCs w:val="24"/>
        </w:rPr>
        <w:tab/>
      </w:r>
    </w:p>
    <w:p w14:paraId="58C83665" w14:textId="77777777" w:rsidR="00CD1C13" w:rsidRPr="00C6713B" w:rsidRDefault="00CD1C13" w:rsidP="00CD1C13">
      <w:pPr>
        <w:tabs>
          <w:tab w:val="left" w:pos="709"/>
          <w:tab w:val="right" w:leader="dot" w:pos="9072"/>
        </w:tabs>
        <w:ind w:left="709" w:right="851" w:hanging="709"/>
        <w:jc w:val="both"/>
        <w:rPr>
          <w:rFonts w:ascii="Arial Narrow" w:hAnsi="Arial Narrow" w:cs="Arial"/>
          <w:spacing w:val="6"/>
          <w:sz w:val="24"/>
          <w:szCs w:val="24"/>
        </w:rPr>
      </w:pPr>
      <w:r w:rsidRPr="00C6713B">
        <w:rPr>
          <w:rFonts w:ascii="Arial Narrow" w:hAnsi="Arial Narrow" w:cs="Arial"/>
          <w:spacing w:val="6"/>
          <w:sz w:val="24"/>
          <w:szCs w:val="24"/>
        </w:rPr>
        <w:t>10.1.</w:t>
      </w:r>
      <w:r w:rsidRPr="00C6713B">
        <w:rPr>
          <w:rFonts w:ascii="Arial Narrow" w:hAnsi="Arial Narrow" w:cs="Arial"/>
          <w:spacing w:val="6"/>
          <w:sz w:val="24"/>
          <w:szCs w:val="24"/>
        </w:rPr>
        <w:tab/>
        <w:t>Obveza izrade detaljnijih planova</w:t>
      </w:r>
      <w:r w:rsidRPr="00C6713B">
        <w:rPr>
          <w:rFonts w:ascii="Arial Narrow" w:hAnsi="Arial Narrow" w:cs="Arial"/>
          <w:spacing w:val="6"/>
          <w:sz w:val="24"/>
          <w:szCs w:val="24"/>
        </w:rPr>
        <w:tab/>
      </w:r>
    </w:p>
    <w:p w14:paraId="13DBB32F" w14:textId="77777777" w:rsidR="00CD1C13" w:rsidRPr="00C6713B" w:rsidRDefault="00CD1C13" w:rsidP="00CD1C13">
      <w:pPr>
        <w:tabs>
          <w:tab w:val="left" w:pos="709"/>
          <w:tab w:val="right" w:leader="dot" w:pos="9072"/>
        </w:tabs>
        <w:ind w:left="709" w:right="851" w:hanging="709"/>
        <w:jc w:val="both"/>
        <w:rPr>
          <w:rFonts w:ascii="Arial Narrow" w:hAnsi="Arial Narrow" w:cs="Arial"/>
          <w:color w:val="808080"/>
          <w:spacing w:val="6"/>
          <w:sz w:val="24"/>
          <w:szCs w:val="24"/>
        </w:rPr>
      </w:pPr>
    </w:p>
    <w:p w14:paraId="6E75DA87" w14:textId="7FAE1686" w:rsidR="0084649E" w:rsidRPr="00C6713B" w:rsidRDefault="00CD1C13" w:rsidP="00851E99">
      <w:pPr>
        <w:pStyle w:val="Normal2"/>
        <w:widowControl w:val="0"/>
        <w:spacing w:line="240" w:lineRule="auto"/>
        <w:rPr>
          <w:rFonts w:ascii="Arial Narrow" w:hAnsi="Arial Narrow" w:cs="Arial"/>
          <w:b/>
          <w:spacing w:val="6"/>
          <w:sz w:val="28"/>
          <w:szCs w:val="28"/>
        </w:rPr>
      </w:pPr>
      <w:r w:rsidRPr="00C6713B">
        <w:rPr>
          <w:rFonts w:ascii="Arial Narrow" w:hAnsi="Arial Narrow" w:cs="Arial"/>
          <w:color w:val="808080"/>
        </w:rPr>
        <w:br w:type="page"/>
      </w:r>
      <w:r w:rsidR="0084649E" w:rsidRPr="00C6713B">
        <w:rPr>
          <w:rFonts w:ascii="Arial Narrow" w:hAnsi="Arial Narrow" w:cs="Arial"/>
          <w:b/>
          <w:spacing w:val="6"/>
          <w:sz w:val="28"/>
          <w:szCs w:val="28"/>
        </w:rPr>
        <w:lastRenderedPageBreak/>
        <w:t>II.</w:t>
      </w:r>
      <w:r w:rsidR="0084649E" w:rsidRPr="00C6713B">
        <w:rPr>
          <w:rFonts w:ascii="Arial Narrow" w:hAnsi="Arial Narrow" w:cs="Arial"/>
          <w:b/>
          <w:spacing w:val="6"/>
          <w:sz w:val="28"/>
          <w:szCs w:val="28"/>
        </w:rPr>
        <w:tab/>
        <w:t xml:space="preserve">ODREDBE ZA </w:t>
      </w:r>
      <w:r w:rsidR="0084649E" w:rsidRPr="00C6713B">
        <w:rPr>
          <w:rFonts w:ascii="Arial Narrow" w:hAnsi="Arial Narrow" w:cs="Arial"/>
          <w:b/>
          <w:strike/>
          <w:color w:val="4472C4"/>
          <w:spacing w:val="6"/>
          <w:sz w:val="28"/>
          <w:szCs w:val="28"/>
        </w:rPr>
        <w:t>PROVOĐENJE</w:t>
      </w:r>
      <w:r w:rsidR="00125B9A" w:rsidRPr="00C6713B">
        <w:rPr>
          <w:rFonts w:ascii="Arial Narrow" w:hAnsi="Arial Narrow" w:cs="Arial"/>
          <w:b/>
          <w:strike/>
          <w:color w:val="4472C4"/>
          <w:spacing w:val="6"/>
          <w:sz w:val="28"/>
          <w:szCs w:val="28"/>
        </w:rPr>
        <w:t xml:space="preserve"> </w:t>
      </w:r>
      <w:r w:rsidR="00125B9A" w:rsidRPr="00C6713B">
        <w:rPr>
          <w:rFonts w:ascii="Arial Narrow" w:hAnsi="Arial Narrow" w:cs="Arial"/>
          <w:b/>
          <w:color w:val="FF0000"/>
          <w:spacing w:val="6"/>
          <w:sz w:val="28"/>
          <w:szCs w:val="28"/>
        </w:rPr>
        <w:t>PROVEDBU</w:t>
      </w:r>
    </w:p>
    <w:p w14:paraId="3A4D5FAF" w14:textId="77777777" w:rsidR="0084649E" w:rsidRPr="00C6713B" w:rsidRDefault="0084649E" w:rsidP="0084649E">
      <w:pPr>
        <w:ind w:left="720" w:hanging="720"/>
        <w:rPr>
          <w:rFonts w:ascii="Arial Narrow" w:hAnsi="Arial Narrow"/>
          <w:sz w:val="24"/>
          <w:szCs w:val="24"/>
        </w:rPr>
      </w:pPr>
    </w:p>
    <w:p w14:paraId="455C931E" w14:textId="77777777" w:rsidR="007C0555" w:rsidRPr="00C6713B" w:rsidRDefault="007C0555" w:rsidP="0084649E">
      <w:pPr>
        <w:ind w:left="720" w:hanging="720"/>
        <w:rPr>
          <w:rFonts w:ascii="Arial Narrow" w:hAnsi="Arial Narrow"/>
          <w:sz w:val="24"/>
          <w:szCs w:val="24"/>
        </w:rPr>
      </w:pPr>
    </w:p>
    <w:p w14:paraId="0B84B7E0" w14:textId="77777777" w:rsidR="0084649E" w:rsidRPr="00C6713B" w:rsidRDefault="0084649E" w:rsidP="0084649E">
      <w:pPr>
        <w:ind w:left="720" w:hanging="720"/>
        <w:rPr>
          <w:rFonts w:ascii="Arial Narrow" w:hAnsi="Arial Narrow" w:cs="Arial"/>
          <w:b/>
          <w:sz w:val="24"/>
          <w:szCs w:val="24"/>
        </w:rPr>
      </w:pPr>
      <w:r w:rsidRPr="00C6713B">
        <w:rPr>
          <w:rFonts w:ascii="Arial Narrow" w:hAnsi="Arial Narrow" w:cs="Arial"/>
          <w:b/>
          <w:sz w:val="24"/>
          <w:szCs w:val="24"/>
        </w:rPr>
        <w:t>1.</w:t>
      </w:r>
      <w:r w:rsidRPr="00C6713B">
        <w:rPr>
          <w:rFonts w:ascii="Arial Narrow" w:hAnsi="Arial Narrow" w:cs="Arial"/>
          <w:b/>
          <w:sz w:val="24"/>
          <w:szCs w:val="24"/>
        </w:rPr>
        <w:tab/>
        <w:t>UVJETI ODREĐIVANJA I RAZGRANIČAVANJA POVRŠINA JAVNIH I DRUGIH NAMJENA</w:t>
      </w:r>
    </w:p>
    <w:p w14:paraId="7D8EB4E8" w14:textId="77777777" w:rsidR="0084649E" w:rsidRPr="00C6713B" w:rsidRDefault="0084649E" w:rsidP="0084649E">
      <w:pPr>
        <w:pStyle w:val="Normal2"/>
        <w:widowControl w:val="0"/>
        <w:spacing w:line="240" w:lineRule="auto"/>
        <w:ind w:firstLine="720"/>
        <w:rPr>
          <w:rFonts w:ascii="Arial Narrow" w:hAnsi="Arial Narrow" w:cs="Arial"/>
          <w:szCs w:val="24"/>
        </w:rPr>
      </w:pPr>
    </w:p>
    <w:p w14:paraId="66BF32BF" w14:textId="77777777" w:rsidR="0084649E" w:rsidRPr="00C6713B" w:rsidRDefault="0084649E" w:rsidP="0084649E">
      <w:pPr>
        <w:ind w:left="709" w:hanging="709"/>
        <w:rPr>
          <w:rFonts w:ascii="Arial Narrow" w:hAnsi="Arial Narrow" w:cs="Arial"/>
          <w:b/>
          <w:sz w:val="24"/>
          <w:szCs w:val="24"/>
        </w:rPr>
      </w:pPr>
      <w:r w:rsidRPr="00C6713B">
        <w:rPr>
          <w:rFonts w:ascii="Arial Narrow" w:hAnsi="Arial Narrow" w:cs="Arial"/>
          <w:b/>
          <w:sz w:val="24"/>
          <w:szCs w:val="24"/>
        </w:rPr>
        <w:t>1.1.</w:t>
      </w:r>
      <w:r w:rsidRPr="00C6713B">
        <w:rPr>
          <w:rFonts w:ascii="Arial Narrow" w:hAnsi="Arial Narrow" w:cs="Arial"/>
          <w:b/>
          <w:sz w:val="24"/>
          <w:szCs w:val="24"/>
        </w:rPr>
        <w:tab/>
        <w:t>Uvjeti za određivanje korištenja površina za javne i druge namjene</w:t>
      </w:r>
    </w:p>
    <w:p w14:paraId="500ABD00" w14:textId="77777777" w:rsidR="0084649E" w:rsidRPr="00C6713B" w:rsidRDefault="0084649E" w:rsidP="0084649E">
      <w:pPr>
        <w:pStyle w:val="Normal2"/>
        <w:widowControl w:val="0"/>
        <w:spacing w:line="240" w:lineRule="auto"/>
        <w:ind w:firstLine="720"/>
        <w:rPr>
          <w:rFonts w:ascii="Arial Narrow" w:hAnsi="Arial Narrow" w:cs="Arial"/>
        </w:rPr>
      </w:pPr>
    </w:p>
    <w:p w14:paraId="47018D41" w14:textId="77777777" w:rsidR="0084649E" w:rsidRPr="00C6713B" w:rsidRDefault="0084649E" w:rsidP="0084649E">
      <w:pPr>
        <w:pStyle w:val="Normal2"/>
        <w:widowControl w:val="0"/>
        <w:spacing w:line="240" w:lineRule="auto"/>
        <w:jc w:val="center"/>
        <w:rPr>
          <w:rFonts w:ascii="Arial Narrow" w:hAnsi="Arial Narrow" w:cs="Arial"/>
          <w:b/>
        </w:rPr>
      </w:pPr>
      <w:r w:rsidRPr="00C6713B">
        <w:rPr>
          <w:rFonts w:ascii="Arial Narrow" w:hAnsi="Arial Narrow" w:cs="Arial"/>
          <w:b/>
        </w:rPr>
        <w:t>Članak 1.</w:t>
      </w:r>
    </w:p>
    <w:p w14:paraId="2194D1CE" w14:textId="77777777" w:rsidR="0084649E" w:rsidRPr="00C6713B" w:rsidRDefault="0084649E" w:rsidP="0084649E">
      <w:pPr>
        <w:pStyle w:val="Tijeloteksta"/>
        <w:spacing w:line="240" w:lineRule="auto"/>
        <w:ind w:firstLine="720"/>
        <w:rPr>
          <w:rFonts w:ascii="Arial Narrow" w:hAnsi="Arial Narrow" w:cs="Arial"/>
          <w:spacing w:val="6"/>
          <w:sz w:val="24"/>
        </w:rPr>
      </w:pPr>
      <w:r w:rsidRPr="00C6713B">
        <w:rPr>
          <w:rFonts w:ascii="Arial Narrow" w:hAnsi="Arial Narrow" w:cs="Arial"/>
          <w:spacing w:val="6"/>
          <w:sz w:val="24"/>
        </w:rPr>
        <w:t>Uvjeti za određivanje korištenja površina za javne i druge namjene u Planu su:</w:t>
      </w:r>
    </w:p>
    <w:p w14:paraId="6541817C" w14:textId="77777777" w:rsidR="0084649E" w:rsidRPr="00C6713B" w:rsidRDefault="0084649E" w:rsidP="00147C3D">
      <w:pPr>
        <w:pStyle w:val="Tijeloteksta"/>
        <w:numPr>
          <w:ilvl w:val="0"/>
          <w:numId w:val="1"/>
        </w:numPr>
        <w:spacing w:line="240" w:lineRule="auto"/>
        <w:rPr>
          <w:rFonts w:ascii="Arial Narrow" w:hAnsi="Arial Narrow" w:cs="Arial"/>
          <w:spacing w:val="6"/>
          <w:sz w:val="24"/>
        </w:rPr>
      </w:pPr>
      <w:r w:rsidRPr="00C6713B">
        <w:rPr>
          <w:rFonts w:ascii="Arial Narrow" w:hAnsi="Arial Narrow" w:cs="Arial"/>
          <w:spacing w:val="6"/>
          <w:sz w:val="24"/>
        </w:rPr>
        <w:t>temeljna obilježja prostora i ciljevi razvoja;</w:t>
      </w:r>
    </w:p>
    <w:p w14:paraId="1D114DFD" w14:textId="77777777" w:rsidR="0084649E" w:rsidRPr="00C6713B" w:rsidRDefault="0084649E" w:rsidP="00147C3D">
      <w:pPr>
        <w:pStyle w:val="Tijeloteksta"/>
        <w:numPr>
          <w:ilvl w:val="0"/>
          <w:numId w:val="1"/>
        </w:numPr>
        <w:spacing w:line="240" w:lineRule="auto"/>
        <w:rPr>
          <w:rFonts w:ascii="Arial Narrow" w:hAnsi="Arial Narrow" w:cs="Arial"/>
          <w:spacing w:val="6"/>
          <w:sz w:val="24"/>
        </w:rPr>
      </w:pPr>
      <w:r w:rsidRPr="00C6713B">
        <w:rPr>
          <w:rFonts w:ascii="Arial Narrow" w:hAnsi="Arial Narrow" w:cs="Arial"/>
          <w:spacing w:val="6"/>
          <w:sz w:val="24"/>
        </w:rPr>
        <w:t>valorizacija postojeće prirodne sredine;</w:t>
      </w:r>
    </w:p>
    <w:p w14:paraId="3BE99184" w14:textId="77777777" w:rsidR="0084649E" w:rsidRPr="00C6713B" w:rsidRDefault="0084649E" w:rsidP="00147C3D">
      <w:pPr>
        <w:pStyle w:val="Tijeloteksta"/>
        <w:numPr>
          <w:ilvl w:val="0"/>
          <w:numId w:val="1"/>
        </w:numPr>
        <w:spacing w:line="240" w:lineRule="auto"/>
        <w:rPr>
          <w:rFonts w:ascii="Arial Narrow" w:hAnsi="Arial Narrow" w:cs="Arial"/>
          <w:spacing w:val="6"/>
          <w:sz w:val="24"/>
        </w:rPr>
      </w:pPr>
      <w:r w:rsidRPr="00C6713B">
        <w:rPr>
          <w:rFonts w:ascii="Arial Narrow" w:hAnsi="Arial Narrow" w:cs="Arial"/>
          <w:spacing w:val="6"/>
          <w:sz w:val="24"/>
        </w:rPr>
        <w:t>održivo korištenje i kvaliteta prostora i okoliša, unapređivanje kvalitete života;</w:t>
      </w:r>
    </w:p>
    <w:p w14:paraId="0A804E0C" w14:textId="77777777" w:rsidR="0084649E" w:rsidRPr="00C6713B" w:rsidRDefault="0084649E" w:rsidP="00147C3D">
      <w:pPr>
        <w:pStyle w:val="Tijeloteksta"/>
        <w:numPr>
          <w:ilvl w:val="0"/>
          <w:numId w:val="1"/>
        </w:numPr>
        <w:spacing w:line="240" w:lineRule="auto"/>
        <w:rPr>
          <w:rFonts w:ascii="Arial Narrow" w:hAnsi="Arial Narrow" w:cs="Arial"/>
          <w:spacing w:val="6"/>
          <w:sz w:val="24"/>
        </w:rPr>
      </w:pPr>
      <w:r w:rsidRPr="00C6713B">
        <w:rPr>
          <w:rFonts w:ascii="Arial Narrow" w:hAnsi="Arial Narrow" w:cs="Arial"/>
          <w:spacing w:val="6"/>
          <w:sz w:val="24"/>
        </w:rPr>
        <w:t>planirani broj korisnika zone.</w:t>
      </w:r>
    </w:p>
    <w:p w14:paraId="773ED4B5" w14:textId="77777777" w:rsidR="0084649E" w:rsidRPr="00C6713B" w:rsidRDefault="0084649E" w:rsidP="0084649E">
      <w:pPr>
        <w:pStyle w:val="Normal2"/>
        <w:widowControl w:val="0"/>
        <w:spacing w:line="240" w:lineRule="auto"/>
        <w:ind w:firstLine="720"/>
        <w:rPr>
          <w:rFonts w:ascii="Arial Narrow" w:hAnsi="Arial Narrow" w:cs="Arial"/>
        </w:rPr>
      </w:pPr>
    </w:p>
    <w:p w14:paraId="4073265B" w14:textId="77777777" w:rsidR="0084649E" w:rsidRPr="00C6713B" w:rsidRDefault="0084649E" w:rsidP="0084649E">
      <w:pPr>
        <w:ind w:left="709" w:hanging="709"/>
        <w:rPr>
          <w:rFonts w:ascii="Arial Narrow" w:hAnsi="Arial Narrow" w:cs="Arial"/>
          <w:b/>
          <w:sz w:val="24"/>
          <w:szCs w:val="24"/>
        </w:rPr>
      </w:pPr>
      <w:r w:rsidRPr="00C6713B">
        <w:rPr>
          <w:rFonts w:ascii="Arial Narrow" w:hAnsi="Arial Narrow" w:cs="Arial"/>
          <w:b/>
          <w:sz w:val="24"/>
          <w:szCs w:val="24"/>
        </w:rPr>
        <w:t>1.2.</w:t>
      </w:r>
      <w:r w:rsidRPr="00C6713B">
        <w:rPr>
          <w:rFonts w:ascii="Arial Narrow" w:hAnsi="Arial Narrow" w:cs="Arial"/>
          <w:b/>
          <w:sz w:val="24"/>
          <w:szCs w:val="24"/>
        </w:rPr>
        <w:tab/>
        <w:t>Korištenje i namjena prostora</w:t>
      </w:r>
    </w:p>
    <w:p w14:paraId="1C933B9D" w14:textId="77777777" w:rsidR="0084649E" w:rsidRPr="00C6713B" w:rsidRDefault="0084649E" w:rsidP="0084649E">
      <w:pPr>
        <w:pStyle w:val="Normal2"/>
        <w:widowControl w:val="0"/>
        <w:spacing w:line="240" w:lineRule="auto"/>
        <w:ind w:firstLine="720"/>
        <w:rPr>
          <w:rFonts w:ascii="Arial Narrow" w:hAnsi="Arial Narrow" w:cs="Arial"/>
        </w:rPr>
      </w:pPr>
    </w:p>
    <w:p w14:paraId="5762C59C" w14:textId="77777777" w:rsidR="0084649E" w:rsidRPr="00C6713B" w:rsidRDefault="0084649E" w:rsidP="0084649E">
      <w:pPr>
        <w:pStyle w:val="Normal2"/>
        <w:widowControl w:val="0"/>
        <w:spacing w:line="240" w:lineRule="auto"/>
        <w:jc w:val="center"/>
        <w:rPr>
          <w:rFonts w:ascii="Arial Narrow" w:hAnsi="Arial Narrow" w:cs="Arial"/>
          <w:b/>
        </w:rPr>
      </w:pPr>
      <w:r w:rsidRPr="00C6713B">
        <w:rPr>
          <w:rFonts w:ascii="Arial Narrow" w:hAnsi="Arial Narrow" w:cs="Arial"/>
          <w:b/>
        </w:rPr>
        <w:t>Članak 2.</w:t>
      </w:r>
    </w:p>
    <w:p w14:paraId="0343C7C5" w14:textId="77777777" w:rsidR="0084649E" w:rsidRPr="00C6713B" w:rsidRDefault="0084649E" w:rsidP="0084649E">
      <w:pPr>
        <w:pStyle w:val="Tijeloteksta"/>
        <w:spacing w:line="240" w:lineRule="auto"/>
        <w:ind w:firstLine="720"/>
        <w:rPr>
          <w:rFonts w:ascii="Arial Narrow" w:hAnsi="Arial Narrow" w:cs="Arial"/>
          <w:spacing w:val="6"/>
          <w:sz w:val="24"/>
        </w:rPr>
      </w:pPr>
      <w:r w:rsidRPr="00C6713B">
        <w:rPr>
          <w:rFonts w:ascii="Arial Narrow" w:hAnsi="Arial Narrow" w:cs="Arial"/>
          <w:spacing w:val="6"/>
          <w:sz w:val="24"/>
        </w:rPr>
        <w:t xml:space="preserve">Razgraničenje prostora prema namjeni i korištenju </w:t>
      </w:r>
      <w:r w:rsidR="006C1F2A" w:rsidRPr="00C6713B">
        <w:rPr>
          <w:rFonts w:ascii="Arial Narrow" w:eastAsia="Arial Narrow" w:hAnsi="Arial Narrow" w:cs="Arial Narrow"/>
          <w:color w:val="FF0000"/>
          <w:sz w:val="23"/>
          <w:szCs w:val="23"/>
          <w:lang w:eastAsia="hr-HR"/>
        </w:rPr>
        <w:t>označeno je bojom i planskom oznakom i</w:t>
      </w:r>
      <w:r w:rsidR="006C1F2A" w:rsidRPr="00C6713B">
        <w:rPr>
          <w:rFonts w:ascii="Arial Narrow" w:eastAsia="Arial Narrow" w:hAnsi="Arial Narrow" w:cs="Arial Narrow"/>
          <w:color w:val="000000"/>
          <w:sz w:val="23"/>
          <w:szCs w:val="23"/>
          <w:lang w:eastAsia="hr-HR"/>
        </w:rPr>
        <w:t xml:space="preserve"> </w:t>
      </w:r>
      <w:r w:rsidRPr="00C6713B">
        <w:rPr>
          <w:rFonts w:ascii="Arial Narrow" w:hAnsi="Arial Narrow" w:cs="Arial"/>
          <w:spacing w:val="6"/>
          <w:sz w:val="24"/>
        </w:rPr>
        <w:t>prikazano je na kartografskom prikazu 1. KORIŠTENJE I NAMJENA POVRŠINA, a određeno je za:</w:t>
      </w:r>
    </w:p>
    <w:p w14:paraId="5A5378BA" w14:textId="77777777" w:rsidR="0084649E" w:rsidRPr="00C6713B" w:rsidRDefault="00F52823" w:rsidP="00147C3D">
      <w:pPr>
        <w:pStyle w:val="Normal2"/>
        <w:widowControl w:val="0"/>
        <w:numPr>
          <w:ilvl w:val="0"/>
          <w:numId w:val="5"/>
        </w:numPr>
        <w:spacing w:line="240" w:lineRule="auto"/>
        <w:rPr>
          <w:rFonts w:ascii="Arial Narrow" w:hAnsi="Arial Narrow" w:cs="Arial"/>
          <w:strike/>
          <w:color w:val="4F81BD"/>
          <w:spacing w:val="2"/>
        </w:rPr>
      </w:pPr>
      <w:r w:rsidRPr="00C6713B">
        <w:rPr>
          <w:rFonts w:ascii="Arial Narrow" w:hAnsi="Arial Narrow" w:cs="Arial"/>
          <w:strike/>
          <w:color w:val="4F81BD"/>
          <w:spacing w:val="2"/>
        </w:rPr>
        <w:t>površinu gospodarske namjene - pretežito skladišne (I3);</w:t>
      </w:r>
    </w:p>
    <w:p w14:paraId="4F4B5F33" w14:textId="77777777" w:rsidR="00DE5D2C" w:rsidRPr="00C6713B" w:rsidRDefault="00F52823" w:rsidP="00147C3D">
      <w:pPr>
        <w:pStyle w:val="Normal2"/>
        <w:widowControl w:val="0"/>
        <w:numPr>
          <w:ilvl w:val="0"/>
          <w:numId w:val="5"/>
        </w:numPr>
        <w:spacing w:line="240" w:lineRule="auto"/>
        <w:rPr>
          <w:rFonts w:ascii="Arial Narrow" w:hAnsi="Arial Narrow" w:cs="Arial"/>
          <w:strike/>
          <w:color w:val="4F81BD"/>
          <w:spacing w:val="2"/>
        </w:rPr>
      </w:pPr>
      <w:r w:rsidRPr="00C6713B">
        <w:rPr>
          <w:rFonts w:ascii="Arial Narrow" w:hAnsi="Arial Narrow" w:cs="Arial"/>
          <w:strike/>
          <w:color w:val="4F81BD"/>
          <w:spacing w:val="2"/>
        </w:rPr>
        <w:t xml:space="preserve">površine infrastrukturne namjene (površine cestovnih prometnica i </w:t>
      </w:r>
      <w:r w:rsidR="002A586D" w:rsidRPr="00C6713B">
        <w:rPr>
          <w:rFonts w:ascii="Arial Narrow" w:hAnsi="Arial Narrow" w:cs="Arial"/>
          <w:strike/>
          <w:color w:val="4F81BD"/>
          <w:spacing w:val="2"/>
        </w:rPr>
        <w:t xml:space="preserve">dio </w:t>
      </w:r>
      <w:r w:rsidRPr="00C6713B">
        <w:rPr>
          <w:rFonts w:ascii="Arial Narrow" w:hAnsi="Arial Narrow" w:cs="Arial"/>
          <w:strike/>
          <w:color w:val="4F81BD"/>
          <w:spacing w:val="2"/>
        </w:rPr>
        <w:t>po</w:t>
      </w:r>
      <w:r w:rsidR="002A586D" w:rsidRPr="00C6713B">
        <w:rPr>
          <w:rFonts w:ascii="Arial Narrow" w:hAnsi="Arial Narrow" w:cs="Arial"/>
          <w:strike/>
          <w:color w:val="4F81BD"/>
          <w:spacing w:val="2"/>
        </w:rPr>
        <w:t xml:space="preserve">vršine </w:t>
      </w:r>
      <w:r w:rsidR="00C352A6" w:rsidRPr="00C6713B">
        <w:rPr>
          <w:rFonts w:ascii="Arial Narrow" w:hAnsi="Arial Narrow" w:cs="Arial"/>
          <w:strike/>
          <w:color w:val="4F81BD"/>
          <w:spacing w:val="2"/>
        </w:rPr>
        <w:t>regionaln</w:t>
      </w:r>
      <w:r w:rsidR="002A586D" w:rsidRPr="00C6713B">
        <w:rPr>
          <w:rFonts w:ascii="Arial Narrow" w:hAnsi="Arial Narrow" w:cs="Arial"/>
          <w:strike/>
          <w:color w:val="4F81BD"/>
          <w:spacing w:val="2"/>
        </w:rPr>
        <w:t>e željezničke pruge</w:t>
      </w:r>
      <w:r w:rsidR="008F409B" w:rsidRPr="00C6713B">
        <w:rPr>
          <w:rFonts w:ascii="Arial Narrow" w:hAnsi="Arial Narrow" w:cs="Arial"/>
          <w:strike/>
          <w:color w:val="4F81BD"/>
          <w:szCs w:val="24"/>
        </w:rPr>
        <w:t>)</w:t>
      </w:r>
      <w:r w:rsidR="00DE5D2C" w:rsidRPr="00C6713B">
        <w:rPr>
          <w:rFonts w:ascii="Arial Narrow" w:hAnsi="Arial Narrow" w:cs="Arial"/>
          <w:strike/>
          <w:color w:val="4F81BD"/>
          <w:szCs w:val="24"/>
        </w:rPr>
        <w:t>.</w:t>
      </w:r>
    </w:p>
    <w:p w14:paraId="198FFA07" w14:textId="77777777" w:rsidR="0015424B" w:rsidRPr="00C6713B" w:rsidRDefault="0015424B" w:rsidP="00147C3D">
      <w:pPr>
        <w:widowControl w:val="0"/>
        <w:numPr>
          <w:ilvl w:val="0"/>
          <w:numId w:val="9"/>
        </w:numPr>
        <w:spacing w:line="275" w:lineRule="exact"/>
        <w:jc w:val="both"/>
        <w:rPr>
          <w:rFonts w:ascii="Arial Narrow" w:eastAsia="Arial Narrow" w:hAnsi="Arial Narrow" w:cs="Arial Narrow"/>
          <w:color w:val="FF0000"/>
          <w:sz w:val="23"/>
          <w:szCs w:val="23"/>
          <w:shd w:val="clear" w:color="auto" w:fill="FFFFFF"/>
          <w:lang w:eastAsia="hr-HR"/>
        </w:rPr>
      </w:pPr>
      <w:r w:rsidRPr="00C6713B">
        <w:rPr>
          <w:rFonts w:ascii="Arial Narrow" w:eastAsia="Arial Narrow" w:hAnsi="Arial Narrow" w:cs="Arial Narrow"/>
          <w:color w:val="FF0000"/>
          <w:sz w:val="23"/>
          <w:szCs w:val="23"/>
          <w:shd w:val="clear" w:color="auto" w:fill="FFFFFF"/>
          <w:lang w:eastAsia="hr-HR"/>
        </w:rPr>
        <w:t>gospodarsku proizvodnu i skladišnu namjenu (I3),</w:t>
      </w:r>
    </w:p>
    <w:p w14:paraId="4377917F" w14:textId="77777777" w:rsidR="0015424B" w:rsidRPr="00C6713B" w:rsidRDefault="0015424B" w:rsidP="00147C3D">
      <w:pPr>
        <w:widowControl w:val="0"/>
        <w:numPr>
          <w:ilvl w:val="0"/>
          <w:numId w:val="9"/>
        </w:numPr>
        <w:spacing w:line="275" w:lineRule="exact"/>
        <w:jc w:val="both"/>
        <w:rPr>
          <w:rFonts w:ascii="Arial Narrow" w:eastAsia="Arial Narrow" w:hAnsi="Arial Narrow" w:cs="Arial Narrow"/>
          <w:color w:val="FF0000"/>
          <w:sz w:val="23"/>
          <w:szCs w:val="23"/>
          <w:shd w:val="clear" w:color="auto" w:fill="FFFFFF"/>
          <w:lang w:eastAsia="hr-HR"/>
        </w:rPr>
      </w:pPr>
      <w:r w:rsidRPr="00C6713B">
        <w:rPr>
          <w:rFonts w:ascii="Arial Narrow" w:eastAsia="Arial Narrow" w:hAnsi="Arial Narrow" w:cs="Arial Narrow"/>
          <w:color w:val="FF0000"/>
          <w:sz w:val="23"/>
          <w:szCs w:val="23"/>
          <w:shd w:val="clear" w:color="auto" w:fill="FFFFFF"/>
          <w:lang w:eastAsia="hr-HR"/>
        </w:rPr>
        <w:t>zaštitne zelene površine (Z),</w:t>
      </w:r>
    </w:p>
    <w:p w14:paraId="5D157C64" w14:textId="77777777" w:rsidR="0015424B" w:rsidRPr="00C6713B" w:rsidRDefault="0015424B" w:rsidP="00147C3D">
      <w:pPr>
        <w:widowControl w:val="0"/>
        <w:numPr>
          <w:ilvl w:val="0"/>
          <w:numId w:val="9"/>
        </w:numPr>
        <w:spacing w:line="275" w:lineRule="exact"/>
        <w:jc w:val="both"/>
        <w:rPr>
          <w:rFonts w:ascii="Arial Narrow" w:eastAsia="Arial Narrow" w:hAnsi="Arial Narrow" w:cs="Arial Narrow"/>
          <w:color w:val="FF0000"/>
          <w:sz w:val="23"/>
          <w:szCs w:val="23"/>
          <w:shd w:val="clear" w:color="auto" w:fill="FFFFFF"/>
          <w:lang w:eastAsia="hr-HR"/>
        </w:rPr>
      </w:pPr>
      <w:r w:rsidRPr="00C6713B">
        <w:rPr>
          <w:rFonts w:ascii="Arial Narrow" w:eastAsia="Arial Narrow" w:hAnsi="Arial Narrow" w:cs="Arial Narrow"/>
          <w:color w:val="FF0000"/>
          <w:sz w:val="23"/>
          <w:szCs w:val="23"/>
          <w:shd w:val="clear" w:color="auto" w:fill="FFFFFF"/>
          <w:lang w:eastAsia="hr-HR"/>
        </w:rPr>
        <w:t>infrastrukturnu namjenu:</w:t>
      </w:r>
    </w:p>
    <w:p w14:paraId="1C51FE91" w14:textId="77777777" w:rsidR="0015424B" w:rsidRPr="00C6713B" w:rsidRDefault="0015424B" w:rsidP="00147C3D">
      <w:pPr>
        <w:widowControl w:val="0"/>
        <w:numPr>
          <w:ilvl w:val="0"/>
          <w:numId w:val="10"/>
        </w:numPr>
        <w:spacing w:line="275" w:lineRule="exact"/>
        <w:jc w:val="both"/>
        <w:rPr>
          <w:rFonts w:ascii="Arial Narrow" w:eastAsia="Arial Narrow" w:hAnsi="Arial Narrow" w:cs="Arial Narrow"/>
          <w:color w:val="FF0000"/>
          <w:sz w:val="23"/>
          <w:szCs w:val="23"/>
          <w:shd w:val="clear" w:color="auto" w:fill="FFFFFF"/>
          <w:lang w:eastAsia="hr-HR"/>
        </w:rPr>
      </w:pPr>
      <w:r w:rsidRPr="00C6713B">
        <w:rPr>
          <w:rFonts w:ascii="Arial Narrow" w:eastAsia="Arial Narrow" w:hAnsi="Arial Narrow" w:cs="Arial Narrow"/>
          <w:color w:val="FF0000"/>
          <w:sz w:val="23"/>
          <w:szCs w:val="23"/>
          <w:shd w:val="clear" w:color="auto" w:fill="FFFFFF"/>
          <w:lang w:eastAsia="hr-HR"/>
        </w:rPr>
        <w:t xml:space="preserve">cestovni promet, </w:t>
      </w:r>
    </w:p>
    <w:p w14:paraId="109FCC48" w14:textId="77777777" w:rsidR="0015424B" w:rsidRPr="00C6713B" w:rsidRDefault="0015424B" w:rsidP="00147C3D">
      <w:pPr>
        <w:widowControl w:val="0"/>
        <w:numPr>
          <w:ilvl w:val="0"/>
          <w:numId w:val="10"/>
        </w:numPr>
        <w:spacing w:line="275" w:lineRule="exact"/>
        <w:jc w:val="both"/>
        <w:rPr>
          <w:rFonts w:ascii="Arial Narrow" w:eastAsia="Arial Narrow" w:hAnsi="Arial Narrow" w:cs="Arial Narrow"/>
          <w:color w:val="FF0000"/>
          <w:sz w:val="23"/>
          <w:szCs w:val="23"/>
          <w:shd w:val="clear" w:color="auto" w:fill="FFFFFF"/>
          <w:lang w:eastAsia="hr-HR"/>
        </w:rPr>
      </w:pPr>
      <w:r w:rsidRPr="00C6713B">
        <w:rPr>
          <w:rFonts w:ascii="Arial Narrow" w:eastAsia="Arial Narrow" w:hAnsi="Arial Narrow" w:cs="Arial Narrow"/>
          <w:color w:val="FF0000"/>
          <w:sz w:val="23"/>
          <w:szCs w:val="23"/>
          <w:shd w:val="clear" w:color="auto" w:fill="FFFFFF"/>
          <w:lang w:eastAsia="hr-HR"/>
        </w:rPr>
        <w:t>kanali (odteretni, lateralni).</w:t>
      </w:r>
    </w:p>
    <w:p w14:paraId="5D6CA432" w14:textId="77777777" w:rsidR="00C15BAF" w:rsidRPr="00C6713B" w:rsidRDefault="00C15BAF" w:rsidP="0084649E">
      <w:pPr>
        <w:ind w:firstLine="720"/>
        <w:jc w:val="both"/>
        <w:rPr>
          <w:rFonts w:ascii="Arial Narrow" w:hAnsi="Arial Narrow" w:cs="Arial"/>
          <w:spacing w:val="2"/>
          <w:sz w:val="24"/>
        </w:rPr>
      </w:pPr>
    </w:p>
    <w:p w14:paraId="2BE3FB4A" w14:textId="77777777" w:rsidR="0084649E" w:rsidRPr="00C6713B" w:rsidRDefault="00827613" w:rsidP="0084649E">
      <w:pPr>
        <w:ind w:left="709" w:hanging="709"/>
        <w:rPr>
          <w:rFonts w:ascii="Arial Narrow" w:hAnsi="Arial Narrow" w:cs="Arial"/>
          <w:b/>
          <w:sz w:val="24"/>
          <w:szCs w:val="24"/>
        </w:rPr>
      </w:pPr>
      <w:r w:rsidRPr="00C6713B">
        <w:rPr>
          <w:rFonts w:ascii="Arial Narrow" w:hAnsi="Arial Narrow" w:cs="Arial"/>
          <w:b/>
          <w:sz w:val="24"/>
          <w:szCs w:val="24"/>
        </w:rPr>
        <w:t>1.2.1</w:t>
      </w:r>
      <w:r w:rsidR="0084649E" w:rsidRPr="00C6713B">
        <w:rPr>
          <w:rFonts w:ascii="Arial Narrow" w:hAnsi="Arial Narrow" w:cs="Arial"/>
          <w:b/>
          <w:sz w:val="24"/>
          <w:szCs w:val="24"/>
        </w:rPr>
        <w:t>.</w:t>
      </w:r>
      <w:r w:rsidR="0084649E" w:rsidRPr="00C6713B">
        <w:rPr>
          <w:rFonts w:ascii="Arial Narrow" w:hAnsi="Arial Narrow" w:cs="Arial"/>
          <w:b/>
          <w:sz w:val="24"/>
          <w:szCs w:val="24"/>
        </w:rPr>
        <w:tab/>
      </w:r>
      <w:r w:rsidR="0084649E" w:rsidRPr="00C6713B">
        <w:rPr>
          <w:rFonts w:ascii="Arial Narrow" w:hAnsi="Arial Narrow" w:cs="Arial"/>
          <w:b/>
          <w:strike/>
          <w:color w:val="4F81BD"/>
          <w:sz w:val="24"/>
          <w:szCs w:val="24"/>
        </w:rPr>
        <w:t xml:space="preserve">Gospodarska namjena </w:t>
      </w:r>
      <w:r w:rsidR="00F52823" w:rsidRPr="00C6713B">
        <w:rPr>
          <w:rFonts w:ascii="Arial Narrow" w:hAnsi="Arial Narrow" w:cs="Arial"/>
          <w:b/>
          <w:strike/>
          <w:color w:val="4F81BD"/>
          <w:sz w:val="24"/>
          <w:szCs w:val="24"/>
        </w:rPr>
        <w:t>- pretežito skladišna (I3)</w:t>
      </w:r>
    </w:p>
    <w:p w14:paraId="642C19A7" w14:textId="77777777" w:rsidR="00827613" w:rsidRPr="00C6713B" w:rsidRDefault="0015424B" w:rsidP="0084649E">
      <w:pPr>
        <w:ind w:left="709" w:hanging="709"/>
        <w:rPr>
          <w:rFonts w:ascii="Arial Narrow" w:hAnsi="Arial Narrow" w:cs="Arial"/>
          <w:b/>
          <w:sz w:val="24"/>
          <w:szCs w:val="24"/>
        </w:rPr>
      </w:pPr>
      <w:r w:rsidRPr="00C6713B">
        <w:rPr>
          <w:rFonts w:ascii="Arial Narrow" w:hAnsi="Arial Narrow" w:cs="Arial"/>
          <w:b/>
          <w:sz w:val="24"/>
          <w:szCs w:val="24"/>
        </w:rPr>
        <w:tab/>
      </w:r>
      <w:r w:rsidRPr="00C6713B">
        <w:rPr>
          <w:rFonts w:ascii="Arial Narrow" w:eastAsia="Arial Narrow" w:hAnsi="Arial Narrow" w:cs="Arial Narrow"/>
          <w:b/>
          <w:bCs/>
          <w:color w:val="FF0000"/>
          <w:sz w:val="24"/>
          <w:szCs w:val="24"/>
          <w:lang w:eastAsia="hr-HR"/>
        </w:rPr>
        <w:t>Gospodarska proizvodna i skladišna namjena (I3)</w:t>
      </w:r>
    </w:p>
    <w:p w14:paraId="0AE0F85C" w14:textId="77777777" w:rsidR="0084649E" w:rsidRPr="00C6713B" w:rsidRDefault="00F52823" w:rsidP="0084649E">
      <w:pPr>
        <w:pStyle w:val="Normal2"/>
        <w:widowControl w:val="0"/>
        <w:spacing w:line="240" w:lineRule="auto"/>
        <w:jc w:val="center"/>
        <w:rPr>
          <w:rFonts w:ascii="Arial Narrow" w:hAnsi="Arial Narrow" w:cs="Arial"/>
          <w:szCs w:val="24"/>
        </w:rPr>
      </w:pPr>
      <w:r w:rsidRPr="00C6713B">
        <w:rPr>
          <w:rFonts w:ascii="Arial Narrow" w:hAnsi="Arial Narrow" w:cs="Arial"/>
          <w:b/>
          <w:szCs w:val="24"/>
        </w:rPr>
        <w:t>Članak 3</w:t>
      </w:r>
      <w:r w:rsidR="0084649E" w:rsidRPr="00C6713B">
        <w:rPr>
          <w:rFonts w:ascii="Arial Narrow" w:hAnsi="Arial Narrow" w:cs="Arial"/>
          <w:b/>
          <w:szCs w:val="24"/>
        </w:rPr>
        <w:t>.</w:t>
      </w:r>
    </w:p>
    <w:p w14:paraId="73A488FB" w14:textId="6D20CB0A" w:rsidR="00F52823" w:rsidRPr="00C6713B" w:rsidRDefault="00E67B34" w:rsidP="00F52823">
      <w:pPr>
        <w:pStyle w:val="Tijeloteksta"/>
        <w:spacing w:line="240" w:lineRule="auto"/>
        <w:ind w:firstLine="720"/>
        <w:rPr>
          <w:rFonts w:ascii="Arial Narrow" w:hAnsi="Arial Narrow" w:cs="Arial"/>
          <w:strike/>
          <w:color w:val="4F81BD"/>
          <w:spacing w:val="6"/>
          <w:sz w:val="24"/>
        </w:rPr>
      </w:pPr>
      <w:r w:rsidRPr="00C6713B">
        <w:rPr>
          <w:rFonts w:ascii="Arial Narrow" w:hAnsi="Arial Narrow" w:cs="Arial"/>
          <w:strike/>
          <w:color w:val="4F81BD"/>
          <w:spacing w:val="6"/>
          <w:sz w:val="24"/>
        </w:rPr>
        <w:t xml:space="preserve">(1) </w:t>
      </w:r>
      <w:r w:rsidR="00F52823" w:rsidRPr="00C6713B">
        <w:rPr>
          <w:rFonts w:ascii="Arial Narrow" w:hAnsi="Arial Narrow" w:cs="Arial"/>
          <w:strike/>
          <w:color w:val="4F81BD"/>
          <w:spacing w:val="6"/>
          <w:sz w:val="24"/>
        </w:rPr>
        <w:t>Gospodarska namjena - pretežito skladišna (I3) su industrijski, skladišni, upravni i trgovački sadržaji koji bitno utječu na urbanistički razvoj svojom vrstom, položajem i opsegom.</w:t>
      </w:r>
    </w:p>
    <w:p w14:paraId="0A2801CB" w14:textId="43B0CAFD" w:rsidR="0015424B" w:rsidRPr="00C6713B" w:rsidRDefault="00E67B34" w:rsidP="0015424B">
      <w:pPr>
        <w:widowControl w:val="0"/>
        <w:spacing w:line="275" w:lineRule="exact"/>
        <w:ind w:firstLine="360"/>
        <w:jc w:val="both"/>
        <w:rPr>
          <w:rFonts w:ascii="Arial Narrow" w:eastAsia="Arial Narrow" w:hAnsi="Arial Narrow" w:cs="Arial Narrow"/>
          <w:color w:val="000000"/>
          <w:sz w:val="23"/>
          <w:szCs w:val="23"/>
          <w:shd w:val="clear" w:color="auto" w:fill="FFFFFF"/>
          <w:lang w:eastAsia="hr-HR"/>
        </w:rPr>
      </w:pPr>
      <w:r w:rsidRPr="00C6713B">
        <w:rPr>
          <w:rFonts w:ascii="Arial Narrow" w:eastAsia="Arial Narrow" w:hAnsi="Arial Narrow" w:cs="Arial Narrow"/>
          <w:color w:val="FF0000"/>
          <w:sz w:val="23"/>
          <w:szCs w:val="23"/>
          <w:shd w:val="clear" w:color="auto" w:fill="FFFFFF"/>
          <w:lang w:eastAsia="hr-HR"/>
        </w:rPr>
        <w:t xml:space="preserve">(1) </w:t>
      </w:r>
      <w:r w:rsidR="0015424B" w:rsidRPr="00C6713B">
        <w:rPr>
          <w:rFonts w:ascii="Arial Narrow" w:eastAsia="Arial Narrow" w:hAnsi="Arial Narrow" w:cs="Arial Narrow"/>
          <w:color w:val="FF0000"/>
          <w:sz w:val="23"/>
          <w:szCs w:val="23"/>
          <w:shd w:val="clear" w:color="auto" w:fill="FFFFFF"/>
          <w:lang w:eastAsia="hr-HR"/>
        </w:rPr>
        <w:t xml:space="preserve">Gospodarska proizvodna i skladišna namjena (I3) su proizvodne, skladišne i servisne djelatnosti te poslovne djelatnosti - logističko-distribucijski centar, uredske, trgovačke, uslužne i komunalno-servisne djelatnosti. </w:t>
      </w:r>
    </w:p>
    <w:p w14:paraId="3BD97EEB" w14:textId="77777777" w:rsidR="0015424B" w:rsidRPr="00C6713B" w:rsidRDefault="0015424B" w:rsidP="00F52823">
      <w:pPr>
        <w:pStyle w:val="Tijeloteksta"/>
        <w:spacing w:line="240" w:lineRule="auto"/>
        <w:ind w:firstLine="720"/>
        <w:rPr>
          <w:rFonts w:ascii="Arial Narrow" w:hAnsi="Arial Narrow" w:cs="Arial"/>
          <w:spacing w:val="6"/>
          <w:sz w:val="24"/>
        </w:rPr>
      </w:pPr>
    </w:p>
    <w:p w14:paraId="21E6E3BA" w14:textId="5F44203B" w:rsidR="0084649E" w:rsidRPr="00C6713B" w:rsidRDefault="00E67B34" w:rsidP="00F52823">
      <w:pPr>
        <w:pStyle w:val="Tijeloteksta"/>
        <w:spacing w:line="240" w:lineRule="auto"/>
        <w:ind w:firstLine="720"/>
        <w:rPr>
          <w:rFonts w:ascii="Arial Narrow" w:hAnsi="Arial Narrow" w:cs="Arial"/>
          <w:spacing w:val="6"/>
          <w:sz w:val="24"/>
        </w:rPr>
      </w:pPr>
      <w:r w:rsidRPr="00C6713B">
        <w:rPr>
          <w:rFonts w:ascii="Arial Narrow" w:hAnsi="Arial Narrow" w:cs="Arial"/>
          <w:spacing w:val="6"/>
          <w:sz w:val="24"/>
        </w:rPr>
        <w:t xml:space="preserve">(2) </w:t>
      </w:r>
      <w:r w:rsidR="0084649E" w:rsidRPr="00C6713B">
        <w:rPr>
          <w:rFonts w:ascii="Arial Narrow" w:hAnsi="Arial Narrow" w:cs="Arial"/>
          <w:spacing w:val="6"/>
          <w:sz w:val="24"/>
        </w:rPr>
        <w:t xml:space="preserve">Na površinama </w:t>
      </w:r>
      <w:r w:rsidR="00F52823" w:rsidRPr="00C6713B">
        <w:rPr>
          <w:rFonts w:ascii="Arial Narrow" w:hAnsi="Arial Narrow" w:cs="Arial"/>
          <w:spacing w:val="6"/>
          <w:sz w:val="24"/>
        </w:rPr>
        <w:t xml:space="preserve">gospodarske </w:t>
      </w:r>
      <w:r w:rsidR="00F52823" w:rsidRPr="00C6713B">
        <w:rPr>
          <w:rFonts w:ascii="Arial Narrow" w:hAnsi="Arial Narrow" w:cs="Arial"/>
          <w:strike/>
          <w:color w:val="4F81BD"/>
          <w:spacing w:val="6"/>
          <w:sz w:val="24"/>
        </w:rPr>
        <w:t>– pretežito skladišne</w:t>
      </w:r>
      <w:r w:rsidR="0015424B" w:rsidRPr="00C6713B">
        <w:rPr>
          <w:rFonts w:ascii="Arial Narrow" w:hAnsi="Arial Narrow" w:cs="Arial"/>
          <w:color w:val="00B0F0"/>
          <w:spacing w:val="6"/>
          <w:sz w:val="24"/>
        </w:rPr>
        <w:t xml:space="preserve"> </w:t>
      </w:r>
      <w:r w:rsidR="0015424B" w:rsidRPr="00C6713B">
        <w:rPr>
          <w:rFonts w:ascii="Arial Narrow" w:eastAsia="Arial Narrow" w:hAnsi="Arial Narrow" w:cs="Arial Narrow"/>
          <w:color w:val="FF0000"/>
          <w:sz w:val="23"/>
          <w:szCs w:val="23"/>
          <w:lang w:eastAsia="hr-HR"/>
        </w:rPr>
        <w:t xml:space="preserve">proizvodne i skladišne </w:t>
      </w:r>
      <w:r w:rsidR="00F52823" w:rsidRPr="00C6713B">
        <w:rPr>
          <w:rFonts w:ascii="Arial Narrow" w:hAnsi="Arial Narrow" w:cs="Arial"/>
          <w:spacing w:val="6"/>
          <w:sz w:val="24"/>
        </w:rPr>
        <w:t>namjene (I3</w:t>
      </w:r>
      <w:r w:rsidR="0084649E" w:rsidRPr="00C6713B">
        <w:rPr>
          <w:rFonts w:ascii="Arial Narrow" w:hAnsi="Arial Narrow" w:cs="Arial"/>
          <w:spacing w:val="6"/>
          <w:sz w:val="24"/>
        </w:rPr>
        <w:t>) mogu se graditi i:</w:t>
      </w:r>
    </w:p>
    <w:p w14:paraId="31BB0EB1" w14:textId="22A8D2FF" w:rsidR="00F52823" w:rsidRPr="00C6713B" w:rsidRDefault="00F52823" w:rsidP="00147C3D">
      <w:pPr>
        <w:pStyle w:val="Tijeloteksta2"/>
        <w:numPr>
          <w:ilvl w:val="0"/>
          <w:numId w:val="6"/>
        </w:numPr>
        <w:spacing w:line="240" w:lineRule="auto"/>
        <w:rPr>
          <w:rFonts w:ascii="Arial Narrow" w:hAnsi="Arial Narrow" w:cs="Arial"/>
          <w:spacing w:val="2"/>
        </w:rPr>
      </w:pPr>
      <w:r w:rsidRPr="00C6713B">
        <w:rPr>
          <w:rFonts w:ascii="Arial Narrow" w:hAnsi="Arial Narrow" w:cs="Arial"/>
          <w:spacing w:val="2"/>
        </w:rPr>
        <w:t>manji proizvodni pogoni – radionice za proizvodnju aluminijske, PVC i drvene stolarije, bravarske, tokarske i automehaničarske radionice, klesarski pogoni, staklarske radionice, betonare i pogoni za proizvodnju betonske galanterije i sl</w:t>
      </w:r>
      <w:r w:rsidR="00A05CF1" w:rsidRPr="00C6713B">
        <w:rPr>
          <w:rFonts w:ascii="Arial Narrow" w:hAnsi="Arial Narrow" w:cs="Arial"/>
          <w:spacing w:val="2"/>
        </w:rPr>
        <w:t>.</w:t>
      </w:r>
      <w:r w:rsidRPr="00C6713B">
        <w:rPr>
          <w:rFonts w:ascii="Arial Narrow" w:hAnsi="Arial Narrow" w:cs="Arial"/>
          <w:spacing w:val="2"/>
        </w:rPr>
        <w:t>;</w:t>
      </w:r>
    </w:p>
    <w:p w14:paraId="702F7803" w14:textId="77777777" w:rsidR="00F52823" w:rsidRPr="00C6713B" w:rsidRDefault="00F52823" w:rsidP="00147C3D">
      <w:pPr>
        <w:pStyle w:val="Tijeloteksta2"/>
        <w:numPr>
          <w:ilvl w:val="0"/>
          <w:numId w:val="6"/>
        </w:numPr>
        <w:spacing w:line="240" w:lineRule="auto"/>
        <w:rPr>
          <w:rFonts w:ascii="Arial Narrow" w:hAnsi="Arial Narrow" w:cs="Arial"/>
          <w:spacing w:val="2"/>
        </w:rPr>
      </w:pPr>
      <w:r w:rsidRPr="00C6713B">
        <w:rPr>
          <w:rFonts w:ascii="Arial Narrow" w:hAnsi="Arial Narrow" w:cs="Arial"/>
          <w:spacing w:val="2"/>
        </w:rPr>
        <w:t>pekare, pogoni za preradu i skladištenje poljoprivrednih proizvoda;</w:t>
      </w:r>
    </w:p>
    <w:p w14:paraId="681BF184" w14:textId="77777777" w:rsidR="00F52823" w:rsidRPr="00C6713B" w:rsidRDefault="00F52823" w:rsidP="00147C3D">
      <w:pPr>
        <w:pStyle w:val="Tijeloteksta2"/>
        <w:numPr>
          <w:ilvl w:val="0"/>
          <w:numId w:val="6"/>
        </w:numPr>
        <w:spacing w:line="240" w:lineRule="auto"/>
        <w:rPr>
          <w:rFonts w:ascii="Arial Narrow" w:hAnsi="Arial Narrow" w:cs="Arial"/>
          <w:spacing w:val="2"/>
        </w:rPr>
      </w:pPr>
      <w:r w:rsidRPr="00C6713B">
        <w:rPr>
          <w:rFonts w:ascii="Arial Narrow" w:hAnsi="Arial Narrow" w:cs="Arial"/>
          <w:spacing w:val="2"/>
        </w:rPr>
        <w:t>prostori za skladištenje, punjenje i prodaju plina;</w:t>
      </w:r>
    </w:p>
    <w:p w14:paraId="4E27023E" w14:textId="44F67752" w:rsidR="00835791" w:rsidRPr="00C6713B" w:rsidRDefault="00E226DD" w:rsidP="00835791">
      <w:pPr>
        <w:numPr>
          <w:ilvl w:val="0"/>
          <w:numId w:val="6"/>
        </w:numPr>
        <w:rPr>
          <w:rFonts w:ascii="Arial Narrow" w:hAnsi="Arial Narrow"/>
          <w:color w:val="FF0000"/>
          <w:sz w:val="24"/>
          <w:szCs w:val="24"/>
        </w:rPr>
      </w:pPr>
      <w:r w:rsidRPr="00C6713B">
        <w:rPr>
          <w:rFonts w:ascii="Arial Narrow" w:hAnsi="Arial Narrow"/>
          <w:color w:val="FF0000"/>
          <w:sz w:val="24"/>
          <w:szCs w:val="24"/>
        </w:rPr>
        <w:t>p</w:t>
      </w:r>
      <w:r w:rsidR="00835791" w:rsidRPr="00C6713B">
        <w:rPr>
          <w:rFonts w:ascii="Arial Narrow" w:hAnsi="Arial Narrow"/>
          <w:color w:val="FF0000"/>
          <w:sz w:val="24"/>
          <w:szCs w:val="24"/>
        </w:rPr>
        <w:t>ogoni za proizvodnju i/ili doradu kozmetičkih proizvoda i drugih predmeta široke proizvodnje</w:t>
      </w:r>
      <w:r w:rsidR="00AD5CC2" w:rsidRPr="00C6713B">
        <w:rPr>
          <w:rFonts w:ascii="Arial Narrow" w:hAnsi="Arial Narrow"/>
          <w:color w:val="FF0000"/>
          <w:sz w:val="24"/>
          <w:szCs w:val="24"/>
        </w:rPr>
        <w:t>;</w:t>
      </w:r>
    </w:p>
    <w:p w14:paraId="35B3CF5D" w14:textId="3E4C576F" w:rsidR="00835791" w:rsidRPr="00C6713B" w:rsidRDefault="00E226DD" w:rsidP="00835791">
      <w:pPr>
        <w:numPr>
          <w:ilvl w:val="0"/>
          <w:numId w:val="6"/>
        </w:numPr>
        <w:rPr>
          <w:rFonts w:ascii="Arial Narrow" w:hAnsi="Arial Narrow"/>
          <w:color w:val="FF0000"/>
          <w:sz w:val="24"/>
          <w:szCs w:val="24"/>
        </w:rPr>
      </w:pPr>
      <w:r w:rsidRPr="00C6713B">
        <w:rPr>
          <w:rFonts w:ascii="Arial Narrow" w:hAnsi="Arial Narrow"/>
          <w:color w:val="FF0000"/>
          <w:sz w:val="24"/>
          <w:szCs w:val="24"/>
        </w:rPr>
        <w:t>p</w:t>
      </w:r>
      <w:r w:rsidR="00835791" w:rsidRPr="00C6713B">
        <w:rPr>
          <w:rFonts w:ascii="Arial Narrow" w:hAnsi="Arial Narrow"/>
          <w:color w:val="FF0000"/>
          <w:sz w:val="24"/>
          <w:szCs w:val="24"/>
        </w:rPr>
        <w:t>ogoni za proizvodnju proizvoda od žitarica</w:t>
      </w:r>
      <w:r w:rsidR="00AD5CC2" w:rsidRPr="00C6713B">
        <w:rPr>
          <w:rFonts w:ascii="Arial Narrow" w:hAnsi="Arial Narrow"/>
          <w:color w:val="FF0000"/>
          <w:sz w:val="24"/>
          <w:szCs w:val="24"/>
        </w:rPr>
        <w:t>;</w:t>
      </w:r>
    </w:p>
    <w:p w14:paraId="130D3A7C" w14:textId="77777777" w:rsidR="00F52823" w:rsidRPr="00C6713B" w:rsidRDefault="00F52823" w:rsidP="00147C3D">
      <w:pPr>
        <w:pStyle w:val="Tijeloteksta2"/>
        <w:numPr>
          <w:ilvl w:val="0"/>
          <w:numId w:val="6"/>
        </w:numPr>
        <w:spacing w:line="240" w:lineRule="auto"/>
        <w:rPr>
          <w:rFonts w:ascii="Arial Narrow" w:hAnsi="Arial Narrow" w:cs="Arial"/>
          <w:spacing w:val="2"/>
        </w:rPr>
      </w:pPr>
      <w:r w:rsidRPr="00C6713B">
        <w:rPr>
          <w:rFonts w:ascii="Arial Narrow" w:hAnsi="Arial Narrow" w:cs="Arial"/>
          <w:spacing w:val="2"/>
        </w:rPr>
        <w:t>prodavaonice, izložbeno - prodajni saloni, skladišni i slični prostori i građevine;</w:t>
      </w:r>
    </w:p>
    <w:p w14:paraId="7D895F3D" w14:textId="6B1BC030" w:rsidR="00F52823" w:rsidRPr="00C6713B" w:rsidRDefault="00F52823" w:rsidP="00147C3D">
      <w:pPr>
        <w:pStyle w:val="Tijeloteksta2"/>
        <w:numPr>
          <w:ilvl w:val="0"/>
          <w:numId w:val="6"/>
        </w:numPr>
        <w:spacing w:line="240" w:lineRule="auto"/>
        <w:rPr>
          <w:rFonts w:ascii="Arial Narrow" w:hAnsi="Arial Narrow" w:cs="Arial"/>
          <w:spacing w:val="2"/>
        </w:rPr>
      </w:pPr>
      <w:r w:rsidRPr="00C6713B">
        <w:rPr>
          <w:rFonts w:ascii="Arial Narrow" w:hAnsi="Arial Narrow" w:cs="Arial"/>
          <w:spacing w:val="2"/>
        </w:rPr>
        <w:t>ugostiteljske građevine i građevine za zabavu i sl</w:t>
      </w:r>
      <w:r w:rsidR="00A05CF1" w:rsidRPr="00C6713B">
        <w:rPr>
          <w:rFonts w:ascii="Arial Narrow" w:hAnsi="Arial Narrow" w:cs="Arial"/>
          <w:spacing w:val="2"/>
        </w:rPr>
        <w:t>.</w:t>
      </w:r>
      <w:r w:rsidRPr="00C6713B">
        <w:rPr>
          <w:rFonts w:ascii="Arial Narrow" w:hAnsi="Arial Narrow" w:cs="Arial"/>
          <w:spacing w:val="2"/>
        </w:rPr>
        <w:t>;</w:t>
      </w:r>
    </w:p>
    <w:p w14:paraId="004B3DA9" w14:textId="77777777" w:rsidR="005235D3" w:rsidRPr="00C6713B" w:rsidRDefault="005235D3" w:rsidP="00835791">
      <w:pPr>
        <w:pStyle w:val="Tijeloteksta2"/>
        <w:spacing w:line="240" w:lineRule="auto"/>
        <w:ind w:left="720"/>
        <w:rPr>
          <w:rFonts w:ascii="Arial Narrow" w:hAnsi="Arial Narrow" w:cs="Arial"/>
          <w:spacing w:val="2"/>
        </w:rPr>
      </w:pPr>
    </w:p>
    <w:p w14:paraId="1A17B035" w14:textId="4A2FC6ED" w:rsidR="00295AD5" w:rsidRPr="00C6713B" w:rsidRDefault="00E67B34" w:rsidP="00CB6781">
      <w:pPr>
        <w:pStyle w:val="Tijeloteksta"/>
        <w:spacing w:line="240" w:lineRule="auto"/>
        <w:ind w:firstLine="720"/>
        <w:rPr>
          <w:rFonts w:ascii="Arial Narrow" w:eastAsia="Arial Narrow" w:hAnsi="Arial Narrow" w:cs="Arial Narrow"/>
          <w:strike/>
          <w:color w:val="5B9BD5"/>
          <w:sz w:val="23"/>
          <w:szCs w:val="23"/>
          <w:lang w:eastAsia="hr-HR"/>
        </w:rPr>
      </w:pPr>
      <w:r w:rsidRPr="00C6713B">
        <w:rPr>
          <w:rFonts w:ascii="Arial Narrow" w:hAnsi="Arial Narrow" w:cs="Arial"/>
          <w:spacing w:val="6"/>
          <w:sz w:val="24"/>
        </w:rPr>
        <w:t xml:space="preserve">(3) </w:t>
      </w:r>
      <w:r w:rsidR="00F52823" w:rsidRPr="00C6713B">
        <w:rPr>
          <w:rFonts w:ascii="Arial Narrow" w:hAnsi="Arial Narrow" w:cs="Arial"/>
          <w:spacing w:val="6"/>
          <w:sz w:val="24"/>
        </w:rPr>
        <w:t xml:space="preserve">Građevine koje će se graditi unutar zone </w:t>
      </w:r>
      <w:r w:rsidR="00F52823" w:rsidRPr="00C6713B">
        <w:rPr>
          <w:rFonts w:ascii="Arial Narrow" w:hAnsi="Arial Narrow" w:cs="Arial"/>
          <w:strike/>
          <w:color w:val="4F81BD"/>
          <w:spacing w:val="6"/>
          <w:sz w:val="24"/>
        </w:rPr>
        <w:t>poslovne</w:t>
      </w:r>
      <w:r w:rsidR="00F52823" w:rsidRPr="00C6713B">
        <w:rPr>
          <w:rFonts w:ascii="Arial Narrow" w:hAnsi="Arial Narrow" w:cs="Arial"/>
          <w:color w:val="4F81BD"/>
          <w:spacing w:val="6"/>
          <w:sz w:val="24"/>
        </w:rPr>
        <w:t xml:space="preserve"> </w:t>
      </w:r>
      <w:r w:rsidR="0015424B" w:rsidRPr="00C6713B">
        <w:rPr>
          <w:rFonts w:ascii="Arial Narrow" w:eastAsia="Arial Narrow" w:hAnsi="Arial Narrow" w:cs="Arial Narrow"/>
          <w:color w:val="FF0000"/>
          <w:sz w:val="24"/>
          <w:szCs w:val="24"/>
          <w:lang w:eastAsia="hr-HR"/>
        </w:rPr>
        <w:t>gospodarske proizvodne i skladišne</w:t>
      </w:r>
      <w:r w:rsidR="0015424B" w:rsidRPr="00C6713B">
        <w:rPr>
          <w:rFonts w:ascii="Arial Narrow" w:eastAsia="Arial Narrow" w:hAnsi="Arial Narrow" w:cs="Arial Narrow"/>
          <w:strike/>
          <w:color w:val="5B9BD5"/>
          <w:sz w:val="23"/>
          <w:szCs w:val="23"/>
          <w:lang w:eastAsia="hr-HR"/>
        </w:rPr>
        <w:t xml:space="preserve"> </w:t>
      </w:r>
    </w:p>
    <w:p w14:paraId="19CF9D46" w14:textId="77777777" w:rsidR="00F52823" w:rsidRPr="00C6713B" w:rsidRDefault="00F52823" w:rsidP="00CB6781">
      <w:pPr>
        <w:pStyle w:val="Tijeloteksta"/>
        <w:spacing w:line="240" w:lineRule="auto"/>
        <w:ind w:firstLine="720"/>
        <w:rPr>
          <w:rFonts w:ascii="Arial Narrow" w:hAnsi="Arial Narrow" w:cs="Arial"/>
          <w:spacing w:val="6"/>
          <w:sz w:val="24"/>
        </w:rPr>
      </w:pPr>
      <w:r w:rsidRPr="00C6713B">
        <w:rPr>
          <w:rFonts w:ascii="Arial Narrow" w:hAnsi="Arial Narrow" w:cs="Arial"/>
          <w:spacing w:val="6"/>
          <w:sz w:val="24"/>
        </w:rPr>
        <w:t xml:space="preserve">namjene ne smiju biti stambene, niti imati prostore stambene namjene. </w:t>
      </w:r>
    </w:p>
    <w:p w14:paraId="4CD14CDD" w14:textId="07FC1517" w:rsidR="007C0555" w:rsidRPr="00C6713B" w:rsidRDefault="00E67B34" w:rsidP="0084649E">
      <w:pPr>
        <w:pStyle w:val="Normal2"/>
        <w:widowControl w:val="0"/>
        <w:overflowPunct w:val="0"/>
        <w:autoSpaceDE w:val="0"/>
        <w:autoSpaceDN w:val="0"/>
        <w:adjustRightInd w:val="0"/>
        <w:spacing w:line="240" w:lineRule="auto"/>
        <w:ind w:firstLine="720"/>
        <w:textAlignment w:val="baseline"/>
        <w:rPr>
          <w:rFonts w:ascii="Arial Narrow" w:hAnsi="Arial Narrow" w:cs="Arial"/>
          <w:spacing w:val="2"/>
        </w:rPr>
      </w:pPr>
      <w:r w:rsidRPr="00C6713B">
        <w:rPr>
          <w:rFonts w:ascii="Arial Narrow" w:hAnsi="Arial Narrow" w:cs="Arial"/>
          <w:spacing w:val="2"/>
        </w:rPr>
        <w:t xml:space="preserve">(4) </w:t>
      </w:r>
      <w:r w:rsidR="00002555" w:rsidRPr="00C6713B">
        <w:rPr>
          <w:rFonts w:ascii="Arial Narrow" w:hAnsi="Arial Narrow" w:cs="Arial"/>
          <w:spacing w:val="2"/>
        </w:rPr>
        <w:t xml:space="preserve">Iznimno, unutar svake građevne čestice gospodarske namjene </w:t>
      </w:r>
      <w:r w:rsidR="0015424B" w:rsidRPr="00C6713B">
        <w:rPr>
          <w:rFonts w:ascii="Arial Narrow" w:eastAsia="Arial Narrow" w:hAnsi="Arial Narrow" w:cs="Arial Narrow"/>
          <w:color w:val="FF0000"/>
          <w:szCs w:val="24"/>
          <w:lang w:eastAsia="hr-HR"/>
        </w:rPr>
        <w:t>proizvodne i skladišne</w:t>
      </w:r>
      <w:r w:rsidR="0015424B" w:rsidRPr="00C6713B">
        <w:rPr>
          <w:rFonts w:ascii="Arial Narrow" w:eastAsia="Arial Narrow" w:hAnsi="Arial Narrow" w:cs="Arial Narrow"/>
          <w:color w:val="000000"/>
          <w:sz w:val="23"/>
          <w:szCs w:val="23"/>
          <w:lang w:eastAsia="hr-HR"/>
        </w:rPr>
        <w:t xml:space="preserve"> </w:t>
      </w:r>
      <w:r w:rsidR="00002555" w:rsidRPr="00C6713B">
        <w:rPr>
          <w:rFonts w:ascii="Arial Narrow" w:hAnsi="Arial Narrow" w:cs="Arial"/>
          <w:spacing w:val="2"/>
        </w:rPr>
        <w:t>moguć je smještaj najviše jednog stana za domara. Na svakoj građevnoj čestici također je moguća gradnja građevina za smještaj radnika.</w:t>
      </w:r>
    </w:p>
    <w:p w14:paraId="147E8A3D" w14:textId="77777777" w:rsidR="0015424B" w:rsidRPr="00C6713B" w:rsidRDefault="0015424B" w:rsidP="0084649E">
      <w:pPr>
        <w:pStyle w:val="Normal2"/>
        <w:widowControl w:val="0"/>
        <w:overflowPunct w:val="0"/>
        <w:autoSpaceDE w:val="0"/>
        <w:autoSpaceDN w:val="0"/>
        <w:adjustRightInd w:val="0"/>
        <w:spacing w:line="240" w:lineRule="auto"/>
        <w:ind w:firstLine="720"/>
        <w:textAlignment w:val="baseline"/>
        <w:rPr>
          <w:rFonts w:ascii="Arial Narrow" w:hAnsi="Arial Narrow" w:cs="Arial"/>
          <w:spacing w:val="2"/>
        </w:rPr>
      </w:pPr>
    </w:p>
    <w:p w14:paraId="5589F25E" w14:textId="77777777" w:rsidR="0015424B" w:rsidRPr="00C6713B" w:rsidRDefault="0015424B" w:rsidP="0015424B">
      <w:pPr>
        <w:widowControl w:val="0"/>
        <w:tabs>
          <w:tab w:val="left" w:pos="673"/>
        </w:tabs>
        <w:spacing w:line="240" w:lineRule="exact"/>
        <w:rPr>
          <w:rFonts w:ascii="Arial Narrow" w:eastAsia="Arial Narrow" w:hAnsi="Arial Narrow" w:cs="Arial Narrow"/>
          <w:b/>
          <w:bCs/>
          <w:color w:val="FF0000"/>
          <w:sz w:val="24"/>
          <w:szCs w:val="24"/>
          <w:lang w:eastAsia="hr-HR"/>
        </w:rPr>
      </w:pPr>
      <w:r w:rsidRPr="00C6713B">
        <w:rPr>
          <w:rFonts w:ascii="Arial Narrow" w:eastAsia="Arial Narrow" w:hAnsi="Arial Narrow" w:cs="Arial Narrow"/>
          <w:b/>
          <w:bCs/>
          <w:color w:val="FF0000"/>
          <w:sz w:val="24"/>
          <w:szCs w:val="24"/>
          <w:lang w:eastAsia="hr-HR"/>
        </w:rPr>
        <w:t>1.2.2.</w:t>
      </w:r>
      <w:r w:rsidRPr="00C6713B">
        <w:rPr>
          <w:rFonts w:ascii="Arial Narrow" w:eastAsia="Arial Narrow" w:hAnsi="Arial Narrow" w:cs="Arial Narrow"/>
          <w:b/>
          <w:bCs/>
          <w:color w:val="FF0000"/>
          <w:sz w:val="24"/>
          <w:szCs w:val="24"/>
          <w:lang w:eastAsia="hr-HR"/>
        </w:rPr>
        <w:tab/>
        <w:t>Zaštitne zelene površine</w:t>
      </w:r>
    </w:p>
    <w:p w14:paraId="2823E06F" w14:textId="3A0CB2B3" w:rsidR="0015424B" w:rsidRPr="00C6713B" w:rsidRDefault="0015424B" w:rsidP="0015424B">
      <w:pPr>
        <w:widowControl w:val="0"/>
        <w:tabs>
          <w:tab w:val="left" w:pos="673"/>
        </w:tabs>
        <w:spacing w:line="240" w:lineRule="exact"/>
        <w:jc w:val="center"/>
        <w:rPr>
          <w:rFonts w:ascii="Arial Narrow" w:eastAsia="Arial Narrow" w:hAnsi="Arial Narrow" w:cs="Arial Narrow"/>
          <w:b/>
          <w:bCs/>
          <w:color w:val="FF0000"/>
          <w:sz w:val="24"/>
          <w:szCs w:val="24"/>
          <w:lang w:eastAsia="hr-HR"/>
        </w:rPr>
      </w:pPr>
      <w:r w:rsidRPr="00C6713B">
        <w:rPr>
          <w:rFonts w:ascii="Arial Narrow" w:eastAsia="Arial Narrow" w:hAnsi="Arial Narrow" w:cs="Arial Narrow"/>
          <w:b/>
          <w:bCs/>
          <w:color w:val="FF0000"/>
          <w:sz w:val="24"/>
          <w:szCs w:val="24"/>
          <w:lang w:eastAsia="hr-HR"/>
        </w:rPr>
        <w:t>Članak 3</w:t>
      </w:r>
      <w:r w:rsidR="00542481" w:rsidRPr="00C6713B">
        <w:rPr>
          <w:rFonts w:ascii="Arial Narrow" w:eastAsia="Arial Narrow" w:hAnsi="Arial Narrow" w:cs="Arial Narrow"/>
          <w:b/>
          <w:bCs/>
          <w:color w:val="FF0000"/>
          <w:sz w:val="24"/>
          <w:szCs w:val="24"/>
          <w:lang w:eastAsia="hr-HR"/>
        </w:rPr>
        <w:t>.</w:t>
      </w:r>
      <w:r w:rsidRPr="00C6713B">
        <w:rPr>
          <w:rFonts w:ascii="Arial Narrow" w:eastAsia="Arial Narrow" w:hAnsi="Arial Narrow" w:cs="Arial Narrow"/>
          <w:b/>
          <w:bCs/>
          <w:color w:val="FF0000"/>
          <w:sz w:val="24"/>
          <w:szCs w:val="24"/>
          <w:lang w:eastAsia="hr-HR"/>
        </w:rPr>
        <w:t>a</w:t>
      </w:r>
      <w:r w:rsidR="00542481" w:rsidRPr="00C6713B">
        <w:rPr>
          <w:rFonts w:ascii="Arial Narrow" w:eastAsia="Arial Narrow" w:hAnsi="Arial Narrow" w:cs="Arial Narrow"/>
          <w:b/>
          <w:bCs/>
          <w:color w:val="FF0000"/>
          <w:sz w:val="24"/>
          <w:szCs w:val="24"/>
          <w:lang w:eastAsia="hr-HR"/>
        </w:rPr>
        <w:t>.</w:t>
      </w:r>
    </w:p>
    <w:p w14:paraId="0365C577" w14:textId="3CDC6BA5" w:rsidR="0015424B" w:rsidRPr="00C6713B" w:rsidRDefault="0015424B" w:rsidP="0015424B">
      <w:pPr>
        <w:widowControl w:val="0"/>
        <w:tabs>
          <w:tab w:val="left" w:pos="673"/>
        </w:tabs>
        <w:spacing w:line="240" w:lineRule="exact"/>
        <w:ind w:firstLine="426"/>
        <w:jc w:val="both"/>
        <w:rPr>
          <w:rFonts w:ascii="Arial Narrow" w:eastAsia="Arial Narrow" w:hAnsi="Arial Narrow" w:cs="Arial Narrow"/>
          <w:color w:val="FF0000"/>
          <w:sz w:val="24"/>
          <w:szCs w:val="24"/>
          <w:lang w:eastAsia="hr-HR"/>
        </w:rPr>
      </w:pPr>
      <w:r w:rsidRPr="00C6713B">
        <w:rPr>
          <w:rFonts w:ascii="Arial Narrow" w:eastAsia="Arial Narrow" w:hAnsi="Arial Narrow" w:cs="Arial Narrow"/>
          <w:color w:val="FF0000"/>
          <w:sz w:val="24"/>
          <w:szCs w:val="24"/>
          <w:lang w:eastAsia="hr-HR"/>
        </w:rPr>
        <w:t xml:space="preserve">Planom definirane zaštitne zelene površine predstavljaju neizgrađenu usku površinu </w:t>
      </w:r>
      <w:r w:rsidR="003347A9" w:rsidRPr="00C6713B">
        <w:rPr>
          <w:rFonts w:ascii="Arial Narrow" w:eastAsia="Arial Narrow" w:hAnsi="Arial Narrow" w:cs="Arial Narrow"/>
          <w:color w:val="FF0000"/>
          <w:sz w:val="24"/>
          <w:szCs w:val="24"/>
          <w:lang w:eastAsia="hr-HR"/>
        </w:rPr>
        <w:t xml:space="preserve">na sjeveroistočnoj strani </w:t>
      </w:r>
      <w:r w:rsidRPr="00C6713B">
        <w:rPr>
          <w:rFonts w:ascii="Arial Narrow" w:eastAsia="Arial Narrow" w:hAnsi="Arial Narrow" w:cs="Arial Narrow"/>
          <w:color w:val="FF0000"/>
          <w:sz w:val="24"/>
          <w:szCs w:val="24"/>
          <w:lang w:eastAsia="hr-HR"/>
        </w:rPr>
        <w:t>obuhvata Plana i površinu u sjeverozapadnom dijelu obuhvata Plana uz kanal.</w:t>
      </w:r>
    </w:p>
    <w:p w14:paraId="7255101D" w14:textId="77777777" w:rsidR="0015424B" w:rsidRPr="00C6713B" w:rsidRDefault="0015424B" w:rsidP="0084649E">
      <w:pPr>
        <w:pStyle w:val="Normal2"/>
        <w:widowControl w:val="0"/>
        <w:overflowPunct w:val="0"/>
        <w:autoSpaceDE w:val="0"/>
        <w:autoSpaceDN w:val="0"/>
        <w:adjustRightInd w:val="0"/>
        <w:spacing w:line="240" w:lineRule="auto"/>
        <w:ind w:firstLine="720"/>
        <w:textAlignment w:val="baseline"/>
        <w:rPr>
          <w:rFonts w:ascii="Arial Narrow" w:hAnsi="Arial Narrow" w:cs="Arial"/>
          <w:b/>
          <w:spacing w:val="6"/>
        </w:rPr>
      </w:pPr>
    </w:p>
    <w:p w14:paraId="445816FB" w14:textId="642D4571" w:rsidR="0084649E" w:rsidRPr="00C6713B" w:rsidRDefault="00827613" w:rsidP="00827613">
      <w:pPr>
        <w:ind w:left="709" w:hanging="709"/>
        <w:rPr>
          <w:rFonts w:ascii="Arial Narrow" w:hAnsi="Arial Narrow" w:cs="Arial"/>
          <w:b/>
          <w:sz w:val="24"/>
          <w:szCs w:val="24"/>
        </w:rPr>
      </w:pPr>
      <w:r w:rsidRPr="00C6713B">
        <w:rPr>
          <w:rFonts w:ascii="Arial Narrow" w:hAnsi="Arial Narrow" w:cs="Arial"/>
          <w:b/>
          <w:strike/>
          <w:color w:val="0070C0"/>
          <w:sz w:val="24"/>
          <w:szCs w:val="24"/>
        </w:rPr>
        <w:t>1.2.</w:t>
      </w:r>
      <w:r w:rsidR="00C72C2C" w:rsidRPr="00C6713B">
        <w:rPr>
          <w:rFonts w:ascii="Arial Narrow" w:hAnsi="Arial Narrow" w:cs="Arial"/>
          <w:b/>
          <w:strike/>
          <w:color w:val="0070C0"/>
          <w:sz w:val="24"/>
          <w:szCs w:val="24"/>
        </w:rPr>
        <w:t>2</w:t>
      </w:r>
      <w:r w:rsidRPr="00C6713B">
        <w:rPr>
          <w:rFonts w:ascii="Arial Narrow" w:hAnsi="Arial Narrow" w:cs="Arial"/>
          <w:b/>
          <w:strike/>
          <w:color w:val="0070C0"/>
          <w:sz w:val="24"/>
          <w:szCs w:val="24"/>
        </w:rPr>
        <w:t>.</w:t>
      </w:r>
      <w:r w:rsidR="00907980" w:rsidRPr="00C6713B">
        <w:rPr>
          <w:rFonts w:ascii="Arial Narrow" w:hAnsi="Arial Narrow" w:cs="Arial"/>
          <w:b/>
          <w:color w:val="0070C0"/>
          <w:sz w:val="24"/>
          <w:szCs w:val="24"/>
        </w:rPr>
        <w:t xml:space="preserve"> </w:t>
      </w:r>
      <w:r w:rsidR="00907980" w:rsidRPr="00C6713B">
        <w:rPr>
          <w:rFonts w:ascii="Arial Narrow" w:hAnsi="Arial Narrow" w:cs="Arial"/>
          <w:b/>
          <w:color w:val="FF0000"/>
          <w:sz w:val="24"/>
          <w:szCs w:val="24"/>
        </w:rPr>
        <w:t>1.2.3.</w:t>
      </w:r>
      <w:r w:rsidRPr="00C6713B">
        <w:rPr>
          <w:rFonts w:ascii="Arial Narrow" w:hAnsi="Arial Narrow" w:cs="Arial"/>
          <w:b/>
          <w:color w:val="FF0000"/>
          <w:sz w:val="24"/>
          <w:szCs w:val="24"/>
        </w:rPr>
        <w:tab/>
      </w:r>
      <w:r w:rsidR="006A14A5" w:rsidRPr="00C6713B">
        <w:rPr>
          <w:rFonts w:ascii="Arial Narrow" w:hAnsi="Arial Narrow" w:cs="Arial"/>
          <w:b/>
          <w:sz w:val="24"/>
          <w:szCs w:val="24"/>
        </w:rPr>
        <w:t xml:space="preserve">Infrastrukturna </w:t>
      </w:r>
      <w:r w:rsidRPr="00C6713B">
        <w:rPr>
          <w:rFonts w:ascii="Arial Narrow" w:hAnsi="Arial Narrow" w:cs="Arial"/>
          <w:b/>
          <w:sz w:val="24"/>
          <w:szCs w:val="24"/>
        </w:rPr>
        <w:t>namjena</w:t>
      </w:r>
    </w:p>
    <w:p w14:paraId="02766B23" w14:textId="77777777" w:rsidR="0084649E" w:rsidRPr="00C6713B" w:rsidRDefault="0084649E" w:rsidP="0084649E">
      <w:pPr>
        <w:pStyle w:val="Normal2"/>
        <w:widowControl w:val="0"/>
        <w:spacing w:line="240" w:lineRule="auto"/>
        <w:jc w:val="center"/>
        <w:rPr>
          <w:rFonts w:ascii="Arial Narrow" w:hAnsi="Arial Narrow" w:cs="Arial"/>
          <w:b/>
          <w:szCs w:val="24"/>
        </w:rPr>
      </w:pPr>
    </w:p>
    <w:p w14:paraId="13F8C9ED" w14:textId="77777777" w:rsidR="0084649E" w:rsidRPr="00C6713B" w:rsidRDefault="0084649E" w:rsidP="0084649E">
      <w:pPr>
        <w:pStyle w:val="Normal2"/>
        <w:widowControl w:val="0"/>
        <w:spacing w:line="240" w:lineRule="auto"/>
        <w:jc w:val="center"/>
        <w:rPr>
          <w:rFonts w:ascii="Arial Narrow" w:hAnsi="Arial Narrow" w:cs="Arial"/>
          <w:b/>
          <w:szCs w:val="24"/>
        </w:rPr>
      </w:pPr>
      <w:r w:rsidRPr="00C6713B">
        <w:rPr>
          <w:rFonts w:ascii="Arial Narrow" w:hAnsi="Arial Narrow" w:cs="Arial"/>
          <w:b/>
          <w:szCs w:val="24"/>
        </w:rPr>
        <w:t xml:space="preserve">Članak </w:t>
      </w:r>
      <w:r w:rsidR="00D004A4" w:rsidRPr="00C6713B">
        <w:rPr>
          <w:rFonts w:ascii="Arial Narrow" w:hAnsi="Arial Narrow" w:cs="Arial"/>
          <w:b/>
          <w:szCs w:val="24"/>
        </w:rPr>
        <w:t>4</w:t>
      </w:r>
      <w:r w:rsidRPr="00C6713B">
        <w:rPr>
          <w:rFonts w:ascii="Arial Narrow" w:hAnsi="Arial Narrow" w:cs="Arial"/>
          <w:b/>
          <w:szCs w:val="24"/>
        </w:rPr>
        <w:t>.</w:t>
      </w:r>
    </w:p>
    <w:p w14:paraId="4A674305" w14:textId="77777777" w:rsidR="008F409B" w:rsidRPr="00C6713B" w:rsidRDefault="00827613" w:rsidP="00C72C2C">
      <w:pPr>
        <w:pStyle w:val="Tijeloteksta2"/>
        <w:spacing w:line="240" w:lineRule="auto"/>
        <w:ind w:firstLine="426"/>
        <w:rPr>
          <w:rFonts w:ascii="Arial Narrow" w:hAnsi="Arial Narrow" w:cs="Arial"/>
          <w:szCs w:val="24"/>
        </w:rPr>
      </w:pPr>
      <w:r w:rsidRPr="00C6713B">
        <w:rPr>
          <w:rFonts w:ascii="Arial Narrow" w:hAnsi="Arial Narrow" w:cs="Arial"/>
          <w:szCs w:val="24"/>
        </w:rPr>
        <w:t xml:space="preserve">Površine infrastrukturne </w:t>
      </w:r>
      <w:r w:rsidR="001D0421" w:rsidRPr="00C6713B">
        <w:rPr>
          <w:rFonts w:ascii="Arial Narrow" w:hAnsi="Arial Narrow" w:cs="Arial"/>
          <w:szCs w:val="24"/>
        </w:rPr>
        <w:t>namjene</w:t>
      </w:r>
      <w:r w:rsidR="00BE36E3" w:rsidRPr="00C6713B">
        <w:rPr>
          <w:rFonts w:ascii="Arial Narrow" w:hAnsi="Arial Narrow" w:cs="Arial"/>
          <w:szCs w:val="24"/>
        </w:rPr>
        <w:t xml:space="preserve"> podrazumijevaju</w:t>
      </w:r>
      <w:r w:rsidR="008F409B" w:rsidRPr="00C6713B">
        <w:rPr>
          <w:rFonts w:ascii="Arial Narrow" w:hAnsi="Arial Narrow" w:cs="Arial"/>
          <w:szCs w:val="24"/>
        </w:rPr>
        <w:t>:</w:t>
      </w:r>
    </w:p>
    <w:p w14:paraId="7682F0F4" w14:textId="77777777" w:rsidR="008F409B" w:rsidRPr="00C6713B" w:rsidRDefault="008F409B" w:rsidP="00147C3D">
      <w:pPr>
        <w:pStyle w:val="Tijeloteksta2"/>
        <w:numPr>
          <w:ilvl w:val="0"/>
          <w:numId w:val="8"/>
        </w:numPr>
        <w:spacing w:line="240" w:lineRule="auto"/>
        <w:rPr>
          <w:rFonts w:ascii="Arial Narrow" w:hAnsi="Arial Narrow" w:cs="Arial"/>
          <w:strike/>
          <w:color w:val="4F81BD"/>
          <w:spacing w:val="2"/>
        </w:rPr>
      </w:pPr>
      <w:r w:rsidRPr="00C6713B">
        <w:rPr>
          <w:rFonts w:ascii="Arial Narrow" w:hAnsi="Arial Narrow" w:cs="Arial"/>
          <w:strike/>
          <w:color w:val="4F81BD"/>
          <w:spacing w:val="2"/>
        </w:rPr>
        <w:t>površine cestovnih prometnica (GU1, SU1, OU1 i OU2);</w:t>
      </w:r>
    </w:p>
    <w:p w14:paraId="1862AE30" w14:textId="77777777" w:rsidR="00851E99" w:rsidRPr="00C6713B" w:rsidRDefault="00C352A6" w:rsidP="00147C3D">
      <w:pPr>
        <w:pStyle w:val="Tijeloteksta2"/>
        <w:numPr>
          <w:ilvl w:val="0"/>
          <w:numId w:val="8"/>
        </w:numPr>
        <w:spacing w:line="240" w:lineRule="auto"/>
        <w:rPr>
          <w:rFonts w:ascii="Arial Narrow" w:hAnsi="Arial Narrow" w:cs="Arial"/>
          <w:strike/>
          <w:color w:val="4F81BD"/>
          <w:spacing w:val="2"/>
        </w:rPr>
      </w:pPr>
      <w:r w:rsidRPr="00C6713B">
        <w:rPr>
          <w:rFonts w:ascii="Arial Narrow" w:hAnsi="Arial Narrow" w:cs="Arial"/>
          <w:strike/>
          <w:color w:val="4F81BD"/>
          <w:spacing w:val="2"/>
        </w:rPr>
        <w:t>dio površine region</w:t>
      </w:r>
      <w:r w:rsidR="009018FE" w:rsidRPr="00C6713B">
        <w:rPr>
          <w:rFonts w:ascii="Arial Narrow" w:hAnsi="Arial Narrow" w:cs="Arial"/>
          <w:strike/>
          <w:color w:val="4F81BD"/>
          <w:spacing w:val="2"/>
        </w:rPr>
        <w:t>alne željezničke pruge.</w:t>
      </w:r>
    </w:p>
    <w:p w14:paraId="1CC1307F" w14:textId="4C5C7A5F" w:rsidR="00C72C2C" w:rsidRPr="00C6713B" w:rsidRDefault="005271FC" w:rsidP="00147C3D">
      <w:pPr>
        <w:widowControl w:val="0"/>
        <w:numPr>
          <w:ilvl w:val="0"/>
          <w:numId w:val="12"/>
        </w:numPr>
        <w:spacing w:line="240" w:lineRule="exact"/>
        <w:ind w:left="567" w:hanging="283"/>
        <w:contextualSpacing/>
        <w:jc w:val="both"/>
        <w:rPr>
          <w:rFonts w:ascii="Arial Narrow" w:eastAsia="Arial Narrow" w:hAnsi="Arial Narrow" w:cs="Arial Narrow"/>
          <w:color w:val="FF0000"/>
          <w:sz w:val="24"/>
          <w:szCs w:val="24"/>
          <w:lang w:eastAsia="hr-HR"/>
        </w:rPr>
      </w:pPr>
      <w:r w:rsidRPr="00C6713B">
        <w:rPr>
          <w:rFonts w:ascii="Arial Narrow" w:eastAsia="Arial Narrow" w:hAnsi="Arial Narrow" w:cs="Arial Narrow"/>
          <w:color w:val="FF0000"/>
          <w:sz w:val="24"/>
          <w:szCs w:val="24"/>
          <w:lang w:eastAsia="hr-HR"/>
        </w:rPr>
        <w:t>p</w:t>
      </w:r>
      <w:r w:rsidR="00C72C2C" w:rsidRPr="00C6713B">
        <w:rPr>
          <w:rFonts w:ascii="Arial Narrow" w:eastAsia="Arial Narrow" w:hAnsi="Arial Narrow" w:cs="Arial Narrow"/>
          <w:color w:val="FF0000"/>
          <w:sz w:val="24"/>
          <w:szCs w:val="24"/>
          <w:lang w:eastAsia="hr-HR"/>
        </w:rPr>
        <w:t>ovršine cestovnih prometnica (GU, SU1, OU1, OU2)</w:t>
      </w:r>
    </w:p>
    <w:p w14:paraId="3A6E2F6F" w14:textId="39113FCF" w:rsidR="00C72C2C" w:rsidRPr="00C6713B" w:rsidRDefault="005271FC" w:rsidP="00147C3D">
      <w:pPr>
        <w:widowControl w:val="0"/>
        <w:numPr>
          <w:ilvl w:val="0"/>
          <w:numId w:val="12"/>
        </w:numPr>
        <w:spacing w:line="240" w:lineRule="exact"/>
        <w:ind w:left="567" w:hanging="283"/>
        <w:contextualSpacing/>
        <w:jc w:val="both"/>
        <w:rPr>
          <w:rFonts w:ascii="Arial Narrow" w:eastAsia="Arial Narrow" w:hAnsi="Arial Narrow" w:cs="Arial Narrow"/>
          <w:color w:val="FF0000"/>
          <w:sz w:val="24"/>
          <w:szCs w:val="24"/>
          <w:lang w:eastAsia="hr-HR"/>
        </w:rPr>
      </w:pPr>
      <w:r w:rsidRPr="00C6713B">
        <w:rPr>
          <w:rFonts w:ascii="Arial Narrow" w:eastAsia="Arial Narrow" w:hAnsi="Arial Narrow" w:cs="Arial Narrow"/>
          <w:color w:val="FF0000"/>
          <w:sz w:val="24"/>
          <w:szCs w:val="24"/>
          <w:lang w:eastAsia="hr-HR"/>
        </w:rPr>
        <w:t>p</w:t>
      </w:r>
      <w:r w:rsidR="00C72C2C" w:rsidRPr="00C6713B">
        <w:rPr>
          <w:rFonts w:ascii="Arial Narrow" w:eastAsia="Arial Narrow" w:hAnsi="Arial Narrow" w:cs="Arial Narrow"/>
          <w:color w:val="FF0000"/>
          <w:sz w:val="24"/>
          <w:szCs w:val="24"/>
          <w:lang w:eastAsia="hr-HR"/>
        </w:rPr>
        <w:t xml:space="preserve">ovršine kanala: </w:t>
      </w:r>
    </w:p>
    <w:p w14:paraId="301E911D" w14:textId="77777777" w:rsidR="00C72C2C" w:rsidRPr="00C6713B" w:rsidRDefault="00C72C2C" w:rsidP="00147C3D">
      <w:pPr>
        <w:widowControl w:val="0"/>
        <w:numPr>
          <w:ilvl w:val="0"/>
          <w:numId w:val="11"/>
        </w:numPr>
        <w:tabs>
          <w:tab w:val="left" w:pos="673"/>
        </w:tabs>
        <w:spacing w:line="240" w:lineRule="exact"/>
        <w:contextualSpacing/>
        <w:jc w:val="both"/>
        <w:rPr>
          <w:rFonts w:ascii="Arial Narrow" w:eastAsia="Arial Narrow" w:hAnsi="Arial Narrow" w:cs="Arial Narrow"/>
          <w:color w:val="FF0000"/>
          <w:sz w:val="24"/>
          <w:szCs w:val="24"/>
          <w:lang w:eastAsia="hr-HR"/>
        </w:rPr>
      </w:pPr>
      <w:r w:rsidRPr="00C6713B">
        <w:rPr>
          <w:rFonts w:ascii="Arial Narrow" w:eastAsia="Arial Narrow" w:hAnsi="Arial Narrow" w:cs="Arial Narrow"/>
          <w:color w:val="FF0000"/>
          <w:sz w:val="24"/>
          <w:szCs w:val="24"/>
          <w:lang w:eastAsia="hr-HR"/>
        </w:rPr>
        <w:t xml:space="preserve">postojeći melioracijski kanali koji prolaze kroz zonu u smjeru sjeveroistok – jugozapad, a koji su proglašeni vodnim dobrom, </w:t>
      </w:r>
    </w:p>
    <w:p w14:paraId="1FB1CC92" w14:textId="77777777" w:rsidR="00C72C2C" w:rsidRPr="00C6713B" w:rsidRDefault="00C72C2C" w:rsidP="00147C3D">
      <w:pPr>
        <w:widowControl w:val="0"/>
        <w:numPr>
          <w:ilvl w:val="0"/>
          <w:numId w:val="11"/>
        </w:numPr>
        <w:tabs>
          <w:tab w:val="left" w:pos="673"/>
        </w:tabs>
        <w:spacing w:line="240" w:lineRule="exact"/>
        <w:contextualSpacing/>
        <w:jc w:val="both"/>
        <w:rPr>
          <w:rFonts w:ascii="Arial Narrow" w:eastAsia="Arial Narrow" w:hAnsi="Arial Narrow" w:cs="Arial Narrow"/>
          <w:color w:val="FF0000"/>
          <w:sz w:val="24"/>
          <w:szCs w:val="24"/>
          <w:lang w:eastAsia="hr-HR"/>
        </w:rPr>
      </w:pPr>
      <w:r w:rsidRPr="00C6713B">
        <w:rPr>
          <w:rFonts w:ascii="Arial Narrow" w:eastAsia="Arial Narrow" w:hAnsi="Arial Narrow" w:cs="Arial Narrow"/>
          <w:color w:val="FF0000"/>
          <w:sz w:val="24"/>
          <w:szCs w:val="24"/>
          <w:lang w:eastAsia="hr-HR"/>
        </w:rPr>
        <w:t>nove trase melioracijskih kanala kojim se mijenja položaj postojećih kanala na način da odabrani tehnički elementi (površina poprečnog presjeka, dubina, uzdužni nagib kanala) moraju osigurati područje gospodarske zone od štetnog djelovanja 100 godišnjih velikih voda.</w:t>
      </w:r>
    </w:p>
    <w:p w14:paraId="0301B803" w14:textId="77777777" w:rsidR="0015424B" w:rsidRPr="00C6713B" w:rsidRDefault="0015424B" w:rsidP="0015424B">
      <w:pPr>
        <w:pStyle w:val="Tijeloteksta2"/>
        <w:spacing w:line="240" w:lineRule="auto"/>
        <w:ind w:left="1440"/>
        <w:rPr>
          <w:rFonts w:ascii="Arial Narrow" w:hAnsi="Arial Narrow" w:cs="Arial"/>
          <w:spacing w:val="2"/>
        </w:rPr>
      </w:pPr>
    </w:p>
    <w:p w14:paraId="73FCFCB1" w14:textId="77777777" w:rsidR="00C72C2C" w:rsidRPr="00C6713B" w:rsidRDefault="00C72C2C" w:rsidP="0015424B">
      <w:pPr>
        <w:pStyle w:val="Tijeloteksta2"/>
        <w:spacing w:line="240" w:lineRule="auto"/>
        <w:ind w:left="1440"/>
        <w:rPr>
          <w:rFonts w:ascii="Arial Narrow" w:hAnsi="Arial Narrow" w:cs="Arial"/>
          <w:spacing w:val="2"/>
        </w:rPr>
      </w:pPr>
    </w:p>
    <w:p w14:paraId="4B76F595" w14:textId="77777777" w:rsidR="0084649E" w:rsidRPr="00C6713B" w:rsidRDefault="0084649E" w:rsidP="0084649E">
      <w:pPr>
        <w:ind w:left="709" w:hanging="709"/>
        <w:jc w:val="both"/>
        <w:rPr>
          <w:rFonts w:ascii="Arial Narrow" w:hAnsi="Arial Narrow" w:cs="Arial"/>
          <w:b/>
          <w:sz w:val="24"/>
          <w:szCs w:val="24"/>
        </w:rPr>
      </w:pPr>
      <w:r w:rsidRPr="00C6713B">
        <w:rPr>
          <w:rFonts w:ascii="Arial Narrow" w:hAnsi="Arial Narrow" w:cs="Arial"/>
          <w:b/>
          <w:sz w:val="24"/>
          <w:szCs w:val="24"/>
        </w:rPr>
        <w:t>2.</w:t>
      </w:r>
      <w:r w:rsidRPr="00C6713B">
        <w:rPr>
          <w:rFonts w:ascii="Arial Narrow" w:hAnsi="Arial Narrow" w:cs="Arial"/>
          <w:b/>
          <w:sz w:val="24"/>
          <w:szCs w:val="24"/>
        </w:rPr>
        <w:tab/>
        <w:t>UVJETI SMJEŠTAJA GRAĐEVINA GOSPODARSKIH DJELATNOSTI</w:t>
      </w:r>
    </w:p>
    <w:p w14:paraId="2DB83976" w14:textId="77777777" w:rsidR="0084649E" w:rsidRPr="00C6713B" w:rsidRDefault="0084649E" w:rsidP="0084649E">
      <w:pPr>
        <w:ind w:firstLine="709"/>
        <w:jc w:val="both"/>
        <w:rPr>
          <w:rFonts w:ascii="Arial Narrow" w:hAnsi="Arial Narrow" w:cs="Arial"/>
          <w:sz w:val="24"/>
        </w:rPr>
      </w:pPr>
    </w:p>
    <w:p w14:paraId="0F811FAA" w14:textId="77777777" w:rsidR="0084649E" w:rsidRPr="00C6713B" w:rsidRDefault="00D004A4" w:rsidP="0084649E">
      <w:pPr>
        <w:jc w:val="center"/>
        <w:rPr>
          <w:rFonts w:ascii="Arial Narrow" w:hAnsi="Arial Narrow" w:cs="Arial"/>
          <w:b/>
          <w:sz w:val="24"/>
        </w:rPr>
      </w:pPr>
      <w:r w:rsidRPr="00C6713B">
        <w:rPr>
          <w:rFonts w:ascii="Arial Narrow" w:hAnsi="Arial Narrow" w:cs="Arial"/>
          <w:b/>
          <w:sz w:val="24"/>
        </w:rPr>
        <w:t>Članak 5</w:t>
      </w:r>
      <w:r w:rsidR="0084649E" w:rsidRPr="00C6713B">
        <w:rPr>
          <w:rFonts w:ascii="Arial Narrow" w:hAnsi="Arial Narrow" w:cs="Arial"/>
          <w:b/>
          <w:sz w:val="24"/>
        </w:rPr>
        <w:t>.</w:t>
      </w:r>
    </w:p>
    <w:p w14:paraId="67A86E49" w14:textId="76BD7469" w:rsidR="00E01105" w:rsidRPr="00C6713B" w:rsidRDefault="00A615E0" w:rsidP="00E01105">
      <w:pPr>
        <w:widowControl w:val="0"/>
        <w:spacing w:line="275" w:lineRule="exact"/>
        <w:ind w:firstLine="360"/>
        <w:jc w:val="both"/>
        <w:rPr>
          <w:rFonts w:ascii="Arial Narrow" w:eastAsia="Arial Narrow" w:hAnsi="Arial Narrow" w:cs="Arial Narrow"/>
          <w:color w:val="000000"/>
          <w:sz w:val="23"/>
          <w:szCs w:val="23"/>
          <w:lang w:eastAsia="hr-HR"/>
        </w:rPr>
      </w:pPr>
      <w:r w:rsidRPr="00C6713B">
        <w:rPr>
          <w:rFonts w:ascii="Arial Narrow" w:eastAsia="Arial Narrow" w:hAnsi="Arial Narrow" w:cs="Arial Narrow"/>
          <w:color w:val="000000"/>
          <w:sz w:val="23"/>
          <w:szCs w:val="23"/>
          <w:lang w:eastAsia="hr-HR"/>
        </w:rPr>
        <w:t xml:space="preserve">(1) </w:t>
      </w:r>
      <w:r w:rsidR="00E01105" w:rsidRPr="00C6713B">
        <w:rPr>
          <w:rFonts w:ascii="Arial Narrow" w:eastAsia="Arial Narrow" w:hAnsi="Arial Narrow" w:cs="Arial Narrow"/>
          <w:color w:val="000000"/>
          <w:sz w:val="23"/>
          <w:szCs w:val="23"/>
          <w:lang w:eastAsia="hr-HR"/>
        </w:rPr>
        <w:t xml:space="preserve">Smještaj sadržaja gospodarskih djelatnosti se na području obuhvata Plana predviđa na površinama koje su kartografskim prikazom 1. KORIŠTENJE I NAMJENA POVRŠINA određene kao površine </w:t>
      </w:r>
      <w:r w:rsidR="00E01105" w:rsidRPr="00C6713B">
        <w:rPr>
          <w:rFonts w:ascii="Arial Narrow" w:eastAsia="Arial Narrow" w:hAnsi="Arial Narrow" w:cs="Arial Narrow"/>
          <w:strike/>
          <w:color w:val="4F81BD"/>
          <w:sz w:val="23"/>
          <w:szCs w:val="23"/>
          <w:lang w:eastAsia="hr-HR"/>
        </w:rPr>
        <w:t>gospodarske namjene - pretežito skladišne</w:t>
      </w:r>
      <w:r w:rsidR="00E01105" w:rsidRPr="00C6713B">
        <w:rPr>
          <w:rFonts w:ascii="Arial Narrow" w:eastAsia="Arial Narrow" w:hAnsi="Arial Narrow" w:cs="Arial Narrow"/>
          <w:color w:val="4F81BD"/>
          <w:sz w:val="23"/>
          <w:szCs w:val="23"/>
          <w:lang w:eastAsia="hr-HR"/>
        </w:rPr>
        <w:t xml:space="preserve"> </w:t>
      </w:r>
      <w:r w:rsidR="00E01105" w:rsidRPr="00C6713B">
        <w:rPr>
          <w:rFonts w:ascii="Arial Narrow" w:eastAsia="Arial Narrow" w:hAnsi="Arial Narrow" w:cs="Arial Narrow"/>
          <w:color w:val="FF0000"/>
          <w:sz w:val="23"/>
          <w:szCs w:val="23"/>
          <w:lang w:eastAsia="hr-HR"/>
        </w:rPr>
        <w:t>gospodarske</w:t>
      </w:r>
      <w:r w:rsidR="00E01105" w:rsidRPr="00C6713B">
        <w:rPr>
          <w:rFonts w:ascii="Arial Narrow" w:eastAsia="Arial Narrow" w:hAnsi="Arial Narrow" w:cs="Arial Narrow"/>
          <w:color w:val="4F81BD"/>
          <w:sz w:val="23"/>
          <w:szCs w:val="23"/>
          <w:lang w:eastAsia="hr-HR"/>
        </w:rPr>
        <w:t xml:space="preserve"> </w:t>
      </w:r>
      <w:r w:rsidR="00E01105" w:rsidRPr="00C6713B">
        <w:rPr>
          <w:rFonts w:ascii="Arial Narrow" w:eastAsia="Arial Narrow" w:hAnsi="Arial Narrow" w:cs="Arial Narrow"/>
          <w:color w:val="FF0000"/>
          <w:sz w:val="23"/>
          <w:szCs w:val="23"/>
          <w:lang w:eastAsia="hr-HR"/>
        </w:rPr>
        <w:t>proizvodne i skladišne namjene</w:t>
      </w:r>
      <w:r w:rsidR="00E01105" w:rsidRPr="00C6713B">
        <w:rPr>
          <w:rFonts w:ascii="Arial Narrow" w:eastAsia="Arial Narrow" w:hAnsi="Arial Narrow" w:cs="Arial Narrow"/>
          <w:color w:val="000000"/>
          <w:sz w:val="23"/>
          <w:szCs w:val="23"/>
          <w:lang w:eastAsia="hr-HR"/>
        </w:rPr>
        <w:t xml:space="preserve"> (I3).</w:t>
      </w:r>
    </w:p>
    <w:p w14:paraId="439BC2D5" w14:textId="0AE59DE2" w:rsidR="00E01105" w:rsidRPr="00C6713B" w:rsidRDefault="00A615E0" w:rsidP="00E01105">
      <w:pPr>
        <w:widowControl w:val="0"/>
        <w:spacing w:line="275" w:lineRule="exact"/>
        <w:ind w:firstLine="360"/>
        <w:jc w:val="both"/>
        <w:rPr>
          <w:rFonts w:ascii="Arial Narrow" w:eastAsia="Arial Narrow" w:hAnsi="Arial Narrow" w:cs="Arial Narrow"/>
          <w:color w:val="000000"/>
          <w:sz w:val="23"/>
          <w:szCs w:val="23"/>
          <w:lang w:eastAsia="hr-HR"/>
        </w:rPr>
      </w:pPr>
      <w:r w:rsidRPr="00C6713B">
        <w:rPr>
          <w:rFonts w:ascii="Arial Narrow" w:eastAsia="Arial Narrow" w:hAnsi="Arial Narrow" w:cs="Arial Narrow"/>
          <w:color w:val="000000"/>
          <w:sz w:val="23"/>
          <w:szCs w:val="23"/>
          <w:lang w:eastAsia="hr-HR"/>
        </w:rPr>
        <w:t xml:space="preserve">(2) </w:t>
      </w:r>
      <w:r w:rsidR="00E01105" w:rsidRPr="00C6713B">
        <w:rPr>
          <w:rFonts w:ascii="Arial Narrow" w:eastAsia="Arial Narrow" w:hAnsi="Arial Narrow" w:cs="Arial Narrow"/>
          <w:color w:val="000000"/>
          <w:sz w:val="23"/>
          <w:szCs w:val="23"/>
          <w:lang w:eastAsia="hr-HR"/>
        </w:rPr>
        <w:t xml:space="preserve">Za površinu (namjenu) iz prethodnog stavka, kartografskim su prikazom </w:t>
      </w:r>
      <w:r w:rsidR="00E01105" w:rsidRPr="00C6713B">
        <w:rPr>
          <w:rFonts w:ascii="Arial Narrow" w:eastAsia="Arial Narrow" w:hAnsi="Arial Narrow" w:cs="Arial Narrow"/>
          <w:strike/>
          <w:color w:val="0070C0"/>
          <w:sz w:val="23"/>
          <w:szCs w:val="23"/>
          <w:lang w:eastAsia="hr-HR"/>
        </w:rPr>
        <w:t>4. NAČIN I UVJETI GRADNJE</w:t>
      </w:r>
      <w:r w:rsidR="00E01105" w:rsidRPr="00C6713B">
        <w:rPr>
          <w:rFonts w:ascii="Arial Narrow" w:eastAsia="Arial Narrow" w:hAnsi="Arial Narrow" w:cs="Arial Narrow"/>
          <w:color w:val="000000"/>
          <w:sz w:val="23"/>
          <w:szCs w:val="23"/>
          <w:lang w:eastAsia="hr-HR"/>
        </w:rPr>
        <w:t xml:space="preserve">, </w:t>
      </w:r>
      <w:r w:rsidR="006111F1" w:rsidRPr="00C6713B">
        <w:rPr>
          <w:rFonts w:ascii="Arial Narrow" w:hAnsi="Arial Narrow" w:cs="Arial"/>
          <w:color w:val="FF0000"/>
          <w:spacing w:val="6"/>
          <w:sz w:val="24"/>
          <w:szCs w:val="24"/>
        </w:rPr>
        <w:t>4.2</w:t>
      </w:r>
      <w:r w:rsidR="007341C6" w:rsidRPr="00C6713B">
        <w:rPr>
          <w:rFonts w:ascii="Arial Narrow" w:hAnsi="Arial Narrow" w:cs="Arial"/>
          <w:color w:val="FF0000"/>
          <w:spacing w:val="6"/>
          <w:sz w:val="24"/>
          <w:szCs w:val="24"/>
        </w:rPr>
        <w:t>.</w:t>
      </w:r>
      <w:r w:rsidR="006111F1" w:rsidRPr="00C6713B">
        <w:rPr>
          <w:rFonts w:ascii="Arial Narrow" w:hAnsi="Arial Narrow" w:cs="Arial"/>
          <w:color w:val="FF0000"/>
          <w:spacing w:val="6"/>
          <w:sz w:val="24"/>
          <w:szCs w:val="24"/>
        </w:rPr>
        <w:t xml:space="preserve">  NAČIN I UVJETI GRADNJE – Uvjeti gradnje</w:t>
      </w:r>
      <w:r w:rsidR="006111F1" w:rsidRPr="00C6713B">
        <w:rPr>
          <w:rFonts w:ascii="Arial Narrow" w:eastAsia="Arial Narrow" w:hAnsi="Arial Narrow" w:cs="Arial Narrow"/>
          <w:color w:val="000000"/>
          <w:sz w:val="23"/>
          <w:szCs w:val="23"/>
          <w:lang w:eastAsia="hr-HR"/>
        </w:rPr>
        <w:t xml:space="preserve"> </w:t>
      </w:r>
      <w:r w:rsidR="00E01105" w:rsidRPr="00C6713B">
        <w:rPr>
          <w:rFonts w:ascii="Arial Narrow" w:eastAsia="Arial Narrow" w:hAnsi="Arial Narrow" w:cs="Arial Narrow"/>
          <w:color w:val="000000"/>
          <w:sz w:val="23"/>
          <w:szCs w:val="23"/>
          <w:lang w:eastAsia="hr-HR"/>
        </w:rPr>
        <w:t>određene zone gradnje, te su za svaku pojedinu zonu utvrđeni uvjeti i način gradnje.</w:t>
      </w:r>
    </w:p>
    <w:p w14:paraId="498E36D3" w14:textId="753BE053" w:rsidR="00E01105" w:rsidRPr="00C6713B" w:rsidRDefault="00A615E0" w:rsidP="00E01105">
      <w:pPr>
        <w:widowControl w:val="0"/>
        <w:spacing w:line="275" w:lineRule="exact"/>
        <w:ind w:firstLine="360"/>
        <w:jc w:val="both"/>
        <w:rPr>
          <w:rFonts w:ascii="Arial Narrow" w:eastAsia="Arial Narrow" w:hAnsi="Arial Narrow" w:cs="Arial Narrow"/>
          <w:color w:val="FF0000"/>
          <w:sz w:val="23"/>
          <w:szCs w:val="23"/>
          <w:lang w:eastAsia="hr-HR"/>
        </w:rPr>
      </w:pPr>
      <w:r w:rsidRPr="00C6713B">
        <w:rPr>
          <w:rFonts w:ascii="Arial Narrow" w:eastAsia="Arial Narrow" w:hAnsi="Arial Narrow" w:cs="Arial Narrow"/>
          <w:color w:val="FF0000"/>
          <w:sz w:val="23"/>
          <w:szCs w:val="23"/>
          <w:lang w:eastAsia="hr-HR"/>
        </w:rPr>
        <w:t xml:space="preserve">(3) </w:t>
      </w:r>
      <w:r w:rsidR="00E01105" w:rsidRPr="00C6713B">
        <w:rPr>
          <w:rFonts w:ascii="Arial Narrow" w:eastAsia="Arial Narrow" w:hAnsi="Arial Narrow" w:cs="Arial Narrow"/>
          <w:color w:val="FF0000"/>
          <w:sz w:val="23"/>
          <w:szCs w:val="23"/>
          <w:lang w:eastAsia="hr-HR"/>
        </w:rPr>
        <w:t>Osnovni uvjet za izgradnju sadržaja gospodarskih djelatnosti na površinama proizvodne i skladišne namjene (I3) je njihova ekološka prihvatljivost u smislu sprečavanja zagađenja okoliša.</w:t>
      </w:r>
    </w:p>
    <w:p w14:paraId="6FDA277F" w14:textId="77777777" w:rsidR="0084649E" w:rsidRPr="00C6713B" w:rsidRDefault="0084649E" w:rsidP="0084649E">
      <w:pPr>
        <w:pStyle w:val="Normal2"/>
        <w:spacing w:line="240" w:lineRule="auto"/>
        <w:ind w:firstLine="720"/>
        <w:rPr>
          <w:rFonts w:ascii="Arial Narrow" w:hAnsi="Arial Narrow" w:cs="Arial"/>
          <w:szCs w:val="24"/>
        </w:rPr>
      </w:pPr>
    </w:p>
    <w:p w14:paraId="1F2A3417" w14:textId="77777777" w:rsidR="006A14A5" w:rsidRPr="00C6713B" w:rsidRDefault="00B03785" w:rsidP="00147C3D">
      <w:pPr>
        <w:numPr>
          <w:ilvl w:val="0"/>
          <w:numId w:val="7"/>
        </w:numPr>
        <w:tabs>
          <w:tab w:val="left" w:pos="709"/>
        </w:tabs>
        <w:jc w:val="both"/>
        <w:rPr>
          <w:rFonts w:ascii="Arial Narrow" w:hAnsi="Arial Narrow" w:cs="Arial"/>
          <w:b/>
          <w:strike/>
          <w:snapToGrid w:val="0"/>
          <w:color w:val="4F81BD"/>
          <w:sz w:val="24"/>
          <w:szCs w:val="24"/>
          <w:u w:val="single"/>
        </w:rPr>
      </w:pPr>
      <w:r w:rsidRPr="00C6713B">
        <w:rPr>
          <w:rFonts w:ascii="Arial Narrow" w:hAnsi="Arial Narrow" w:cs="Arial"/>
          <w:b/>
          <w:strike/>
          <w:snapToGrid w:val="0"/>
          <w:color w:val="4F81BD"/>
          <w:sz w:val="24"/>
          <w:szCs w:val="24"/>
          <w:u w:val="single"/>
        </w:rPr>
        <w:t>Z</w:t>
      </w:r>
      <w:r w:rsidR="006A14A5" w:rsidRPr="00C6713B">
        <w:rPr>
          <w:rFonts w:ascii="Arial Narrow" w:hAnsi="Arial Narrow" w:cs="Arial"/>
          <w:b/>
          <w:strike/>
          <w:snapToGrid w:val="0"/>
          <w:color w:val="4F81BD"/>
          <w:sz w:val="24"/>
          <w:szCs w:val="24"/>
          <w:u w:val="single"/>
        </w:rPr>
        <w:t>ona gradnje gospodarskih sadržaja z</w:t>
      </w:r>
      <w:r w:rsidRPr="00C6713B">
        <w:rPr>
          <w:rFonts w:ascii="Arial Narrow" w:hAnsi="Arial Narrow" w:cs="Arial"/>
          <w:b/>
          <w:strike/>
          <w:snapToGrid w:val="0"/>
          <w:color w:val="4F81BD"/>
          <w:sz w:val="24"/>
          <w:szCs w:val="24"/>
          <w:u w:val="single"/>
        </w:rPr>
        <w:t>natne veličine i opsega (kazete</w:t>
      </w:r>
      <w:r w:rsidR="006A14A5" w:rsidRPr="00C6713B">
        <w:rPr>
          <w:rFonts w:ascii="Arial Narrow" w:hAnsi="Arial Narrow" w:cs="Arial"/>
          <w:b/>
          <w:strike/>
          <w:snapToGrid w:val="0"/>
          <w:color w:val="4F81BD"/>
          <w:sz w:val="24"/>
          <w:szCs w:val="24"/>
          <w:u w:val="single"/>
        </w:rPr>
        <w:t xml:space="preserve"> </w:t>
      </w:r>
      <w:r w:rsidRPr="00C6713B">
        <w:rPr>
          <w:rFonts w:ascii="Arial Narrow" w:hAnsi="Arial Narrow" w:cs="Arial"/>
          <w:b/>
          <w:strike/>
          <w:snapToGrid w:val="0"/>
          <w:color w:val="4F81BD"/>
          <w:sz w:val="24"/>
          <w:szCs w:val="24"/>
          <w:u w:val="single"/>
        </w:rPr>
        <w:t>I</w:t>
      </w:r>
      <w:r w:rsidR="006A14A5" w:rsidRPr="00C6713B">
        <w:rPr>
          <w:rFonts w:ascii="Arial Narrow" w:hAnsi="Arial Narrow" w:cs="Arial"/>
          <w:b/>
          <w:strike/>
          <w:snapToGrid w:val="0"/>
          <w:color w:val="4F81BD"/>
          <w:sz w:val="24"/>
          <w:szCs w:val="24"/>
          <w:u w:val="single"/>
        </w:rPr>
        <w:t>3</w:t>
      </w:r>
      <w:r w:rsidR="006A14A5" w:rsidRPr="00C6713B">
        <w:rPr>
          <w:rFonts w:ascii="Arial Narrow" w:hAnsi="Arial Narrow" w:cs="Arial"/>
          <w:b/>
          <w:strike/>
          <w:snapToGrid w:val="0"/>
          <w:color w:val="4F81BD"/>
          <w:sz w:val="24"/>
          <w:szCs w:val="24"/>
          <w:u w:val="single"/>
          <w:vertAlign w:val="subscript"/>
        </w:rPr>
        <w:t>1</w:t>
      </w:r>
      <w:r w:rsidRPr="00C6713B">
        <w:rPr>
          <w:rFonts w:ascii="Arial Narrow" w:hAnsi="Arial Narrow" w:cs="Arial"/>
          <w:b/>
          <w:strike/>
          <w:snapToGrid w:val="0"/>
          <w:color w:val="4F81BD"/>
          <w:sz w:val="24"/>
          <w:szCs w:val="24"/>
          <w:u w:val="single"/>
        </w:rPr>
        <w:t xml:space="preserve"> i I</w:t>
      </w:r>
      <w:r w:rsidR="006A14A5" w:rsidRPr="00C6713B">
        <w:rPr>
          <w:rFonts w:ascii="Arial Narrow" w:hAnsi="Arial Narrow" w:cs="Arial"/>
          <w:b/>
          <w:strike/>
          <w:snapToGrid w:val="0"/>
          <w:color w:val="4F81BD"/>
          <w:sz w:val="24"/>
          <w:szCs w:val="24"/>
          <w:u w:val="single"/>
        </w:rPr>
        <w:t>3</w:t>
      </w:r>
      <w:r w:rsidR="0036246C" w:rsidRPr="00C6713B">
        <w:rPr>
          <w:rFonts w:ascii="Arial Narrow" w:hAnsi="Arial Narrow" w:cs="Arial"/>
          <w:b/>
          <w:strike/>
          <w:snapToGrid w:val="0"/>
          <w:color w:val="4F81BD"/>
          <w:sz w:val="24"/>
          <w:szCs w:val="24"/>
          <w:u w:val="single"/>
          <w:vertAlign w:val="subscript"/>
        </w:rPr>
        <w:t>2</w:t>
      </w:r>
      <w:r w:rsidR="006A14A5" w:rsidRPr="00C6713B">
        <w:rPr>
          <w:rFonts w:ascii="Arial Narrow" w:hAnsi="Arial Narrow" w:cs="Arial"/>
          <w:b/>
          <w:strike/>
          <w:snapToGrid w:val="0"/>
          <w:color w:val="4F81BD"/>
          <w:sz w:val="24"/>
          <w:szCs w:val="24"/>
          <w:u w:val="single"/>
        </w:rPr>
        <w:t>)</w:t>
      </w:r>
    </w:p>
    <w:p w14:paraId="311D210F" w14:textId="77777777" w:rsidR="00AC1CA3" w:rsidRPr="00C6713B" w:rsidRDefault="00AC1CA3" w:rsidP="00AC1CA3">
      <w:pPr>
        <w:rPr>
          <w:rFonts w:ascii="Arial Narrow" w:hAnsi="Arial Narrow" w:cs="Arial"/>
          <w:b/>
          <w:strike/>
          <w:snapToGrid w:val="0"/>
          <w:color w:val="4F81BD"/>
          <w:sz w:val="24"/>
          <w:szCs w:val="24"/>
        </w:rPr>
      </w:pPr>
      <w:r w:rsidRPr="00C6713B">
        <w:rPr>
          <w:rFonts w:ascii="Arial Narrow" w:hAnsi="Arial Narrow" w:cs="Arial"/>
          <w:b/>
          <w:strike/>
          <w:snapToGrid w:val="0"/>
          <w:color w:val="4F81BD"/>
          <w:sz w:val="24"/>
          <w:szCs w:val="24"/>
        </w:rPr>
        <w:tab/>
      </w:r>
    </w:p>
    <w:p w14:paraId="458A19F6" w14:textId="77777777" w:rsidR="00D004A4" w:rsidRPr="00C6713B" w:rsidRDefault="00AC1CA3" w:rsidP="00AC1CA3">
      <w:pPr>
        <w:rPr>
          <w:rFonts w:ascii="Arial Narrow" w:hAnsi="Arial Narrow" w:cs="Arial"/>
          <w:b/>
          <w:strike/>
          <w:color w:val="4F81BD"/>
          <w:sz w:val="24"/>
        </w:rPr>
      </w:pPr>
      <w:r w:rsidRPr="00C6713B">
        <w:rPr>
          <w:rFonts w:ascii="Arial Narrow" w:hAnsi="Arial Narrow" w:cs="Arial"/>
          <w:b/>
          <w:strike/>
          <w:snapToGrid w:val="0"/>
          <w:color w:val="4F81BD"/>
          <w:sz w:val="24"/>
          <w:szCs w:val="24"/>
        </w:rPr>
        <w:tab/>
      </w:r>
      <w:r w:rsidR="00D26ACE" w:rsidRPr="00C6713B">
        <w:rPr>
          <w:rFonts w:ascii="Arial Narrow" w:hAnsi="Arial Narrow" w:cs="Arial"/>
          <w:b/>
          <w:strike/>
          <w:snapToGrid w:val="0"/>
          <w:color w:val="4F81BD"/>
          <w:sz w:val="24"/>
          <w:szCs w:val="24"/>
        </w:rPr>
        <w:t>Kazeta</w:t>
      </w:r>
      <w:r w:rsidRPr="00C6713B">
        <w:rPr>
          <w:rFonts w:ascii="Arial Narrow" w:hAnsi="Arial Narrow" w:cs="Arial"/>
          <w:b/>
          <w:strike/>
          <w:snapToGrid w:val="0"/>
          <w:color w:val="4F81BD"/>
          <w:sz w:val="24"/>
          <w:szCs w:val="24"/>
        </w:rPr>
        <w:t xml:space="preserve"> I3</w:t>
      </w:r>
      <w:r w:rsidRPr="00C6713B">
        <w:rPr>
          <w:rFonts w:ascii="Arial Narrow" w:hAnsi="Arial Narrow" w:cs="Arial"/>
          <w:b/>
          <w:strike/>
          <w:snapToGrid w:val="0"/>
          <w:color w:val="4F81BD"/>
          <w:sz w:val="24"/>
          <w:szCs w:val="24"/>
          <w:vertAlign w:val="subscript"/>
        </w:rPr>
        <w:t>1</w:t>
      </w:r>
    </w:p>
    <w:p w14:paraId="5E12C037" w14:textId="77777777" w:rsidR="00E01105" w:rsidRPr="00C6713B" w:rsidRDefault="00E01105" w:rsidP="00147C3D">
      <w:pPr>
        <w:numPr>
          <w:ilvl w:val="0"/>
          <w:numId w:val="7"/>
        </w:numPr>
        <w:rPr>
          <w:rFonts w:ascii="Arial Narrow" w:hAnsi="Arial Narrow" w:cs="Arial"/>
          <w:b/>
          <w:color w:val="FF0000"/>
          <w:sz w:val="24"/>
        </w:rPr>
      </w:pPr>
      <w:r w:rsidRPr="00C6713B">
        <w:rPr>
          <w:rFonts w:ascii="Arial Narrow" w:hAnsi="Arial Narrow" w:cs="Arial"/>
          <w:b/>
          <w:color w:val="FF0000"/>
          <w:sz w:val="24"/>
        </w:rPr>
        <w:t>Zona gradnje gospodarskih sadržaja znatne veličine i opsega (kazete I3</w:t>
      </w:r>
      <w:r w:rsidRPr="00C6713B">
        <w:rPr>
          <w:rFonts w:ascii="Arial Narrow" w:hAnsi="Arial Narrow" w:cs="Arial"/>
          <w:b/>
          <w:color w:val="FF0000"/>
          <w:sz w:val="24"/>
          <w:vertAlign w:val="subscript"/>
        </w:rPr>
        <w:t>1</w:t>
      </w:r>
      <w:r w:rsidRPr="00C6713B">
        <w:rPr>
          <w:rFonts w:ascii="Arial Narrow" w:hAnsi="Arial Narrow" w:cs="Arial"/>
          <w:b/>
          <w:color w:val="FF0000"/>
          <w:sz w:val="24"/>
        </w:rPr>
        <w:t>, I3</w:t>
      </w:r>
      <w:r w:rsidRPr="00C6713B">
        <w:rPr>
          <w:rFonts w:ascii="Arial Narrow" w:hAnsi="Arial Narrow" w:cs="Arial"/>
          <w:b/>
          <w:color w:val="FF0000"/>
          <w:sz w:val="24"/>
          <w:vertAlign w:val="subscript"/>
        </w:rPr>
        <w:t>2</w:t>
      </w:r>
      <w:r w:rsidRPr="00C6713B">
        <w:rPr>
          <w:rFonts w:ascii="Arial Narrow" w:hAnsi="Arial Narrow" w:cs="Arial"/>
          <w:b/>
          <w:color w:val="FF0000"/>
          <w:sz w:val="24"/>
        </w:rPr>
        <w:t xml:space="preserve"> i I3</w:t>
      </w:r>
      <w:r w:rsidRPr="00C6713B">
        <w:rPr>
          <w:rFonts w:ascii="Arial Narrow" w:hAnsi="Arial Narrow" w:cs="Arial"/>
          <w:b/>
          <w:color w:val="FF0000"/>
          <w:sz w:val="24"/>
          <w:vertAlign w:val="subscript"/>
        </w:rPr>
        <w:t>3</w:t>
      </w:r>
      <w:r w:rsidRPr="00C6713B">
        <w:rPr>
          <w:rFonts w:ascii="Arial Narrow" w:hAnsi="Arial Narrow" w:cs="Arial"/>
          <w:b/>
          <w:color w:val="FF0000"/>
          <w:sz w:val="24"/>
        </w:rPr>
        <w:t>)</w:t>
      </w:r>
    </w:p>
    <w:p w14:paraId="1064F39F" w14:textId="77777777" w:rsidR="00E01105" w:rsidRPr="00C6713B" w:rsidRDefault="00E01105" w:rsidP="00E01105">
      <w:pPr>
        <w:jc w:val="both"/>
        <w:rPr>
          <w:rFonts w:ascii="Arial Narrow" w:hAnsi="Arial Narrow" w:cs="Arial"/>
          <w:b/>
          <w:sz w:val="24"/>
        </w:rPr>
      </w:pPr>
    </w:p>
    <w:p w14:paraId="0BE2D4FC" w14:textId="77777777" w:rsidR="00D004A4" w:rsidRPr="00C6713B" w:rsidRDefault="00D004A4" w:rsidP="00D004A4">
      <w:pPr>
        <w:jc w:val="center"/>
        <w:rPr>
          <w:rFonts w:ascii="Arial Narrow" w:hAnsi="Arial Narrow" w:cs="Arial"/>
          <w:b/>
          <w:sz w:val="24"/>
        </w:rPr>
      </w:pPr>
      <w:r w:rsidRPr="00C6713B">
        <w:rPr>
          <w:rFonts w:ascii="Arial Narrow" w:hAnsi="Arial Narrow" w:cs="Arial"/>
          <w:b/>
          <w:sz w:val="24"/>
        </w:rPr>
        <w:t>Članak 6.</w:t>
      </w:r>
    </w:p>
    <w:p w14:paraId="18118032" w14:textId="469F0659" w:rsidR="00E01105" w:rsidRPr="00C6713B" w:rsidRDefault="006A14A5" w:rsidP="00E01105">
      <w:pPr>
        <w:pStyle w:val="Tijeloteksta7"/>
        <w:shd w:val="clear" w:color="auto" w:fill="auto"/>
        <w:spacing w:line="275" w:lineRule="exact"/>
        <w:ind w:firstLine="360"/>
        <w:jc w:val="both"/>
        <w:rPr>
          <w:color w:val="000000"/>
        </w:rPr>
      </w:pPr>
      <w:r w:rsidRPr="00C6713B">
        <w:rPr>
          <w:sz w:val="24"/>
          <w:szCs w:val="24"/>
        </w:rPr>
        <w:tab/>
      </w:r>
      <w:r w:rsidR="00A615E0" w:rsidRPr="00C6713B">
        <w:rPr>
          <w:sz w:val="24"/>
          <w:szCs w:val="24"/>
        </w:rPr>
        <w:t xml:space="preserve">(1) </w:t>
      </w:r>
      <w:r w:rsidR="00E01105" w:rsidRPr="00C6713B">
        <w:rPr>
          <w:color w:val="000000"/>
        </w:rPr>
        <w:t xml:space="preserve">Unutar </w:t>
      </w:r>
      <w:r w:rsidR="00E01105" w:rsidRPr="00C6713B">
        <w:rPr>
          <w:strike/>
          <w:color w:val="5B9BD5"/>
        </w:rPr>
        <w:t>kazete</w:t>
      </w:r>
      <w:r w:rsidR="00E01105" w:rsidRPr="00C6713B">
        <w:rPr>
          <w:color w:val="000000"/>
        </w:rPr>
        <w:t xml:space="preserve"> </w:t>
      </w:r>
      <w:r w:rsidR="00E01105" w:rsidRPr="00C6713B">
        <w:rPr>
          <w:strike/>
          <w:color w:val="5B9BD5"/>
        </w:rPr>
        <w:t>I31</w:t>
      </w:r>
      <w:r w:rsidR="00E01105" w:rsidRPr="00C6713B">
        <w:rPr>
          <w:color w:val="000000"/>
        </w:rPr>
        <w:t xml:space="preserve"> </w:t>
      </w:r>
      <w:r w:rsidR="00E01105" w:rsidRPr="00C6713B">
        <w:rPr>
          <w:color w:val="FF0000"/>
        </w:rPr>
        <w:t>kazeta I3</w:t>
      </w:r>
      <w:r w:rsidR="00E01105" w:rsidRPr="00C6713B">
        <w:rPr>
          <w:color w:val="FF0000"/>
          <w:vertAlign w:val="subscript"/>
        </w:rPr>
        <w:t>1</w:t>
      </w:r>
      <w:r w:rsidR="00E01105" w:rsidRPr="00C6713B">
        <w:rPr>
          <w:color w:val="FF0000"/>
        </w:rPr>
        <w:t>, I3</w:t>
      </w:r>
      <w:r w:rsidR="00E01105" w:rsidRPr="00C6713B">
        <w:rPr>
          <w:color w:val="FF0000"/>
          <w:vertAlign w:val="subscript"/>
        </w:rPr>
        <w:t>2</w:t>
      </w:r>
      <w:r w:rsidR="00E01105" w:rsidRPr="00C6713B">
        <w:rPr>
          <w:color w:val="FF0000"/>
        </w:rPr>
        <w:t xml:space="preserve"> i I3</w:t>
      </w:r>
      <w:r w:rsidR="00E01105" w:rsidRPr="00C6713B">
        <w:rPr>
          <w:color w:val="FF0000"/>
          <w:vertAlign w:val="subscript"/>
        </w:rPr>
        <w:t>3</w:t>
      </w:r>
      <w:r w:rsidR="00E01105" w:rsidRPr="00C6713B">
        <w:rPr>
          <w:color w:val="000000"/>
        </w:rPr>
        <w:t xml:space="preserve"> moguće je formirati jednu ili više građevnih čestica, ovisno o stanju vlasništva, odnosno namjerama i potrebama budućih investitora. Unutar navedene kazete minimalna površina građevne čestice iznosi 10.000 m2.</w:t>
      </w:r>
    </w:p>
    <w:p w14:paraId="726FBDED" w14:textId="740ECB2B" w:rsidR="00E01105" w:rsidRPr="00C6713B" w:rsidRDefault="00A615E0" w:rsidP="00E01105">
      <w:pPr>
        <w:widowControl w:val="0"/>
        <w:spacing w:line="275" w:lineRule="exact"/>
        <w:ind w:firstLine="360"/>
        <w:jc w:val="both"/>
        <w:rPr>
          <w:rFonts w:ascii="Arial Narrow" w:eastAsia="Arial Narrow" w:hAnsi="Arial Narrow" w:cs="Arial Narrow"/>
          <w:color w:val="000000"/>
          <w:sz w:val="23"/>
          <w:szCs w:val="23"/>
          <w:lang w:eastAsia="hr-HR"/>
        </w:rPr>
      </w:pPr>
      <w:r w:rsidRPr="00C6713B">
        <w:rPr>
          <w:rFonts w:ascii="Arial Narrow" w:eastAsia="Arial Narrow" w:hAnsi="Arial Narrow" w:cs="Arial Narrow"/>
          <w:color w:val="000000"/>
          <w:sz w:val="23"/>
          <w:szCs w:val="23"/>
          <w:lang w:eastAsia="hr-HR"/>
        </w:rPr>
        <w:t xml:space="preserve">(2) </w:t>
      </w:r>
      <w:r w:rsidR="00E01105" w:rsidRPr="00C6713B">
        <w:rPr>
          <w:rFonts w:ascii="Arial Narrow" w:eastAsia="Arial Narrow" w:hAnsi="Arial Narrow" w:cs="Arial Narrow"/>
          <w:color w:val="000000"/>
          <w:sz w:val="23"/>
          <w:szCs w:val="23"/>
          <w:lang w:eastAsia="hr-HR"/>
        </w:rPr>
        <w:t xml:space="preserve">Izgrađenost građevne čestice unutar ove zone iznosi </w:t>
      </w:r>
      <w:r w:rsidR="00E01105" w:rsidRPr="00C6713B">
        <w:rPr>
          <w:rFonts w:ascii="Arial Narrow" w:eastAsia="Arial Narrow" w:hAnsi="Arial Narrow" w:cs="Arial Narrow"/>
          <w:strike/>
          <w:color w:val="5B9BD5"/>
          <w:sz w:val="23"/>
          <w:szCs w:val="23"/>
          <w:lang w:eastAsia="hr-HR"/>
        </w:rPr>
        <w:t>40</w:t>
      </w:r>
      <w:r w:rsidR="00E01105" w:rsidRPr="00C6713B">
        <w:rPr>
          <w:rFonts w:ascii="Arial Narrow" w:eastAsia="Arial Narrow" w:hAnsi="Arial Narrow" w:cs="Arial Narrow"/>
          <w:color w:val="5B9BD5"/>
          <w:sz w:val="23"/>
          <w:szCs w:val="23"/>
          <w:lang w:eastAsia="hr-HR"/>
        </w:rPr>
        <w:t xml:space="preserve"> </w:t>
      </w:r>
      <w:r w:rsidR="00E01105" w:rsidRPr="00C6713B">
        <w:rPr>
          <w:rFonts w:ascii="Arial Narrow" w:eastAsia="Arial Narrow" w:hAnsi="Arial Narrow" w:cs="Arial Narrow"/>
          <w:color w:val="FF0000"/>
          <w:sz w:val="23"/>
          <w:szCs w:val="23"/>
          <w:lang w:eastAsia="hr-HR"/>
        </w:rPr>
        <w:t>60</w:t>
      </w:r>
      <w:r w:rsidR="00E01105" w:rsidRPr="00C6713B">
        <w:rPr>
          <w:rFonts w:ascii="Arial Narrow" w:eastAsia="Arial Narrow" w:hAnsi="Arial Narrow" w:cs="Arial Narrow"/>
          <w:color w:val="000000"/>
          <w:sz w:val="23"/>
          <w:szCs w:val="23"/>
          <w:lang w:eastAsia="hr-HR"/>
        </w:rPr>
        <w:t>%.</w:t>
      </w:r>
    </w:p>
    <w:p w14:paraId="43D61D0A" w14:textId="0F68DE6D" w:rsidR="00E01105" w:rsidRPr="00C6713B" w:rsidRDefault="00A615E0" w:rsidP="00E01105">
      <w:pPr>
        <w:widowControl w:val="0"/>
        <w:spacing w:line="275" w:lineRule="exact"/>
        <w:ind w:firstLine="360"/>
        <w:jc w:val="both"/>
        <w:rPr>
          <w:rFonts w:ascii="Arial Narrow" w:eastAsia="Arial Narrow" w:hAnsi="Arial Narrow" w:cs="Arial Narrow"/>
          <w:color w:val="000000"/>
          <w:sz w:val="23"/>
          <w:szCs w:val="23"/>
          <w:lang w:eastAsia="hr-HR"/>
        </w:rPr>
      </w:pPr>
      <w:r w:rsidRPr="00C6713B">
        <w:rPr>
          <w:rFonts w:ascii="Arial Narrow" w:eastAsia="Arial Narrow" w:hAnsi="Arial Narrow" w:cs="Arial Narrow"/>
          <w:color w:val="000000"/>
          <w:sz w:val="23"/>
          <w:szCs w:val="23"/>
          <w:lang w:eastAsia="hr-HR"/>
        </w:rPr>
        <w:t xml:space="preserve">(3) </w:t>
      </w:r>
      <w:r w:rsidR="00E01105" w:rsidRPr="00C6713B">
        <w:rPr>
          <w:rFonts w:ascii="Arial Narrow" w:eastAsia="Arial Narrow" w:hAnsi="Arial Narrow" w:cs="Arial Narrow"/>
          <w:color w:val="000000"/>
          <w:sz w:val="23"/>
          <w:szCs w:val="23"/>
          <w:lang w:eastAsia="hr-HR"/>
        </w:rPr>
        <w:t>Koeficijent iskoristivosti građevne čestice (kis) iznosi 1,2.</w:t>
      </w:r>
    </w:p>
    <w:p w14:paraId="0824F0DD" w14:textId="0677D015" w:rsidR="00E01105" w:rsidRPr="00C6713B" w:rsidRDefault="00A615E0" w:rsidP="00E01105">
      <w:pPr>
        <w:widowControl w:val="0"/>
        <w:shd w:val="clear" w:color="auto" w:fill="FFFFFF"/>
        <w:spacing w:line="275" w:lineRule="exact"/>
        <w:ind w:firstLine="360"/>
        <w:jc w:val="both"/>
        <w:rPr>
          <w:rFonts w:ascii="Arial Narrow" w:eastAsia="Arial Narrow" w:hAnsi="Arial Narrow" w:cs="Arial Narrow"/>
          <w:strike/>
          <w:color w:val="000000"/>
          <w:sz w:val="23"/>
          <w:szCs w:val="23"/>
          <w:lang w:eastAsia="hr-HR"/>
        </w:rPr>
      </w:pPr>
      <w:r w:rsidRPr="00C6713B">
        <w:rPr>
          <w:rFonts w:ascii="Arial Narrow" w:eastAsia="Arial Narrow" w:hAnsi="Arial Narrow" w:cs="Arial Narrow"/>
          <w:strike/>
          <w:color w:val="5B9BD5"/>
          <w:sz w:val="23"/>
          <w:szCs w:val="23"/>
          <w:lang w:eastAsia="hr-HR"/>
        </w:rPr>
        <w:lastRenderedPageBreak/>
        <w:t xml:space="preserve">(4) </w:t>
      </w:r>
      <w:r w:rsidR="00E01105" w:rsidRPr="00C6713B">
        <w:rPr>
          <w:rFonts w:ascii="Arial Narrow" w:eastAsia="Arial Narrow" w:hAnsi="Arial Narrow" w:cs="Arial Narrow"/>
          <w:strike/>
          <w:color w:val="5B9BD5"/>
          <w:sz w:val="23"/>
          <w:szCs w:val="23"/>
          <w:lang w:eastAsia="hr-HR"/>
        </w:rPr>
        <w:t>Najveća dopuštena visina može iznositi</w:t>
      </w:r>
      <w:r w:rsidR="001E4A6C" w:rsidRPr="00C6713B">
        <w:rPr>
          <w:rFonts w:ascii="Arial Narrow" w:eastAsia="Arial Narrow" w:hAnsi="Arial Narrow" w:cs="Arial Narrow"/>
          <w:strike/>
          <w:color w:val="5B9BD5"/>
          <w:sz w:val="23"/>
          <w:szCs w:val="23"/>
          <w:lang w:eastAsia="hr-HR"/>
        </w:rPr>
        <w:t xml:space="preserve"> </w:t>
      </w:r>
      <w:r w:rsidR="00E01105" w:rsidRPr="00C6713B">
        <w:rPr>
          <w:rFonts w:ascii="Arial Narrow" w:eastAsia="Arial Narrow" w:hAnsi="Arial Narrow" w:cs="Arial Narrow"/>
          <w:strike/>
          <w:color w:val="5B9BD5"/>
          <w:sz w:val="23"/>
          <w:szCs w:val="23"/>
          <w:lang w:eastAsia="hr-HR"/>
        </w:rPr>
        <w:t>do  20  metara, ukoliko je to uvjetovano tehnološkim procesom, a njenu je opravdanost potrebno dokazati arhitektonsko - urbanističkim rješenjem, uz posebno vrednovanje u odnosu na karakteristične vizure naselja</w:t>
      </w:r>
      <w:r w:rsidR="00E01105" w:rsidRPr="00C6713B">
        <w:rPr>
          <w:rFonts w:ascii="Arial Narrow" w:eastAsia="Arial Narrow" w:hAnsi="Arial Narrow" w:cs="Arial Narrow"/>
          <w:strike/>
          <w:color w:val="000000"/>
          <w:sz w:val="23"/>
          <w:szCs w:val="23"/>
          <w:lang w:eastAsia="hr-HR"/>
        </w:rPr>
        <w:t>.</w:t>
      </w:r>
    </w:p>
    <w:p w14:paraId="5D53DA44" w14:textId="1FA7FBE1" w:rsidR="001E4A6C" w:rsidRPr="00C6713B" w:rsidRDefault="008F3B16" w:rsidP="006F6BA4">
      <w:pPr>
        <w:jc w:val="both"/>
        <w:rPr>
          <w:rFonts w:ascii="Arial Narrow" w:hAnsi="Arial Narrow"/>
          <w:color w:val="FF0000"/>
          <w:sz w:val="24"/>
          <w:szCs w:val="24"/>
        </w:rPr>
      </w:pPr>
      <w:r w:rsidRPr="00C6713B">
        <w:rPr>
          <w:rFonts w:ascii="Arial Narrow" w:hAnsi="Arial Narrow"/>
          <w:color w:val="FF0000"/>
          <w:sz w:val="24"/>
          <w:szCs w:val="24"/>
        </w:rPr>
        <w:t xml:space="preserve">     </w:t>
      </w:r>
      <w:r w:rsidR="00A615E0" w:rsidRPr="00C6713B">
        <w:rPr>
          <w:rFonts w:ascii="Arial Narrow" w:hAnsi="Arial Narrow"/>
          <w:color w:val="FF0000"/>
          <w:sz w:val="24"/>
          <w:szCs w:val="24"/>
        </w:rPr>
        <w:t xml:space="preserve">(4) </w:t>
      </w:r>
      <w:r w:rsidRPr="00C6713B">
        <w:rPr>
          <w:rFonts w:ascii="Arial Narrow" w:hAnsi="Arial Narrow"/>
          <w:color w:val="FF0000"/>
          <w:sz w:val="24"/>
          <w:szCs w:val="24"/>
        </w:rPr>
        <w:t xml:space="preserve"> </w:t>
      </w:r>
      <w:r w:rsidR="001E4A6C" w:rsidRPr="00C6713B">
        <w:rPr>
          <w:rFonts w:ascii="Arial Narrow" w:hAnsi="Arial Narrow"/>
          <w:color w:val="FF0000"/>
          <w:sz w:val="24"/>
          <w:szCs w:val="24"/>
        </w:rPr>
        <w:t>Najveći dopušteni broj etaža građevina iznosi 3 nadzemne etaže (prizemlje i 2 kata).</w:t>
      </w:r>
    </w:p>
    <w:p w14:paraId="6DF018FE" w14:textId="3A8D0081" w:rsidR="006F6BA4" w:rsidRPr="00C6713B" w:rsidRDefault="008F3B16" w:rsidP="006F6BA4">
      <w:pPr>
        <w:jc w:val="both"/>
        <w:rPr>
          <w:rFonts w:ascii="Arial Narrow" w:hAnsi="Arial Narrow"/>
          <w:color w:val="FF0000"/>
          <w:sz w:val="24"/>
          <w:szCs w:val="24"/>
        </w:rPr>
      </w:pPr>
      <w:r w:rsidRPr="00C6713B">
        <w:rPr>
          <w:rFonts w:ascii="Arial Narrow" w:hAnsi="Arial Narrow"/>
          <w:color w:val="FF0000"/>
          <w:sz w:val="24"/>
          <w:szCs w:val="24"/>
        </w:rPr>
        <w:t xml:space="preserve">     </w:t>
      </w:r>
      <w:r w:rsidR="00A615E0" w:rsidRPr="00C6713B">
        <w:rPr>
          <w:rFonts w:ascii="Arial Narrow" w:hAnsi="Arial Narrow"/>
          <w:color w:val="FF0000"/>
          <w:sz w:val="24"/>
          <w:szCs w:val="24"/>
        </w:rPr>
        <w:t>(5)</w:t>
      </w:r>
      <w:r w:rsidRPr="00C6713B">
        <w:rPr>
          <w:rFonts w:ascii="Arial Narrow" w:hAnsi="Arial Narrow"/>
          <w:color w:val="FF0000"/>
          <w:sz w:val="24"/>
          <w:szCs w:val="24"/>
        </w:rPr>
        <w:t xml:space="preserve"> </w:t>
      </w:r>
      <w:r w:rsidR="006F6BA4" w:rsidRPr="00C6713B">
        <w:rPr>
          <w:rFonts w:ascii="Arial Narrow" w:hAnsi="Arial Narrow"/>
          <w:color w:val="FF0000"/>
          <w:sz w:val="24"/>
          <w:szCs w:val="24"/>
        </w:rPr>
        <w:t>Visina građevin</w:t>
      </w:r>
      <w:r w:rsidRPr="00C6713B">
        <w:rPr>
          <w:rFonts w:ascii="Arial Narrow" w:hAnsi="Arial Narrow"/>
          <w:color w:val="FF0000"/>
          <w:sz w:val="24"/>
          <w:szCs w:val="24"/>
        </w:rPr>
        <w:t>e</w:t>
      </w:r>
      <w:r w:rsidR="006F6BA4" w:rsidRPr="00C6713B">
        <w:rPr>
          <w:rFonts w:ascii="Arial Narrow" w:hAnsi="Arial Narrow"/>
          <w:color w:val="FF0000"/>
          <w:sz w:val="24"/>
          <w:szCs w:val="24"/>
        </w:rPr>
        <w:t xml:space="preserve"> je tehnološki uvjetovana.</w:t>
      </w:r>
    </w:p>
    <w:p w14:paraId="0D3C3E4A" w14:textId="77777777" w:rsidR="006F6BA4" w:rsidRPr="00C6713B" w:rsidRDefault="006F6BA4" w:rsidP="00E01105">
      <w:pPr>
        <w:widowControl w:val="0"/>
        <w:shd w:val="clear" w:color="auto" w:fill="FFFFFF"/>
        <w:spacing w:line="275" w:lineRule="exact"/>
        <w:ind w:firstLine="360"/>
        <w:jc w:val="both"/>
        <w:rPr>
          <w:rFonts w:ascii="Arial Narrow" w:eastAsia="Arial Narrow" w:hAnsi="Arial Narrow" w:cs="Arial Narrow"/>
          <w:color w:val="000000"/>
          <w:sz w:val="23"/>
          <w:szCs w:val="23"/>
          <w:lang w:eastAsia="hr-HR"/>
        </w:rPr>
      </w:pPr>
    </w:p>
    <w:p w14:paraId="0C38F4CD" w14:textId="05ED1CF2" w:rsidR="00E01105" w:rsidRPr="00C6713B" w:rsidRDefault="00443F17" w:rsidP="00E01105">
      <w:pPr>
        <w:widowControl w:val="0"/>
        <w:spacing w:line="275" w:lineRule="exact"/>
        <w:ind w:firstLine="360"/>
        <w:jc w:val="both"/>
        <w:rPr>
          <w:rFonts w:ascii="Arial Narrow" w:eastAsia="Arial Narrow" w:hAnsi="Arial Narrow" w:cs="Arial Narrow"/>
          <w:color w:val="000000"/>
          <w:sz w:val="23"/>
          <w:szCs w:val="23"/>
          <w:lang w:eastAsia="hr-HR"/>
        </w:rPr>
      </w:pPr>
      <w:r w:rsidRPr="00C6713B">
        <w:rPr>
          <w:rFonts w:ascii="Arial Narrow" w:eastAsia="Arial Narrow" w:hAnsi="Arial Narrow" w:cs="Arial Narrow"/>
          <w:color w:val="000000"/>
          <w:sz w:val="23"/>
          <w:szCs w:val="23"/>
          <w:lang w:eastAsia="hr-HR"/>
        </w:rPr>
        <w:t xml:space="preserve">(6) </w:t>
      </w:r>
      <w:r w:rsidR="00E01105" w:rsidRPr="00C6713B">
        <w:rPr>
          <w:rFonts w:ascii="Arial Narrow" w:eastAsia="Arial Narrow" w:hAnsi="Arial Narrow" w:cs="Arial Narrow"/>
          <w:color w:val="000000"/>
          <w:sz w:val="23"/>
          <w:szCs w:val="23"/>
          <w:lang w:eastAsia="hr-HR"/>
        </w:rPr>
        <w:t xml:space="preserve">Građevni pravci trebaju biti udaljeni od </w:t>
      </w:r>
      <w:r w:rsidR="00E01105" w:rsidRPr="00C6713B">
        <w:rPr>
          <w:rFonts w:ascii="Arial Narrow" w:eastAsia="Arial Narrow" w:hAnsi="Arial Narrow" w:cs="Arial Narrow"/>
          <w:color w:val="FF0000"/>
          <w:sz w:val="23"/>
          <w:szCs w:val="23"/>
          <w:lang w:eastAsia="hr-HR"/>
        </w:rPr>
        <w:t>granica građevnih čestica koje su ujedno i</w:t>
      </w:r>
      <w:r w:rsidR="00E01105" w:rsidRPr="00C6713B">
        <w:rPr>
          <w:rFonts w:ascii="Arial Narrow" w:eastAsia="Arial Narrow" w:hAnsi="Arial Narrow" w:cs="Arial Narrow"/>
          <w:color w:val="000000"/>
          <w:sz w:val="23"/>
          <w:szCs w:val="23"/>
          <w:lang w:eastAsia="hr-HR"/>
        </w:rPr>
        <w:t xml:space="preserve"> </w:t>
      </w:r>
      <w:r w:rsidR="00E01105" w:rsidRPr="00C6713B">
        <w:rPr>
          <w:rFonts w:ascii="Arial Narrow" w:eastAsia="Arial Narrow" w:hAnsi="Arial Narrow" w:cs="Arial Narrow"/>
          <w:color w:val="FF0000"/>
          <w:sz w:val="23"/>
          <w:szCs w:val="23"/>
          <w:lang w:eastAsia="hr-HR"/>
        </w:rPr>
        <w:t xml:space="preserve">granica obuhvata Plana, </w:t>
      </w:r>
      <w:r w:rsidR="00E01105" w:rsidRPr="00C6713B">
        <w:rPr>
          <w:rFonts w:ascii="Arial Narrow" w:eastAsia="Arial Narrow" w:hAnsi="Arial Narrow" w:cs="Arial Narrow"/>
          <w:color w:val="000000"/>
          <w:sz w:val="23"/>
          <w:szCs w:val="23"/>
          <w:lang w:eastAsia="hr-HR"/>
        </w:rPr>
        <w:t>regulacijske linije svih prometnica</w:t>
      </w:r>
      <w:r w:rsidR="00E01105" w:rsidRPr="00C6713B">
        <w:rPr>
          <w:rFonts w:ascii="Arial Narrow" w:eastAsia="Arial Narrow" w:hAnsi="Arial Narrow" w:cs="Arial Narrow"/>
          <w:color w:val="FF0000"/>
          <w:sz w:val="23"/>
          <w:szCs w:val="23"/>
          <w:lang w:eastAsia="hr-HR"/>
        </w:rPr>
        <w:t xml:space="preserve"> i</w:t>
      </w:r>
      <w:r w:rsidR="00E01105" w:rsidRPr="00C6713B">
        <w:rPr>
          <w:rFonts w:ascii="Arial Narrow" w:eastAsia="Arial Narrow" w:hAnsi="Arial Narrow" w:cs="Arial Narrow"/>
          <w:color w:val="000000"/>
          <w:sz w:val="23"/>
          <w:szCs w:val="23"/>
          <w:lang w:eastAsia="hr-HR"/>
        </w:rPr>
        <w:t xml:space="preserve"> </w:t>
      </w:r>
      <w:r w:rsidR="00E01105" w:rsidRPr="00C6713B">
        <w:rPr>
          <w:rFonts w:ascii="Arial Narrow" w:eastAsia="Arial Narrow" w:hAnsi="Arial Narrow" w:cs="Arial Narrow"/>
          <w:color w:val="FF0000"/>
          <w:sz w:val="23"/>
          <w:szCs w:val="23"/>
          <w:lang w:eastAsia="hr-HR"/>
        </w:rPr>
        <w:t>kanala</w:t>
      </w:r>
      <w:r w:rsidR="00E01105" w:rsidRPr="00C6713B">
        <w:rPr>
          <w:rFonts w:ascii="Arial Narrow" w:eastAsia="Arial Narrow" w:hAnsi="Arial Narrow" w:cs="Arial Narrow"/>
          <w:color w:val="000000"/>
          <w:sz w:val="23"/>
          <w:szCs w:val="23"/>
          <w:lang w:eastAsia="hr-HR"/>
        </w:rPr>
        <w:t xml:space="preserve"> najmanje 10 metara, dok udaljenost građevine od međa susjedne građevne čestice treba iznositi najmanje polovicu visine građevine (h/2), ali ne manje od 5,5 metara.</w:t>
      </w:r>
    </w:p>
    <w:p w14:paraId="00141DE4" w14:textId="3B4CB79E" w:rsidR="00E01105" w:rsidRPr="00C6713B" w:rsidRDefault="00443F17" w:rsidP="00E01105">
      <w:pPr>
        <w:widowControl w:val="0"/>
        <w:spacing w:line="275" w:lineRule="exact"/>
        <w:ind w:firstLine="360"/>
        <w:jc w:val="both"/>
        <w:rPr>
          <w:rFonts w:ascii="Arial Narrow" w:eastAsia="Arial Narrow" w:hAnsi="Arial Narrow" w:cs="Arial Narrow"/>
          <w:color w:val="000000"/>
          <w:sz w:val="23"/>
          <w:szCs w:val="23"/>
          <w:lang w:eastAsia="hr-HR"/>
        </w:rPr>
      </w:pPr>
      <w:r w:rsidRPr="00C6713B">
        <w:rPr>
          <w:rFonts w:ascii="Arial Narrow" w:eastAsia="Arial Narrow" w:hAnsi="Arial Narrow" w:cs="Arial Narrow"/>
          <w:color w:val="000000"/>
          <w:sz w:val="23"/>
          <w:szCs w:val="23"/>
          <w:lang w:eastAsia="hr-HR"/>
        </w:rPr>
        <w:t xml:space="preserve">(7) </w:t>
      </w:r>
      <w:r w:rsidR="00E01105" w:rsidRPr="00C6713B">
        <w:rPr>
          <w:rFonts w:ascii="Arial Narrow" w:eastAsia="Arial Narrow" w:hAnsi="Arial Narrow" w:cs="Arial Narrow"/>
          <w:color w:val="000000"/>
          <w:sz w:val="23"/>
          <w:szCs w:val="23"/>
          <w:lang w:eastAsia="hr-HR"/>
        </w:rPr>
        <w:t xml:space="preserve">Unutar dijela </w:t>
      </w:r>
      <w:r w:rsidR="00E01105" w:rsidRPr="00C6713B">
        <w:rPr>
          <w:rFonts w:ascii="Arial Narrow" w:eastAsia="Arial Narrow" w:hAnsi="Arial Narrow" w:cs="Arial Narrow"/>
          <w:sz w:val="23"/>
          <w:szCs w:val="23"/>
          <w:lang w:eastAsia="hr-HR"/>
        </w:rPr>
        <w:t>kazete I3</w:t>
      </w:r>
      <w:r w:rsidR="00E01105" w:rsidRPr="00C6713B">
        <w:rPr>
          <w:rFonts w:ascii="Arial Narrow" w:eastAsia="Arial Narrow" w:hAnsi="Arial Narrow" w:cs="Arial Narrow"/>
          <w:sz w:val="23"/>
          <w:szCs w:val="23"/>
          <w:vertAlign w:val="subscript"/>
          <w:lang w:eastAsia="hr-HR"/>
        </w:rPr>
        <w:t>1</w:t>
      </w:r>
      <w:r w:rsidR="00E01105" w:rsidRPr="00C6713B">
        <w:rPr>
          <w:rFonts w:ascii="Arial Narrow" w:eastAsia="Arial Narrow" w:hAnsi="Arial Narrow" w:cs="Arial Narrow"/>
          <w:sz w:val="23"/>
          <w:szCs w:val="23"/>
          <w:lang w:eastAsia="hr-HR"/>
        </w:rPr>
        <w:t>,</w:t>
      </w:r>
      <w:r w:rsidR="00E01105" w:rsidRPr="00C6713B">
        <w:rPr>
          <w:rFonts w:ascii="Arial Narrow" w:eastAsia="Arial Narrow" w:hAnsi="Arial Narrow" w:cs="Arial Narrow"/>
          <w:color w:val="000000"/>
          <w:sz w:val="23"/>
          <w:szCs w:val="23"/>
          <w:lang w:eastAsia="hr-HR"/>
        </w:rPr>
        <w:t xml:space="preserve"> </w:t>
      </w:r>
      <w:r w:rsidR="00157432" w:rsidRPr="00C6713B">
        <w:rPr>
          <w:rFonts w:ascii="Arial Narrow" w:eastAsia="Arial Narrow" w:hAnsi="Arial Narrow" w:cs="Arial Narrow"/>
          <w:color w:val="000000"/>
          <w:sz w:val="23"/>
          <w:szCs w:val="23"/>
          <w:lang w:eastAsia="hr-HR"/>
        </w:rPr>
        <w:t>o</w:t>
      </w:r>
      <w:r w:rsidR="00E01105" w:rsidRPr="00C6713B">
        <w:rPr>
          <w:rFonts w:ascii="Arial Narrow" w:eastAsia="Arial Narrow" w:hAnsi="Arial Narrow" w:cs="Arial Narrow"/>
          <w:color w:val="000000"/>
          <w:sz w:val="23"/>
          <w:szCs w:val="23"/>
          <w:lang w:eastAsia="hr-HR"/>
        </w:rPr>
        <w:t xml:space="preserve">dređenim kartografskim prikazom </w:t>
      </w:r>
      <w:r w:rsidR="00E01105" w:rsidRPr="00C6713B">
        <w:rPr>
          <w:rFonts w:ascii="Arial Narrow" w:eastAsia="Arial Narrow" w:hAnsi="Arial Narrow" w:cs="Arial Narrow"/>
          <w:strike/>
          <w:color w:val="0070C0"/>
          <w:sz w:val="23"/>
          <w:szCs w:val="23"/>
          <w:lang w:eastAsia="hr-HR"/>
        </w:rPr>
        <w:t>4. NAČIN I UVJETI GRADNJE</w:t>
      </w:r>
      <w:r w:rsidR="0089184E" w:rsidRPr="00C6713B">
        <w:rPr>
          <w:rFonts w:ascii="Arial Narrow" w:hAnsi="Arial Narrow" w:cs="Arial"/>
          <w:spacing w:val="6"/>
          <w:sz w:val="24"/>
          <w:szCs w:val="24"/>
        </w:rPr>
        <w:t xml:space="preserve"> </w:t>
      </w:r>
      <w:r w:rsidR="0089184E" w:rsidRPr="00C6713B">
        <w:rPr>
          <w:rFonts w:ascii="Arial Narrow" w:hAnsi="Arial Narrow" w:cs="Arial"/>
          <w:color w:val="FF0000"/>
          <w:spacing w:val="6"/>
          <w:sz w:val="24"/>
          <w:szCs w:val="24"/>
        </w:rPr>
        <w:t>4.2</w:t>
      </w:r>
      <w:r w:rsidR="007341C6" w:rsidRPr="00C6713B">
        <w:rPr>
          <w:rFonts w:ascii="Arial Narrow" w:hAnsi="Arial Narrow" w:cs="Arial"/>
          <w:color w:val="FF0000"/>
          <w:spacing w:val="6"/>
          <w:sz w:val="24"/>
          <w:szCs w:val="24"/>
        </w:rPr>
        <w:t>.</w:t>
      </w:r>
      <w:r w:rsidR="0089184E" w:rsidRPr="00C6713B">
        <w:rPr>
          <w:rFonts w:ascii="Arial Narrow" w:hAnsi="Arial Narrow" w:cs="Arial"/>
          <w:color w:val="FF0000"/>
          <w:spacing w:val="6"/>
          <w:sz w:val="24"/>
          <w:szCs w:val="24"/>
        </w:rPr>
        <w:t xml:space="preserve">  NAČIN I UVJETI GRADNJE – Uvjeti gradnje</w:t>
      </w:r>
      <w:r w:rsidR="0089184E" w:rsidRPr="00C6713B">
        <w:rPr>
          <w:rFonts w:ascii="Arial Narrow" w:eastAsia="Arial Narrow" w:hAnsi="Arial Narrow" w:cs="Arial Narrow"/>
          <w:color w:val="000000"/>
          <w:sz w:val="23"/>
          <w:szCs w:val="23"/>
          <w:lang w:eastAsia="hr-HR"/>
        </w:rPr>
        <w:t>,</w:t>
      </w:r>
      <w:r w:rsidR="00E01105" w:rsidRPr="00C6713B">
        <w:rPr>
          <w:rFonts w:ascii="Arial Narrow" w:eastAsia="Arial Narrow" w:hAnsi="Arial Narrow" w:cs="Arial Narrow"/>
          <w:color w:val="000000"/>
          <w:sz w:val="23"/>
          <w:szCs w:val="23"/>
          <w:lang w:eastAsia="hr-HR"/>
        </w:rPr>
        <w:t xml:space="preserve"> planiran je smještaj industrijskog kolos</w:t>
      </w:r>
      <w:r w:rsidR="00415E32" w:rsidRPr="00C6713B">
        <w:rPr>
          <w:rFonts w:ascii="Arial Narrow" w:eastAsia="Arial Narrow" w:hAnsi="Arial Narrow" w:cs="Arial Narrow"/>
          <w:color w:val="FF0000"/>
          <w:sz w:val="23"/>
          <w:szCs w:val="23"/>
          <w:lang w:eastAsia="hr-HR"/>
        </w:rPr>
        <w:t>i</w:t>
      </w:r>
      <w:r w:rsidR="00E01105" w:rsidRPr="00C6713B">
        <w:rPr>
          <w:rFonts w:ascii="Arial Narrow" w:eastAsia="Arial Narrow" w:hAnsi="Arial Narrow" w:cs="Arial Narrow"/>
          <w:color w:val="000000"/>
          <w:sz w:val="23"/>
          <w:szCs w:val="23"/>
          <w:lang w:eastAsia="hr-HR"/>
        </w:rPr>
        <w:t>jeka, koji je moguće graditi u skladu s člankom 22. ovih Odredbi za</w:t>
      </w:r>
      <w:r w:rsidR="00E01105" w:rsidRPr="00C6713B">
        <w:rPr>
          <w:rFonts w:ascii="Arial Narrow" w:eastAsia="Arial Narrow" w:hAnsi="Arial Narrow" w:cs="Arial Narrow"/>
          <w:strike/>
          <w:color w:val="0070C0"/>
          <w:sz w:val="23"/>
          <w:szCs w:val="23"/>
          <w:lang w:eastAsia="hr-HR"/>
        </w:rPr>
        <w:t xml:space="preserve"> provođenje</w:t>
      </w:r>
      <w:r w:rsidR="00C969D1" w:rsidRPr="00C6713B">
        <w:rPr>
          <w:rFonts w:ascii="Arial Narrow" w:eastAsia="Arial Narrow" w:hAnsi="Arial Narrow" w:cs="Arial Narrow"/>
          <w:color w:val="000000"/>
          <w:sz w:val="23"/>
          <w:szCs w:val="23"/>
          <w:lang w:eastAsia="hr-HR"/>
        </w:rPr>
        <w:t xml:space="preserve"> </w:t>
      </w:r>
      <w:r w:rsidR="00C969D1" w:rsidRPr="00C6713B">
        <w:rPr>
          <w:rFonts w:ascii="Arial Narrow" w:eastAsia="Arial Narrow" w:hAnsi="Arial Narrow" w:cs="Arial Narrow"/>
          <w:color w:val="FF0000"/>
          <w:sz w:val="23"/>
          <w:szCs w:val="23"/>
          <w:lang w:eastAsia="hr-HR"/>
        </w:rPr>
        <w:t>provedbu</w:t>
      </w:r>
      <w:r w:rsidR="00E01105" w:rsidRPr="00C6713B">
        <w:rPr>
          <w:rFonts w:ascii="Arial Narrow" w:eastAsia="Arial Narrow" w:hAnsi="Arial Narrow" w:cs="Arial Narrow"/>
          <w:color w:val="000000"/>
          <w:sz w:val="23"/>
          <w:szCs w:val="23"/>
          <w:lang w:eastAsia="hr-HR"/>
        </w:rPr>
        <w:t>.</w:t>
      </w:r>
    </w:p>
    <w:p w14:paraId="1ECB56E6" w14:textId="092CF0EF" w:rsidR="00BC3303" w:rsidRPr="00C6713B" w:rsidRDefault="00BC3303" w:rsidP="00E01105">
      <w:pPr>
        <w:jc w:val="both"/>
        <w:rPr>
          <w:rFonts w:ascii="Arial Narrow" w:hAnsi="Arial Narrow"/>
          <w:sz w:val="24"/>
          <w:szCs w:val="24"/>
        </w:rPr>
      </w:pPr>
      <w:r w:rsidRPr="00C6713B">
        <w:rPr>
          <w:rFonts w:ascii="Arial Narrow" w:hAnsi="Arial Narrow"/>
          <w:sz w:val="24"/>
          <w:szCs w:val="24"/>
        </w:rPr>
        <w:tab/>
      </w:r>
      <w:r w:rsidR="00443F17" w:rsidRPr="00C6713B">
        <w:rPr>
          <w:rFonts w:ascii="Arial Narrow" w:hAnsi="Arial Narrow"/>
          <w:sz w:val="24"/>
          <w:szCs w:val="24"/>
        </w:rPr>
        <w:t xml:space="preserve">(8) </w:t>
      </w:r>
      <w:r w:rsidRPr="00C6713B">
        <w:rPr>
          <w:rFonts w:ascii="Arial Narrow" w:hAnsi="Arial Narrow"/>
          <w:sz w:val="24"/>
          <w:szCs w:val="24"/>
        </w:rPr>
        <w:t xml:space="preserve">Kartografskim prikazom </w:t>
      </w:r>
      <w:r w:rsidRPr="00C6713B">
        <w:rPr>
          <w:rFonts w:ascii="Arial Narrow" w:hAnsi="Arial Narrow"/>
          <w:strike/>
          <w:color w:val="0070C0"/>
          <w:sz w:val="24"/>
          <w:szCs w:val="24"/>
        </w:rPr>
        <w:t>4. NAČIN I UVJETI GRADNJE</w:t>
      </w:r>
      <w:r w:rsidRPr="00C6713B">
        <w:rPr>
          <w:rFonts w:ascii="Arial Narrow" w:hAnsi="Arial Narrow"/>
          <w:sz w:val="24"/>
          <w:szCs w:val="24"/>
        </w:rPr>
        <w:t xml:space="preserve"> </w:t>
      </w:r>
      <w:r w:rsidR="0089184E" w:rsidRPr="00C6713B">
        <w:rPr>
          <w:rFonts w:ascii="Arial Narrow" w:hAnsi="Arial Narrow" w:cs="Arial"/>
          <w:spacing w:val="6"/>
          <w:sz w:val="24"/>
          <w:szCs w:val="24"/>
        </w:rPr>
        <w:t xml:space="preserve"> </w:t>
      </w:r>
      <w:r w:rsidR="0089184E" w:rsidRPr="00C6713B">
        <w:rPr>
          <w:rFonts w:ascii="Arial Narrow" w:hAnsi="Arial Narrow" w:cs="Arial"/>
          <w:color w:val="FF0000"/>
          <w:spacing w:val="6"/>
          <w:sz w:val="24"/>
          <w:szCs w:val="24"/>
        </w:rPr>
        <w:t>4.2</w:t>
      </w:r>
      <w:r w:rsidR="007341C6" w:rsidRPr="00C6713B">
        <w:rPr>
          <w:rFonts w:ascii="Arial Narrow" w:hAnsi="Arial Narrow" w:cs="Arial"/>
          <w:color w:val="FF0000"/>
          <w:spacing w:val="6"/>
          <w:sz w:val="24"/>
          <w:szCs w:val="24"/>
        </w:rPr>
        <w:t>.</w:t>
      </w:r>
      <w:r w:rsidR="0089184E" w:rsidRPr="00C6713B">
        <w:rPr>
          <w:rFonts w:ascii="Arial Narrow" w:hAnsi="Arial Narrow" w:cs="Arial"/>
          <w:color w:val="FF0000"/>
          <w:spacing w:val="6"/>
          <w:sz w:val="24"/>
          <w:szCs w:val="24"/>
        </w:rPr>
        <w:t xml:space="preserve">  NAČIN I UVJETI GRADNJE – Uvjeti gradnje</w:t>
      </w:r>
      <w:r w:rsidR="0089184E" w:rsidRPr="00C6713B">
        <w:rPr>
          <w:rFonts w:ascii="Arial Narrow" w:eastAsia="Arial Narrow" w:hAnsi="Arial Narrow" w:cs="Arial Narrow"/>
          <w:color w:val="000000"/>
          <w:sz w:val="23"/>
          <w:szCs w:val="23"/>
          <w:lang w:eastAsia="hr-HR"/>
        </w:rPr>
        <w:t xml:space="preserve">, </w:t>
      </w:r>
      <w:r w:rsidRPr="00C6713B">
        <w:rPr>
          <w:rFonts w:ascii="Arial Narrow" w:hAnsi="Arial Narrow"/>
          <w:sz w:val="24"/>
          <w:szCs w:val="24"/>
        </w:rPr>
        <w:t xml:space="preserve">određen je negradivi dio čestica, koji predstavlja zaštitni </w:t>
      </w:r>
      <w:r w:rsidR="00987F34" w:rsidRPr="00C6713B">
        <w:rPr>
          <w:rFonts w:ascii="Arial Narrow" w:hAnsi="Arial Narrow"/>
          <w:sz w:val="24"/>
          <w:szCs w:val="24"/>
        </w:rPr>
        <w:t xml:space="preserve">koridor </w:t>
      </w:r>
      <w:r w:rsidRPr="00C6713B">
        <w:rPr>
          <w:rFonts w:ascii="Arial Narrow" w:hAnsi="Arial Narrow"/>
          <w:sz w:val="24"/>
          <w:szCs w:val="24"/>
        </w:rPr>
        <w:t xml:space="preserve">magistralnog vodoopskrbnog cjevovoda. </w:t>
      </w:r>
    </w:p>
    <w:p w14:paraId="79D16954" w14:textId="6E7763E9" w:rsidR="00A3376C" w:rsidRPr="00C6713B" w:rsidRDefault="001D6845" w:rsidP="00A3376C">
      <w:pPr>
        <w:jc w:val="both"/>
        <w:rPr>
          <w:rFonts w:ascii="Arial Narrow" w:hAnsi="Arial Narrow"/>
          <w:sz w:val="24"/>
          <w:szCs w:val="24"/>
        </w:rPr>
      </w:pPr>
      <w:r w:rsidRPr="00C6713B">
        <w:rPr>
          <w:rFonts w:ascii="Arial Narrow" w:hAnsi="Arial Narrow"/>
          <w:sz w:val="24"/>
          <w:szCs w:val="24"/>
        </w:rPr>
        <w:tab/>
      </w:r>
      <w:r w:rsidR="00443F17" w:rsidRPr="00C6713B">
        <w:rPr>
          <w:rFonts w:ascii="Arial Narrow" w:hAnsi="Arial Narrow"/>
          <w:sz w:val="24"/>
          <w:szCs w:val="24"/>
        </w:rPr>
        <w:t xml:space="preserve">(9) </w:t>
      </w:r>
      <w:r w:rsidR="00A3376C" w:rsidRPr="00C6713B">
        <w:rPr>
          <w:rFonts w:ascii="Arial Narrow" w:hAnsi="Arial Narrow"/>
          <w:sz w:val="24"/>
          <w:szCs w:val="24"/>
        </w:rPr>
        <w:t>Najmanje 20% građevne čestice mora se urediti kao zelena površina gospodarskog kompleksa.</w:t>
      </w:r>
    </w:p>
    <w:p w14:paraId="71C2B6B2" w14:textId="3764096B" w:rsidR="00A3376C" w:rsidRPr="00C6713B" w:rsidRDefault="007C0A6F" w:rsidP="00A3376C">
      <w:pPr>
        <w:jc w:val="both"/>
        <w:rPr>
          <w:rFonts w:ascii="Arial Narrow" w:hAnsi="Arial Narrow"/>
          <w:sz w:val="24"/>
          <w:szCs w:val="24"/>
        </w:rPr>
      </w:pPr>
      <w:r w:rsidRPr="00C6713B">
        <w:rPr>
          <w:rFonts w:ascii="Arial Narrow" w:hAnsi="Arial Narrow"/>
          <w:sz w:val="24"/>
          <w:szCs w:val="24"/>
        </w:rPr>
        <w:tab/>
      </w:r>
      <w:r w:rsidR="00443F17" w:rsidRPr="00C6713B">
        <w:rPr>
          <w:rFonts w:ascii="Arial Narrow" w:hAnsi="Arial Narrow"/>
          <w:sz w:val="24"/>
          <w:szCs w:val="24"/>
        </w:rPr>
        <w:t xml:space="preserve">(10) </w:t>
      </w:r>
      <w:r w:rsidR="00A3376C" w:rsidRPr="00C6713B">
        <w:rPr>
          <w:rFonts w:ascii="Arial Narrow" w:hAnsi="Arial Narrow"/>
          <w:sz w:val="24"/>
          <w:szCs w:val="24"/>
        </w:rPr>
        <w:t>Krovište se oblikuje u skladu s usvojenom tehnologijom građenja, ovisno o vrsti same zgrade i potrebama tehnološkog procesa. Pokrov te nagib i broj krovnih ploha ovisit će o namjeni i svrsi same zgrade. Pokrov ne smije biti svijetle i reflektirajuće boje. Vanjsko oblikovanje zgrade obavezno je arhitektonski prilagoditi krajoliku, skrbeći da se ne naruši slika obližnjeg naselja.</w:t>
      </w:r>
    </w:p>
    <w:p w14:paraId="55E7BC2E" w14:textId="0283B49D" w:rsidR="00A3376C" w:rsidRPr="00C6713B" w:rsidRDefault="007C0A6F" w:rsidP="00A3376C">
      <w:pPr>
        <w:jc w:val="both"/>
        <w:rPr>
          <w:rFonts w:ascii="Arial Narrow" w:hAnsi="Arial Narrow"/>
          <w:sz w:val="24"/>
          <w:szCs w:val="24"/>
        </w:rPr>
      </w:pPr>
      <w:r w:rsidRPr="00C6713B">
        <w:rPr>
          <w:rFonts w:ascii="Arial Narrow" w:hAnsi="Arial Narrow"/>
          <w:sz w:val="24"/>
          <w:szCs w:val="24"/>
        </w:rPr>
        <w:tab/>
      </w:r>
      <w:r w:rsidR="00443F17" w:rsidRPr="00C6713B">
        <w:rPr>
          <w:rFonts w:ascii="Arial Narrow" w:hAnsi="Arial Narrow"/>
          <w:sz w:val="24"/>
          <w:szCs w:val="24"/>
        </w:rPr>
        <w:t xml:space="preserve">(11) </w:t>
      </w:r>
      <w:r w:rsidR="00A3376C" w:rsidRPr="00C6713B">
        <w:rPr>
          <w:rFonts w:ascii="Arial Narrow" w:hAnsi="Arial Narrow"/>
          <w:sz w:val="24"/>
          <w:szCs w:val="24"/>
        </w:rPr>
        <w:t>Parkiranje osobnih vozila zaposlenih, kao i poslovnih stranaka, mora se riješiti isključivo na građevnoj čestici. Potreban broj parkirališno – garažnih mjest</w:t>
      </w:r>
      <w:r w:rsidRPr="00C6713B">
        <w:rPr>
          <w:rFonts w:ascii="Arial Narrow" w:hAnsi="Arial Narrow"/>
          <w:sz w:val="24"/>
          <w:szCs w:val="24"/>
        </w:rPr>
        <w:t xml:space="preserve">a određuje se prema normativima iz članka </w:t>
      </w:r>
      <w:r w:rsidR="00470B53" w:rsidRPr="00C6713B">
        <w:rPr>
          <w:rFonts w:ascii="Arial Narrow" w:hAnsi="Arial Narrow"/>
          <w:sz w:val="24"/>
          <w:szCs w:val="24"/>
        </w:rPr>
        <w:t>20.</w:t>
      </w:r>
      <w:r w:rsidR="00BE36E3" w:rsidRPr="00C6713B">
        <w:rPr>
          <w:rFonts w:ascii="Arial Narrow" w:hAnsi="Arial Narrow"/>
          <w:sz w:val="24"/>
          <w:szCs w:val="24"/>
        </w:rPr>
        <w:t xml:space="preserve"> ovih O</w:t>
      </w:r>
      <w:r w:rsidRPr="00C6713B">
        <w:rPr>
          <w:rFonts w:ascii="Arial Narrow" w:hAnsi="Arial Narrow"/>
          <w:sz w:val="24"/>
          <w:szCs w:val="24"/>
        </w:rPr>
        <w:t xml:space="preserve">dredbi za </w:t>
      </w:r>
      <w:r w:rsidRPr="00C6713B">
        <w:rPr>
          <w:rFonts w:ascii="Arial Narrow" w:hAnsi="Arial Narrow"/>
          <w:strike/>
          <w:color w:val="0070C0"/>
          <w:sz w:val="24"/>
          <w:szCs w:val="24"/>
        </w:rPr>
        <w:t>provođenje</w:t>
      </w:r>
      <w:r w:rsidR="00C969D1" w:rsidRPr="00C6713B">
        <w:rPr>
          <w:rFonts w:ascii="Arial Narrow" w:hAnsi="Arial Narrow"/>
          <w:strike/>
          <w:color w:val="0070C0"/>
          <w:sz w:val="24"/>
          <w:szCs w:val="24"/>
        </w:rPr>
        <w:t xml:space="preserve"> </w:t>
      </w:r>
      <w:r w:rsidR="00C969D1" w:rsidRPr="00C6713B">
        <w:rPr>
          <w:rFonts w:ascii="Arial Narrow" w:eastAsia="Arial Narrow" w:hAnsi="Arial Narrow" w:cs="Arial Narrow"/>
          <w:color w:val="FF0000"/>
          <w:sz w:val="23"/>
          <w:szCs w:val="23"/>
          <w:lang w:eastAsia="hr-HR"/>
        </w:rPr>
        <w:t>provedbu</w:t>
      </w:r>
      <w:r w:rsidRPr="00C6713B">
        <w:rPr>
          <w:rFonts w:ascii="Arial Narrow" w:hAnsi="Arial Narrow"/>
          <w:sz w:val="24"/>
          <w:szCs w:val="24"/>
        </w:rPr>
        <w:t>.</w:t>
      </w:r>
    </w:p>
    <w:p w14:paraId="362B11BE" w14:textId="77777777" w:rsidR="00A3376C" w:rsidRPr="00C6713B" w:rsidRDefault="00A3376C" w:rsidP="00A3376C">
      <w:pPr>
        <w:jc w:val="both"/>
        <w:rPr>
          <w:rFonts w:ascii="Arial Narrow" w:hAnsi="Arial Narrow"/>
          <w:sz w:val="24"/>
          <w:szCs w:val="24"/>
        </w:rPr>
      </w:pPr>
    </w:p>
    <w:p w14:paraId="2D54887B" w14:textId="77777777" w:rsidR="00913F43" w:rsidRPr="00C6713B" w:rsidRDefault="00913F43" w:rsidP="00913F43">
      <w:pPr>
        <w:rPr>
          <w:rFonts w:ascii="Arial Narrow" w:hAnsi="Arial Narrow" w:cs="Arial"/>
          <w:b/>
          <w:strike/>
          <w:snapToGrid w:val="0"/>
          <w:color w:val="4F81BD"/>
          <w:sz w:val="24"/>
          <w:szCs w:val="24"/>
        </w:rPr>
      </w:pPr>
      <w:r w:rsidRPr="00C6713B">
        <w:rPr>
          <w:rFonts w:ascii="Arial Narrow" w:hAnsi="Arial Narrow" w:cs="Arial"/>
          <w:b/>
          <w:strike/>
          <w:snapToGrid w:val="0"/>
          <w:color w:val="4F81BD"/>
          <w:sz w:val="24"/>
          <w:szCs w:val="24"/>
        </w:rPr>
        <w:tab/>
        <w:t>Kazeta I3</w:t>
      </w:r>
      <w:r w:rsidR="00D26ACE" w:rsidRPr="00C6713B">
        <w:rPr>
          <w:rFonts w:ascii="Arial Narrow" w:hAnsi="Arial Narrow" w:cs="Arial"/>
          <w:b/>
          <w:strike/>
          <w:snapToGrid w:val="0"/>
          <w:color w:val="4F81BD"/>
          <w:sz w:val="24"/>
          <w:szCs w:val="24"/>
          <w:vertAlign w:val="subscript"/>
        </w:rPr>
        <w:t>2</w:t>
      </w:r>
      <w:r w:rsidRPr="00C6713B">
        <w:rPr>
          <w:rFonts w:ascii="Arial Narrow" w:hAnsi="Arial Narrow" w:cs="Arial"/>
          <w:b/>
          <w:strike/>
          <w:snapToGrid w:val="0"/>
          <w:color w:val="4F81BD"/>
          <w:sz w:val="24"/>
          <w:szCs w:val="24"/>
        </w:rPr>
        <w:t xml:space="preserve"> </w:t>
      </w:r>
    </w:p>
    <w:p w14:paraId="1F04A416" w14:textId="77777777" w:rsidR="00913F43" w:rsidRPr="00C6713B" w:rsidRDefault="00913F43" w:rsidP="00913F43">
      <w:pPr>
        <w:rPr>
          <w:rFonts w:ascii="Arial Narrow" w:hAnsi="Arial Narrow" w:cs="Arial"/>
          <w:b/>
          <w:strike/>
          <w:color w:val="4F81BD"/>
          <w:sz w:val="24"/>
        </w:rPr>
      </w:pPr>
    </w:p>
    <w:p w14:paraId="1017ABD3" w14:textId="77777777" w:rsidR="00913F43" w:rsidRPr="00C6713B" w:rsidRDefault="00913F43" w:rsidP="00913F43">
      <w:pPr>
        <w:jc w:val="center"/>
        <w:rPr>
          <w:rFonts w:ascii="Arial Narrow" w:hAnsi="Arial Narrow" w:cs="Arial"/>
          <w:b/>
          <w:strike/>
          <w:color w:val="4F81BD"/>
          <w:sz w:val="24"/>
        </w:rPr>
      </w:pPr>
      <w:r w:rsidRPr="00C6713B">
        <w:rPr>
          <w:rFonts w:ascii="Arial Narrow" w:hAnsi="Arial Narrow" w:cs="Arial"/>
          <w:b/>
          <w:strike/>
          <w:color w:val="4F81BD"/>
          <w:sz w:val="24"/>
        </w:rPr>
        <w:t>Članak 7.</w:t>
      </w:r>
    </w:p>
    <w:p w14:paraId="77276A3B" w14:textId="77777777" w:rsidR="00913F43" w:rsidRPr="00C6713B" w:rsidRDefault="00913F43" w:rsidP="00913F43">
      <w:pPr>
        <w:jc w:val="both"/>
        <w:rPr>
          <w:rFonts w:ascii="Arial Narrow" w:hAnsi="Arial Narrow"/>
          <w:strike/>
          <w:color w:val="4F81BD"/>
          <w:sz w:val="24"/>
          <w:szCs w:val="24"/>
        </w:rPr>
      </w:pPr>
      <w:r w:rsidRPr="00C6713B">
        <w:rPr>
          <w:rFonts w:ascii="Arial Narrow" w:hAnsi="Arial Narrow"/>
          <w:strike/>
          <w:color w:val="4F81BD"/>
          <w:sz w:val="24"/>
          <w:szCs w:val="24"/>
        </w:rPr>
        <w:tab/>
        <w:t xml:space="preserve">Unutar </w:t>
      </w:r>
      <w:r w:rsidR="003E67D4" w:rsidRPr="00C6713B">
        <w:rPr>
          <w:rFonts w:ascii="Arial Narrow" w:hAnsi="Arial Narrow"/>
          <w:strike/>
          <w:color w:val="4F81BD"/>
          <w:sz w:val="24"/>
          <w:szCs w:val="24"/>
        </w:rPr>
        <w:t>kazete</w:t>
      </w:r>
      <w:r w:rsidRPr="00C6713B">
        <w:rPr>
          <w:rFonts w:ascii="Arial Narrow" w:hAnsi="Arial Narrow"/>
          <w:strike/>
          <w:color w:val="4F81BD"/>
          <w:sz w:val="24"/>
          <w:szCs w:val="24"/>
        </w:rPr>
        <w:t xml:space="preserve"> I3</w:t>
      </w:r>
      <w:r w:rsidR="000D21AB" w:rsidRPr="00C6713B">
        <w:rPr>
          <w:rFonts w:ascii="Arial Narrow" w:hAnsi="Arial Narrow"/>
          <w:strike/>
          <w:color w:val="4F81BD"/>
          <w:sz w:val="24"/>
          <w:szCs w:val="24"/>
          <w:vertAlign w:val="subscript"/>
        </w:rPr>
        <w:t>2</w:t>
      </w:r>
      <w:r w:rsidRPr="00C6713B">
        <w:rPr>
          <w:rFonts w:ascii="Arial Narrow" w:hAnsi="Arial Narrow"/>
          <w:strike/>
          <w:color w:val="4F81BD"/>
          <w:sz w:val="24"/>
          <w:szCs w:val="24"/>
        </w:rPr>
        <w:t xml:space="preserve"> moguće je formirati jednu ili više građevnih čestica, ovisno o stanju vlasništva, odnosno namjerama i potrebama budućih investitora. Unutar navedene </w:t>
      </w:r>
      <w:r w:rsidR="000D21AB" w:rsidRPr="00C6713B">
        <w:rPr>
          <w:rFonts w:ascii="Arial Narrow" w:hAnsi="Arial Narrow"/>
          <w:strike/>
          <w:color w:val="4F81BD"/>
          <w:sz w:val="24"/>
          <w:szCs w:val="24"/>
        </w:rPr>
        <w:t xml:space="preserve">kazete </w:t>
      </w:r>
      <w:r w:rsidRPr="00C6713B">
        <w:rPr>
          <w:rFonts w:ascii="Arial Narrow" w:hAnsi="Arial Narrow"/>
          <w:strike/>
          <w:color w:val="4F81BD"/>
          <w:sz w:val="24"/>
          <w:szCs w:val="24"/>
        </w:rPr>
        <w:t>minimalna površina građevne čestice iznosi 7.500 m2.</w:t>
      </w:r>
    </w:p>
    <w:p w14:paraId="3E235C8F" w14:textId="77777777" w:rsidR="00913F43" w:rsidRPr="00C6713B" w:rsidRDefault="00913F43" w:rsidP="00913F43">
      <w:pPr>
        <w:jc w:val="both"/>
        <w:rPr>
          <w:rFonts w:ascii="Arial Narrow" w:hAnsi="Arial Narrow"/>
          <w:strike/>
          <w:color w:val="4F81BD"/>
          <w:sz w:val="24"/>
          <w:szCs w:val="24"/>
        </w:rPr>
      </w:pPr>
      <w:r w:rsidRPr="00C6713B">
        <w:rPr>
          <w:rFonts w:ascii="Arial Narrow" w:hAnsi="Arial Narrow"/>
          <w:strike/>
          <w:color w:val="4F81BD"/>
          <w:sz w:val="24"/>
          <w:szCs w:val="24"/>
        </w:rPr>
        <w:tab/>
        <w:t>Izgrađenost građevne čestice unutar ove zone iznosi 40%.</w:t>
      </w:r>
    </w:p>
    <w:p w14:paraId="6DA2AEFE" w14:textId="77777777" w:rsidR="00913F43" w:rsidRPr="00C6713B" w:rsidRDefault="00913F43" w:rsidP="00913F43">
      <w:pPr>
        <w:jc w:val="both"/>
        <w:rPr>
          <w:rFonts w:ascii="Arial Narrow" w:hAnsi="Arial Narrow"/>
          <w:strike/>
          <w:color w:val="4F81BD"/>
          <w:sz w:val="24"/>
          <w:szCs w:val="24"/>
        </w:rPr>
      </w:pPr>
      <w:r w:rsidRPr="00C6713B">
        <w:rPr>
          <w:rFonts w:ascii="Arial Narrow" w:hAnsi="Arial Narrow"/>
          <w:strike/>
          <w:color w:val="4F81BD"/>
          <w:sz w:val="24"/>
          <w:szCs w:val="24"/>
        </w:rPr>
        <w:tab/>
        <w:t>Koeficijent iskoristivosti građevne čestice (kis) iznosi 1,2.</w:t>
      </w:r>
    </w:p>
    <w:p w14:paraId="15202656" w14:textId="77777777" w:rsidR="00913F43" w:rsidRPr="00C6713B" w:rsidRDefault="00913F43" w:rsidP="00913F43">
      <w:pPr>
        <w:jc w:val="both"/>
        <w:rPr>
          <w:rFonts w:ascii="Arial Narrow" w:hAnsi="Arial Narrow"/>
          <w:strike/>
          <w:color w:val="4F81BD"/>
          <w:sz w:val="24"/>
          <w:szCs w:val="24"/>
        </w:rPr>
      </w:pPr>
      <w:r w:rsidRPr="00C6713B">
        <w:rPr>
          <w:rFonts w:ascii="Arial Narrow" w:hAnsi="Arial Narrow"/>
          <w:strike/>
          <w:color w:val="4F81BD"/>
          <w:sz w:val="24"/>
          <w:szCs w:val="24"/>
        </w:rPr>
        <w:tab/>
        <w:t>Najveća dopuštena visina može iznositi do 20 metara, ukoliko je to uvjetovano tehnološkim procesom, a njenu je opravdanost potrebno dokazati arhitektonsko – urbanističkim rješenjem, uz posebno vrednovanje u odnosu na karakteristične vizure naselja.</w:t>
      </w:r>
    </w:p>
    <w:p w14:paraId="0D6B5FA0" w14:textId="77777777" w:rsidR="00A00ABB" w:rsidRPr="00C6713B" w:rsidRDefault="00913F43" w:rsidP="00A00ABB">
      <w:pPr>
        <w:jc w:val="both"/>
        <w:rPr>
          <w:rFonts w:ascii="Arial Narrow" w:hAnsi="Arial Narrow"/>
          <w:strike/>
          <w:color w:val="4F81BD"/>
          <w:sz w:val="24"/>
          <w:szCs w:val="24"/>
        </w:rPr>
      </w:pPr>
      <w:r w:rsidRPr="00C6713B">
        <w:rPr>
          <w:rFonts w:ascii="Arial Narrow" w:hAnsi="Arial Narrow"/>
          <w:strike/>
          <w:color w:val="4F81BD"/>
          <w:sz w:val="24"/>
          <w:szCs w:val="24"/>
        </w:rPr>
        <w:tab/>
        <w:t xml:space="preserve">Građevni pravci trebaju biti udaljeni od regulacijske linije svih prometnica najmanje 10 metara, dok udaljenost građevine od međa susjedne građevne čestice treba iznositi najmanje polovicu visine građevine (h/2), ali ne manje od 5,5, metara. </w:t>
      </w:r>
    </w:p>
    <w:p w14:paraId="6B40414F" w14:textId="77777777" w:rsidR="00A00ABB" w:rsidRPr="00C6713B" w:rsidRDefault="00A00ABB" w:rsidP="00A00ABB">
      <w:pPr>
        <w:jc w:val="both"/>
        <w:rPr>
          <w:rFonts w:ascii="Arial Narrow" w:hAnsi="Arial Narrow"/>
          <w:strike/>
          <w:color w:val="4F81BD"/>
          <w:sz w:val="24"/>
          <w:szCs w:val="24"/>
        </w:rPr>
      </w:pPr>
      <w:r w:rsidRPr="00C6713B">
        <w:rPr>
          <w:rFonts w:ascii="Arial Narrow" w:hAnsi="Arial Narrow"/>
          <w:strike/>
          <w:color w:val="4F81BD"/>
          <w:sz w:val="24"/>
          <w:szCs w:val="24"/>
        </w:rPr>
        <w:tab/>
        <w:t>Unutar dijela</w:t>
      </w:r>
      <w:r w:rsidR="008B4C1C" w:rsidRPr="00C6713B">
        <w:rPr>
          <w:rFonts w:ascii="Arial Narrow" w:hAnsi="Arial Narrow"/>
          <w:strike/>
          <w:color w:val="4F81BD"/>
          <w:sz w:val="24"/>
          <w:szCs w:val="24"/>
        </w:rPr>
        <w:t xml:space="preserve"> kazete I3</w:t>
      </w:r>
      <w:r w:rsidR="00FF2DA9" w:rsidRPr="00C6713B">
        <w:rPr>
          <w:rFonts w:ascii="Arial Narrow" w:hAnsi="Arial Narrow"/>
          <w:strike/>
          <w:color w:val="4F81BD"/>
          <w:sz w:val="24"/>
          <w:szCs w:val="24"/>
          <w:vertAlign w:val="subscript"/>
        </w:rPr>
        <w:t>2</w:t>
      </w:r>
      <w:r w:rsidRPr="00C6713B">
        <w:rPr>
          <w:rFonts w:ascii="Arial Narrow" w:hAnsi="Arial Narrow"/>
          <w:strike/>
          <w:color w:val="4F81BD"/>
          <w:sz w:val="24"/>
          <w:szCs w:val="24"/>
        </w:rPr>
        <w:t xml:space="preserve">, određenim kartografskim prikazom 4. NAČIN I UVJETI GRADNJE, planiran je smještaj industrijskog kolosjeka, koji je moguće </w:t>
      </w:r>
      <w:r w:rsidR="001B2A98" w:rsidRPr="00C6713B">
        <w:rPr>
          <w:rFonts w:ascii="Arial Narrow" w:hAnsi="Arial Narrow"/>
          <w:strike/>
          <w:color w:val="4F81BD"/>
          <w:sz w:val="24"/>
          <w:szCs w:val="24"/>
        </w:rPr>
        <w:t>graditi u skladu s člankom 22. o</w:t>
      </w:r>
      <w:r w:rsidRPr="00C6713B">
        <w:rPr>
          <w:rFonts w:ascii="Arial Narrow" w:hAnsi="Arial Narrow"/>
          <w:strike/>
          <w:color w:val="4F81BD"/>
          <w:sz w:val="24"/>
          <w:szCs w:val="24"/>
        </w:rPr>
        <w:t>vih Odredbi za provođenje.</w:t>
      </w:r>
    </w:p>
    <w:p w14:paraId="1B1658C8" w14:textId="77777777" w:rsidR="001D6845" w:rsidRPr="00C6713B" w:rsidRDefault="001D6845" w:rsidP="001D6845">
      <w:pPr>
        <w:jc w:val="both"/>
        <w:rPr>
          <w:rFonts w:ascii="Arial Narrow" w:hAnsi="Arial Narrow"/>
          <w:strike/>
          <w:color w:val="4F81BD"/>
          <w:sz w:val="24"/>
          <w:szCs w:val="24"/>
        </w:rPr>
      </w:pPr>
      <w:r w:rsidRPr="00C6713B">
        <w:rPr>
          <w:rFonts w:ascii="Arial Narrow" w:hAnsi="Arial Narrow"/>
          <w:strike/>
          <w:color w:val="4F81BD"/>
          <w:sz w:val="24"/>
          <w:szCs w:val="24"/>
        </w:rPr>
        <w:tab/>
        <w:t>Kartografskim prikazom 4. NAČIN I UVJETI GRADNJE određen</w:t>
      </w:r>
      <w:r w:rsidR="00A00ABB" w:rsidRPr="00C6713B">
        <w:rPr>
          <w:rFonts w:ascii="Arial Narrow" w:hAnsi="Arial Narrow"/>
          <w:strike/>
          <w:color w:val="4F81BD"/>
          <w:sz w:val="24"/>
          <w:szCs w:val="24"/>
        </w:rPr>
        <w:t>a</w:t>
      </w:r>
      <w:r w:rsidRPr="00C6713B">
        <w:rPr>
          <w:rFonts w:ascii="Arial Narrow" w:hAnsi="Arial Narrow"/>
          <w:strike/>
          <w:color w:val="4F81BD"/>
          <w:sz w:val="24"/>
          <w:szCs w:val="24"/>
        </w:rPr>
        <w:t xml:space="preserve"> je </w:t>
      </w:r>
      <w:r w:rsidR="00C22CD8" w:rsidRPr="00C6713B">
        <w:rPr>
          <w:rFonts w:ascii="Arial Narrow" w:hAnsi="Arial Narrow"/>
          <w:strike/>
          <w:color w:val="4F81BD"/>
          <w:sz w:val="24"/>
          <w:szCs w:val="24"/>
        </w:rPr>
        <w:t>granica gradivog dijela čestice, odnosno gra</w:t>
      </w:r>
      <w:r w:rsidR="00A00ABB" w:rsidRPr="00C6713B">
        <w:rPr>
          <w:rFonts w:ascii="Arial Narrow" w:hAnsi="Arial Narrow"/>
          <w:strike/>
          <w:color w:val="4F81BD"/>
          <w:sz w:val="24"/>
          <w:szCs w:val="24"/>
        </w:rPr>
        <w:t>nica zone izgradnje građevina (koridor nove željezničke pruge – KORIDOR X).</w:t>
      </w:r>
    </w:p>
    <w:p w14:paraId="4358A57B" w14:textId="77777777" w:rsidR="007D5492" w:rsidRPr="00C6713B" w:rsidRDefault="007D5492" w:rsidP="001D6845">
      <w:pPr>
        <w:jc w:val="both"/>
        <w:rPr>
          <w:rFonts w:ascii="Arial Narrow" w:hAnsi="Arial Narrow"/>
          <w:strike/>
          <w:color w:val="4F81BD"/>
          <w:sz w:val="24"/>
          <w:szCs w:val="24"/>
        </w:rPr>
      </w:pPr>
      <w:r w:rsidRPr="00C6713B">
        <w:rPr>
          <w:rFonts w:ascii="Arial Narrow" w:hAnsi="Arial Narrow"/>
          <w:strike/>
          <w:color w:val="4F81BD"/>
          <w:sz w:val="24"/>
          <w:szCs w:val="24"/>
        </w:rPr>
        <w:tab/>
        <w:t xml:space="preserve">Kartografskim prikazom 4. NAČIN I UVJETI GRADNJE određen je negradivi dio čestica, koji predstavlja zaštitni </w:t>
      </w:r>
      <w:r w:rsidR="00987F34" w:rsidRPr="00C6713B">
        <w:rPr>
          <w:rFonts w:ascii="Arial Narrow" w:hAnsi="Arial Narrow"/>
          <w:strike/>
          <w:color w:val="4F81BD"/>
          <w:sz w:val="24"/>
          <w:szCs w:val="24"/>
        </w:rPr>
        <w:t xml:space="preserve">koridor </w:t>
      </w:r>
      <w:r w:rsidRPr="00C6713B">
        <w:rPr>
          <w:rFonts w:ascii="Arial Narrow" w:hAnsi="Arial Narrow"/>
          <w:strike/>
          <w:color w:val="4F81BD"/>
          <w:sz w:val="24"/>
          <w:szCs w:val="24"/>
        </w:rPr>
        <w:t xml:space="preserve">magistralnog vodoopskrbnog cjevovoda. </w:t>
      </w:r>
    </w:p>
    <w:p w14:paraId="3AD13BB2" w14:textId="77777777" w:rsidR="00913F43" w:rsidRPr="00C6713B" w:rsidRDefault="00913F43" w:rsidP="00913F43">
      <w:pPr>
        <w:jc w:val="both"/>
        <w:rPr>
          <w:rFonts w:ascii="Arial Narrow" w:hAnsi="Arial Narrow"/>
          <w:strike/>
          <w:color w:val="4F81BD"/>
          <w:sz w:val="24"/>
          <w:szCs w:val="24"/>
        </w:rPr>
      </w:pPr>
      <w:r w:rsidRPr="00C6713B">
        <w:rPr>
          <w:rFonts w:ascii="Arial Narrow" w:hAnsi="Arial Narrow"/>
          <w:strike/>
          <w:color w:val="4F81BD"/>
          <w:sz w:val="24"/>
          <w:szCs w:val="24"/>
        </w:rPr>
        <w:tab/>
        <w:t>Najmanje 20% građevne čestice mora se urediti kao zelena površina gospodarskog kompleksa.</w:t>
      </w:r>
    </w:p>
    <w:p w14:paraId="07EBF79B" w14:textId="77777777" w:rsidR="00913F43" w:rsidRPr="00C6713B" w:rsidRDefault="00913F43" w:rsidP="00913F43">
      <w:pPr>
        <w:jc w:val="both"/>
        <w:rPr>
          <w:rFonts w:ascii="Arial Narrow" w:hAnsi="Arial Narrow"/>
          <w:strike/>
          <w:color w:val="4F81BD"/>
          <w:sz w:val="24"/>
          <w:szCs w:val="24"/>
        </w:rPr>
      </w:pPr>
      <w:r w:rsidRPr="00C6713B">
        <w:rPr>
          <w:rFonts w:ascii="Arial Narrow" w:hAnsi="Arial Narrow"/>
          <w:strike/>
          <w:color w:val="4F81BD"/>
          <w:sz w:val="24"/>
          <w:szCs w:val="24"/>
        </w:rPr>
        <w:lastRenderedPageBreak/>
        <w:tab/>
        <w:t>Krovište se oblikuje u skladu s usvojenom tehnologijom građenja, ovisno o vrsti same zgrade i potrebama tehnološkog procesa. Pokrov te nagib i broj krovnih ploha ovisit će o namjeni i svrsi same zgrade. Pokrov ne smije biti svijetle i reflektirajuće boje. Vanjsko oblikovanje zgrade obavezno je arhitektonski prilagoditi krajoliku, skrbeći da se ne naruši slika obližnjeg naselja.</w:t>
      </w:r>
    </w:p>
    <w:p w14:paraId="0286A3EB" w14:textId="77777777" w:rsidR="00A3376C" w:rsidRPr="00C6713B" w:rsidRDefault="00913F43" w:rsidP="006A14A5">
      <w:pPr>
        <w:jc w:val="both"/>
        <w:rPr>
          <w:rFonts w:ascii="Arial Narrow" w:hAnsi="Arial Narrow"/>
          <w:strike/>
          <w:color w:val="4F81BD"/>
          <w:sz w:val="24"/>
          <w:szCs w:val="24"/>
        </w:rPr>
      </w:pPr>
      <w:r w:rsidRPr="00C6713B">
        <w:rPr>
          <w:rFonts w:ascii="Arial Narrow" w:hAnsi="Arial Narrow"/>
          <w:strike/>
          <w:color w:val="4F81BD"/>
          <w:sz w:val="24"/>
          <w:szCs w:val="24"/>
        </w:rPr>
        <w:tab/>
        <w:t>Parkiranje osobnih vozila zaposlenih, kao i poslovnih stranaka, mora se riješiti isključivo na građevnoj čestici. Potreban broj parkirališno – garažnih mjesta određuje s</w:t>
      </w:r>
      <w:r w:rsidR="000B136D" w:rsidRPr="00C6713B">
        <w:rPr>
          <w:rFonts w:ascii="Arial Narrow" w:hAnsi="Arial Narrow"/>
          <w:strike/>
          <w:color w:val="4F81BD"/>
          <w:sz w:val="24"/>
          <w:szCs w:val="24"/>
        </w:rPr>
        <w:t>e prema normativima iz članka 20</w:t>
      </w:r>
      <w:r w:rsidRPr="00C6713B">
        <w:rPr>
          <w:rFonts w:ascii="Arial Narrow" w:hAnsi="Arial Narrow"/>
          <w:strike/>
          <w:color w:val="4F81BD"/>
          <w:sz w:val="24"/>
          <w:szCs w:val="24"/>
        </w:rPr>
        <w:t>. ovih Odredbi za provođenje.</w:t>
      </w:r>
    </w:p>
    <w:p w14:paraId="024B211A" w14:textId="77777777" w:rsidR="00851E99" w:rsidRPr="00C6713B" w:rsidRDefault="00851E99" w:rsidP="00851E99">
      <w:pPr>
        <w:tabs>
          <w:tab w:val="left" w:pos="709"/>
        </w:tabs>
        <w:ind w:left="720"/>
        <w:jc w:val="both"/>
        <w:rPr>
          <w:rFonts w:ascii="Arial Narrow" w:hAnsi="Arial Narrow" w:cs="Arial"/>
          <w:b/>
          <w:strike/>
          <w:snapToGrid w:val="0"/>
          <w:color w:val="4F81BD"/>
          <w:sz w:val="24"/>
          <w:szCs w:val="24"/>
          <w:u w:val="single"/>
        </w:rPr>
      </w:pPr>
    </w:p>
    <w:p w14:paraId="174194CD" w14:textId="77777777" w:rsidR="006A14A5" w:rsidRPr="00C6713B" w:rsidRDefault="00B03785" w:rsidP="00147C3D">
      <w:pPr>
        <w:numPr>
          <w:ilvl w:val="0"/>
          <w:numId w:val="7"/>
        </w:numPr>
        <w:tabs>
          <w:tab w:val="left" w:pos="709"/>
        </w:tabs>
        <w:jc w:val="both"/>
        <w:rPr>
          <w:rFonts w:ascii="Arial Narrow" w:hAnsi="Arial Narrow" w:cs="Arial"/>
          <w:b/>
          <w:snapToGrid w:val="0"/>
          <w:sz w:val="24"/>
          <w:szCs w:val="24"/>
          <w:u w:val="single"/>
        </w:rPr>
      </w:pPr>
      <w:r w:rsidRPr="00C6713B">
        <w:rPr>
          <w:rFonts w:ascii="Arial Narrow" w:hAnsi="Arial Narrow" w:cs="Arial"/>
          <w:b/>
          <w:snapToGrid w:val="0"/>
          <w:sz w:val="24"/>
          <w:szCs w:val="24"/>
          <w:u w:val="single"/>
        </w:rPr>
        <w:t xml:space="preserve">Zona gradnje gospodarskih sadržaja manje veličine i opsega (kazeta </w:t>
      </w:r>
      <w:r w:rsidRPr="00C6713B">
        <w:rPr>
          <w:rFonts w:ascii="Arial Narrow" w:hAnsi="Arial Narrow" w:cs="Arial"/>
          <w:b/>
          <w:strike/>
          <w:snapToGrid w:val="0"/>
          <w:color w:val="4F81BD"/>
          <w:sz w:val="24"/>
          <w:szCs w:val="24"/>
          <w:u w:val="single"/>
        </w:rPr>
        <w:t>I3</w:t>
      </w:r>
      <w:r w:rsidR="00FF2DA9" w:rsidRPr="00C6713B">
        <w:rPr>
          <w:rFonts w:ascii="Arial Narrow" w:hAnsi="Arial Narrow" w:cs="Arial"/>
          <w:b/>
          <w:strike/>
          <w:snapToGrid w:val="0"/>
          <w:color w:val="4F81BD"/>
          <w:sz w:val="24"/>
          <w:szCs w:val="24"/>
          <w:u w:val="single"/>
          <w:vertAlign w:val="subscript"/>
        </w:rPr>
        <w:t>3</w:t>
      </w:r>
      <w:r w:rsidR="00853DE2" w:rsidRPr="00C6713B">
        <w:rPr>
          <w:rFonts w:ascii="Arial Narrow" w:hAnsi="Arial Narrow" w:cs="Arial"/>
          <w:b/>
          <w:snapToGrid w:val="0"/>
          <w:sz w:val="24"/>
          <w:szCs w:val="24"/>
          <w:u w:val="single"/>
          <w:vertAlign w:val="subscript"/>
        </w:rPr>
        <w:t xml:space="preserve"> </w:t>
      </w:r>
      <w:r w:rsidR="00853DE2" w:rsidRPr="00C6713B">
        <w:rPr>
          <w:rFonts w:ascii="Arial Narrow" w:hAnsi="Arial Narrow"/>
          <w:color w:val="FF0000"/>
          <w:sz w:val="24"/>
          <w:szCs w:val="24"/>
          <w:u w:val="single"/>
        </w:rPr>
        <w:t>I3</w:t>
      </w:r>
      <w:r w:rsidR="00853DE2" w:rsidRPr="00C6713B">
        <w:rPr>
          <w:rFonts w:ascii="Arial Narrow" w:hAnsi="Arial Narrow"/>
          <w:color w:val="FF0000"/>
          <w:sz w:val="24"/>
          <w:szCs w:val="24"/>
          <w:u w:val="single"/>
          <w:vertAlign w:val="subscript"/>
        </w:rPr>
        <w:t>4</w:t>
      </w:r>
      <w:r w:rsidR="00853DE2" w:rsidRPr="00C6713B">
        <w:rPr>
          <w:rFonts w:ascii="Arial Narrow" w:hAnsi="Arial Narrow"/>
          <w:color w:val="FF0000"/>
          <w:sz w:val="24"/>
          <w:szCs w:val="24"/>
          <w:u w:val="single"/>
        </w:rPr>
        <w:t xml:space="preserve"> i I3</w:t>
      </w:r>
      <w:r w:rsidR="00853DE2" w:rsidRPr="00C6713B">
        <w:rPr>
          <w:rFonts w:ascii="Arial Narrow" w:hAnsi="Arial Narrow"/>
          <w:color w:val="FF0000"/>
          <w:sz w:val="24"/>
          <w:szCs w:val="24"/>
          <w:u w:val="single"/>
          <w:vertAlign w:val="subscript"/>
        </w:rPr>
        <w:t>5</w:t>
      </w:r>
      <w:r w:rsidRPr="00C6713B">
        <w:rPr>
          <w:rFonts w:ascii="Arial Narrow" w:hAnsi="Arial Narrow" w:cs="Arial"/>
          <w:b/>
          <w:snapToGrid w:val="0"/>
          <w:sz w:val="24"/>
          <w:szCs w:val="24"/>
          <w:u w:val="single"/>
        </w:rPr>
        <w:t>)</w:t>
      </w:r>
    </w:p>
    <w:p w14:paraId="49F64958" w14:textId="77777777" w:rsidR="00D004A4" w:rsidRPr="00C6713B" w:rsidRDefault="00D004A4" w:rsidP="00D004A4">
      <w:pPr>
        <w:jc w:val="center"/>
        <w:rPr>
          <w:rFonts w:ascii="Arial Narrow" w:hAnsi="Arial Narrow" w:cs="Arial"/>
          <w:b/>
          <w:sz w:val="24"/>
        </w:rPr>
      </w:pPr>
    </w:p>
    <w:p w14:paraId="08689520" w14:textId="77777777" w:rsidR="00D004A4" w:rsidRPr="00C6713B" w:rsidRDefault="00913F43" w:rsidP="00D004A4">
      <w:pPr>
        <w:jc w:val="center"/>
        <w:rPr>
          <w:rFonts w:ascii="Arial Narrow" w:hAnsi="Arial Narrow" w:cs="Arial"/>
          <w:b/>
          <w:sz w:val="24"/>
        </w:rPr>
      </w:pPr>
      <w:r w:rsidRPr="00C6713B">
        <w:rPr>
          <w:rFonts w:ascii="Arial Narrow" w:hAnsi="Arial Narrow" w:cs="Arial"/>
          <w:b/>
          <w:sz w:val="24"/>
        </w:rPr>
        <w:t>Članak 8</w:t>
      </w:r>
      <w:r w:rsidR="00D004A4" w:rsidRPr="00C6713B">
        <w:rPr>
          <w:rFonts w:ascii="Arial Narrow" w:hAnsi="Arial Narrow" w:cs="Arial"/>
          <w:b/>
          <w:sz w:val="24"/>
        </w:rPr>
        <w:t>.</w:t>
      </w:r>
    </w:p>
    <w:p w14:paraId="2F2D99F5" w14:textId="79FD432D" w:rsidR="006A14A5" w:rsidRPr="00C6713B" w:rsidRDefault="00867941" w:rsidP="006A14A5">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(1) </w:t>
      </w:r>
      <w:r w:rsidR="006A14A5" w:rsidRPr="00C6713B">
        <w:rPr>
          <w:rFonts w:ascii="Arial Narrow" w:hAnsi="Arial Narrow"/>
          <w:sz w:val="24"/>
          <w:szCs w:val="24"/>
        </w:rPr>
        <w:t xml:space="preserve">Unutar zone gradnje gospodarskih sadržaja manje veličine i opsega </w:t>
      </w:r>
      <w:r w:rsidR="005E75DD" w:rsidRPr="00C6713B">
        <w:rPr>
          <w:rFonts w:ascii="Arial Narrow" w:hAnsi="Arial Narrow"/>
          <w:strike/>
          <w:color w:val="4F81BD"/>
          <w:sz w:val="24"/>
          <w:szCs w:val="24"/>
        </w:rPr>
        <w:t>I3</w:t>
      </w:r>
      <w:r w:rsidR="005E75DD" w:rsidRPr="00C6713B">
        <w:rPr>
          <w:rFonts w:ascii="Arial Narrow" w:hAnsi="Arial Narrow"/>
          <w:strike/>
          <w:color w:val="4F81BD"/>
          <w:sz w:val="24"/>
          <w:szCs w:val="24"/>
          <w:vertAlign w:val="subscript"/>
        </w:rPr>
        <w:t>3</w:t>
      </w:r>
      <w:r w:rsidR="005E75DD" w:rsidRPr="00C6713B">
        <w:rPr>
          <w:rFonts w:ascii="Arial Narrow" w:hAnsi="Arial Narrow"/>
          <w:sz w:val="24"/>
          <w:szCs w:val="24"/>
        </w:rPr>
        <w:t xml:space="preserve"> </w:t>
      </w:r>
      <w:r w:rsidR="00B9274A" w:rsidRPr="00C6713B">
        <w:rPr>
          <w:rFonts w:ascii="Arial Narrow" w:hAnsi="Arial Narrow"/>
          <w:color w:val="FF0000"/>
          <w:sz w:val="24"/>
          <w:szCs w:val="24"/>
        </w:rPr>
        <w:t xml:space="preserve">kazeta </w:t>
      </w:r>
      <w:r w:rsidR="00853DE2" w:rsidRPr="00C6713B">
        <w:rPr>
          <w:rFonts w:ascii="Arial Narrow" w:hAnsi="Arial Narrow"/>
          <w:color w:val="FF0000"/>
          <w:sz w:val="24"/>
          <w:szCs w:val="24"/>
        </w:rPr>
        <w:t>I3</w:t>
      </w:r>
      <w:r w:rsidR="00853DE2" w:rsidRPr="00C6713B">
        <w:rPr>
          <w:rFonts w:ascii="Arial Narrow" w:hAnsi="Arial Narrow"/>
          <w:color w:val="FF0000"/>
          <w:sz w:val="24"/>
          <w:szCs w:val="24"/>
          <w:vertAlign w:val="subscript"/>
        </w:rPr>
        <w:t>4</w:t>
      </w:r>
      <w:r w:rsidR="00853DE2" w:rsidRPr="00C6713B">
        <w:rPr>
          <w:rFonts w:ascii="Arial Narrow" w:hAnsi="Arial Narrow"/>
          <w:color w:val="FF0000"/>
          <w:sz w:val="24"/>
          <w:szCs w:val="24"/>
        </w:rPr>
        <w:t xml:space="preserve"> i I3</w:t>
      </w:r>
      <w:r w:rsidR="00853DE2" w:rsidRPr="00C6713B">
        <w:rPr>
          <w:rFonts w:ascii="Arial Narrow" w:hAnsi="Arial Narrow"/>
          <w:color w:val="FF0000"/>
          <w:sz w:val="24"/>
          <w:szCs w:val="24"/>
          <w:vertAlign w:val="subscript"/>
        </w:rPr>
        <w:t xml:space="preserve">5 </w:t>
      </w:r>
      <w:r w:rsidR="00BE36E3" w:rsidRPr="00C6713B">
        <w:rPr>
          <w:rFonts w:ascii="Arial Narrow" w:hAnsi="Arial Narrow"/>
          <w:sz w:val="24"/>
          <w:szCs w:val="24"/>
        </w:rPr>
        <w:t>P</w:t>
      </w:r>
      <w:r w:rsidR="006A14A5" w:rsidRPr="00C6713B">
        <w:rPr>
          <w:rFonts w:ascii="Arial Narrow" w:hAnsi="Arial Narrow"/>
          <w:sz w:val="24"/>
          <w:szCs w:val="24"/>
        </w:rPr>
        <w:t>lanom se predviđa formiranje više građevnih čestica. Unutar navedene zone minimalna površina g</w:t>
      </w:r>
      <w:r w:rsidR="00685E26" w:rsidRPr="00C6713B">
        <w:rPr>
          <w:rFonts w:ascii="Arial Narrow" w:hAnsi="Arial Narrow"/>
          <w:sz w:val="24"/>
          <w:szCs w:val="24"/>
        </w:rPr>
        <w:t>rađevne čestice iznosi 2.000 m2</w:t>
      </w:r>
      <w:r w:rsidR="003330C4" w:rsidRPr="00C6713B">
        <w:rPr>
          <w:rFonts w:ascii="Arial Narrow" w:hAnsi="Arial Narrow"/>
          <w:sz w:val="24"/>
          <w:szCs w:val="24"/>
        </w:rPr>
        <w:t>.</w:t>
      </w:r>
    </w:p>
    <w:p w14:paraId="037821BA" w14:textId="2CAF2B4E" w:rsidR="006A14A5" w:rsidRPr="00C6713B" w:rsidRDefault="00867941" w:rsidP="005B0E1B">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(2) </w:t>
      </w:r>
      <w:r w:rsidR="006A14A5" w:rsidRPr="00C6713B">
        <w:rPr>
          <w:rFonts w:ascii="Arial Narrow" w:hAnsi="Arial Narrow"/>
          <w:sz w:val="24"/>
          <w:szCs w:val="24"/>
        </w:rPr>
        <w:t>Najveća dopuštena izgrađ</w:t>
      </w:r>
      <w:r w:rsidR="00B122D5" w:rsidRPr="00C6713B">
        <w:rPr>
          <w:rFonts w:ascii="Arial Narrow" w:hAnsi="Arial Narrow"/>
          <w:sz w:val="24"/>
          <w:szCs w:val="24"/>
        </w:rPr>
        <w:t xml:space="preserve">enost građevne čestice iznosi </w:t>
      </w:r>
      <w:r w:rsidR="00B122D5" w:rsidRPr="00C6713B">
        <w:rPr>
          <w:rFonts w:ascii="Arial Narrow" w:hAnsi="Arial Narrow"/>
          <w:strike/>
          <w:color w:val="4472C4"/>
          <w:sz w:val="24"/>
          <w:szCs w:val="24"/>
        </w:rPr>
        <w:t>40</w:t>
      </w:r>
      <w:r w:rsidR="006E2DA6" w:rsidRPr="00C6713B">
        <w:rPr>
          <w:rFonts w:ascii="Arial Narrow" w:hAnsi="Arial Narrow"/>
          <w:sz w:val="24"/>
          <w:szCs w:val="24"/>
        </w:rPr>
        <w:t xml:space="preserve"> </w:t>
      </w:r>
      <w:r w:rsidR="006E2DA6" w:rsidRPr="00C6713B">
        <w:rPr>
          <w:rFonts w:ascii="Arial Narrow" w:eastAsia="Arial Narrow" w:hAnsi="Arial Narrow" w:cs="Arial Narrow"/>
          <w:color w:val="FF0000"/>
          <w:sz w:val="24"/>
          <w:szCs w:val="24"/>
          <w:lang w:eastAsia="hr-HR"/>
        </w:rPr>
        <w:t>60</w:t>
      </w:r>
      <w:r w:rsidR="006A14A5" w:rsidRPr="00C6713B">
        <w:rPr>
          <w:rFonts w:ascii="Arial Narrow" w:hAnsi="Arial Narrow"/>
          <w:sz w:val="24"/>
          <w:szCs w:val="24"/>
        </w:rPr>
        <w:t>%.</w:t>
      </w:r>
    </w:p>
    <w:p w14:paraId="32B28841" w14:textId="43C9E885" w:rsidR="00D208EA" w:rsidRPr="00C6713B" w:rsidRDefault="00D208EA" w:rsidP="005B0E1B">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(3) </w:t>
      </w:r>
      <w:r w:rsidRPr="00C6713B">
        <w:rPr>
          <w:rFonts w:ascii="Arial Narrow" w:hAnsi="Arial Narrow"/>
          <w:sz w:val="24"/>
          <w:szCs w:val="24"/>
        </w:rPr>
        <w:t>Potrebno je nastojati realizirati izduženi tlocrtni oblik građevina, s omjerom stranica 1:2 do 1:3 s tim da je kraća stranica paralelna s prometnicom planske oznake OU2.</w:t>
      </w:r>
    </w:p>
    <w:p w14:paraId="0621FB7C" w14:textId="102AFEA2" w:rsidR="006A14A5" w:rsidRPr="00C6713B" w:rsidRDefault="00867941" w:rsidP="006A14A5">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(4) </w:t>
      </w:r>
      <w:r w:rsidR="006A14A5" w:rsidRPr="00C6713B">
        <w:rPr>
          <w:rFonts w:ascii="Arial Narrow" w:hAnsi="Arial Narrow"/>
          <w:sz w:val="24"/>
          <w:szCs w:val="24"/>
        </w:rPr>
        <w:t>Koeficijent iskoristivosti g</w:t>
      </w:r>
      <w:r w:rsidR="00B122D5" w:rsidRPr="00C6713B">
        <w:rPr>
          <w:rFonts w:ascii="Arial Narrow" w:hAnsi="Arial Narrow"/>
          <w:sz w:val="24"/>
          <w:szCs w:val="24"/>
        </w:rPr>
        <w:t>rađevne čestice (kis) iznosi 1,2</w:t>
      </w:r>
      <w:r w:rsidR="006A14A5" w:rsidRPr="00C6713B">
        <w:rPr>
          <w:rFonts w:ascii="Arial Narrow" w:hAnsi="Arial Narrow"/>
          <w:sz w:val="24"/>
          <w:szCs w:val="24"/>
        </w:rPr>
        <w:t>.</w:t>
      </w:r>
    </w:p>
    <w:p w14:paraId="60B97DAA" w14:textId="55D9B20C" w:rsidR="006A14A5" w:rsidRPr="00C6713B" w:rsidRDefault="00867941" w:rsidP="006A14A5">
      <w:pPr>
        <w:jc w:val="both"/>
        <w:rPr>
          <w:rFonts w:ascii="Arial Narrow" w:hAnsi="Arial Narrow"/>
          <w:strike/>
          <w:color w:val="4472C4"/>
          <w:sz w:val="24"/>
          <w:szCs w:val="24"/>
        </w:rPr>
      </w:pPr>
      <w:r w:rsidRPr="00C6713B">
        <w:rPr>
          <w:rFonts w:ascii="Arial Narrow" w:hAnsi="Arial Narrow"/>
          <w:sz w:val="24"/>
          <w:szCs w:val="24"/>
        </w:rPr>
        <w:tab/>
      </w:r>
      <w:r w:rsidR="007C4CFD" w:rsidRPr="00C6713B">
        <w:rPr>
          <w:rFonts w:ascii="Arial Narrow" w:hAnsi="Arial Narrow"/>
          <w:sz w:val="24"/>
          <w:szCs w:val="24"/>
        </w:rPr>
        <w:t xml:space="preserve">(5) </w:t>
      </w:r>
      <w:r w:rsidR="006A14A5" w:rsidRPr="00C6713B">
        <w:rPr>
          <w:rFonts w:ascii="Arial Narrow" w:hAnsi="Arial Narrow"/>
          <w:strike/>
          <w:color w:val="4472C4"/>
          <w:sz w:val="24"/>
          <w:szCs w:val="24"/>
        </w:rPr>
        <w:t>Najveća dopuštena visina građevina iznosi 12 metara.</w:t>
      </w:r>
    </w:p>
    <w:p w14:paraId="49BF9CAA" w14:textId="3C3F1E25" w:rsidR="006F6BA4" w:rsidRPr="00C6713B" w:rsidRDefault="008F3B16" w:rsidP="006A14A5">
      <w:pPr>
        <w:jc w:val="both"/>
        <w:rPr>
          <w:rFonts w:ascii="Arial Narrow" w:hAnsi="Arial Narrow"/>
          <w:color w:val="FF0000"/>
          <w:sz w:val="24"/>
          <w:szCs w:val="24"/>
        </w:rPr>
      </w:pPr>
      <w:r w:rsidRPr="00C6713B">
        <w:rPr>
          <w:rFonts w:ascii="Arial Narrow" w:hAnsi="Arial Narrow"/>
          <w:color w:val="FF0000"/>
          <w:sz w:val="24"/>
          <w:szCs w:val="24"/>
        </w:rPr>
        <w:t xml:space="preserve">             </w:t>
      </w:r>
      <w:r w:rsidR="007C4CFD" w:rsidRPr="00C6713B">
        <w:rPr>
          <w:rFonts w:ascii="Arial Narrow" w:hAnsi="Arial Narrow"/>
          <w:color w:val="FF0000"/>
          <w:sz w:val="24"/>
          <w:szCs w:val="24"/>
        </w:rPr>
        <w:t xml:space="preserve">(6) </w:t>
      </w:r>
      <w:r w:rsidR="006F6BA4" w:rsidRPr="00C6713B">
        <w:rPr>
          <w:rFonts w:ascii="Arial Narrow" w:hAnsi="Arial Narrow"/>
          <w:color w:val="FF0000"/>
          <w:sz w:val="24"/>
          <w:szCs w:val="24"/>
        </w:rPr>
        <w:t>Visina građevin</w:t>
      </w:r>
      <w:r w:rsidRPr="00C6713B">
        <w:rPr>
          <w:rFonts w:ascii="Arial Narrow" w:hAnsi="Arial Narrow"/>
          <w:color w:val="FF0000"/>
          <w:sz w:val="24"/>
          <w:szCs w:val="24"/>
        </w:rPr>
        <w:t>e</w:t>
      </w:r>
      <w:r w:rsidR="006F6BA4" w:rsidRPr="00C6713B">
        <w:rPr>
          <w:rFonts w:ascii="Arial Narrow" w:hAnsi="Arial Narrow"/>
          <w:color w:val="FF0000"/>
          <w:sz w:val="24"/>
          <w:szCs w:val="24"/>
        </w:rPr>
        <w:t xml:space="preserve"> je tehnološki uvjetovana.</w:t>
      </w:r>
    </w:p>
    <w:p w14:paraId="4716D6BF" w14:textId="5BBD9AF9" w:rsidR="006A14A5" w:rsidRPr="00C6713B" w:rsidRDefault="00867941" w:rsidP="006A14A5">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(7) </w:t>
      </w:r>
      <w:r w:rsidR="006A14A5" w:rsidRPr="00C6713B">
        <w:rPr>
          <w:rFonts w:ascii="Arial Narrow" w:hAnsi="Arial Narrow"/>
          <w:sz w:val="24"/>
          <w:szCs w:val="24"/>
        </w:rPr>
        <w:t>Najveći dopušteni broj etaža građevina iznosi 3 nadzemne etaže (prizemlje i 2 kata).</w:t>
      </w:r>
    </w:p>
    <w:p w14:paraId="52393E1E" w14:textId="4E18769B" w:rsidR="00867941" w:rsidRPr="00C6713B" w:rsidRDefault="00867941" w:rsidP="00867941">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(8) </w:t>
      </w:r>
      <w:r w:rsidRPr="00C6713B">
        <w:rPr>
          <w:rFonts w:ascii="Arial Narrow" w:hAnsi="Arial Narrow"/>
          <w:sz w:val="24"/>
          <w:szCs w:val="24"/>
        </w:rPr>
        <w:t xml:space="preserve">Građevni pravci trebaju biti udaljeni od </w:t>
      </w:r>
      <w:r w:rsidR="00D27457" w:rsidRPr="00C6713B">
        <w:rPr>
          <w:rFonts w:ascii="Arial Narrow" w:hAnsi="Arial Narrow"/>
          <w:color w:val="FF0000"/>
          <w:sz w:val="24"/>
          <w:szCs w:val="24"/>
        </w:rPr>
        <w:t>granica građevnih čestica koje su ujedno i granica obuhvata Plana</w:t>
      </w:r>
      <w:r w:rsidR="00D27457" w:rsidRPr="00C6713B">
        <w:rPr>
          <w:rFonts w:ascii="Arial Narrow" w:hAnsi="Arial Narrow"/>
          <w:sz w:val="24"/>
          <w:szCs w:val="24"/>
        </w:rPr>
        <w:t xml:space="preserve"> </w:t>
      </w:r>
      <w:r w:rsidR="00D27457" w:rsidRPr="00C6713B">
        <w:rPr>
          <w:rFonts w:ascii="Arial Narrow" w:hAnsi="Arial Narrow"/>
          <w:color w:val="FF0000"/>
          <w:sz w:val="24"/>
          <w:szCs w:val="24"/>
        </w:rPr>
        <w:t>i</w:t>
      </w:r>
      <w:r w:rsidR="00D27457" w:rsidRPr="00C6713B">
        <w:rPr>
          <w:rFonts w:ascii="Arial Narrow" w:hAnsi="Arial Narrow"/>
          <w:sz w:val="24"/>
          <w:szCs w:val="24"/>
        </w:rPr>
        <w:t xml:space="preserve"> </w:t>
      </w:r>
      <w:r w:rsidRPr="00C6713B">
        <w:rPr>
          <w:rFonts w:ascii="Arial Narrow" w:hAnsi="Arial Narrow"/>
          <w:sz w:val="24"/>
          <w:szCs w:val="24"/>
        </w:rPr>
        <w:t>regulacijske</w:t>
      </w:r>
      <w:r w:rsidR="00B9274A" w:rsidRPr="00C6713B">
        <w:rPr>
          <w:rFonts w:ascii="Arial Narrow" w:hAnsi="Arial Narrow"/>
          <w:sz w:val="24"/>
          <w:szCs w:val="24"/>
        </w:rPr>
        <w:t xml:space="preserve"> linije</w:t>
      </w:r>
      <w:r w:rsidR="00B9274A" w:rsidRPr="00C6713B">
        <w:rPr>
          <w:rFonts w:ascii="Courier New" w:eastAsia="Courier New" w:hAnsi="Courier New" w:cs="Courier New"/>
          <w:color w:val="000000"/>
          <w:sz w:val="24"/>
          <w:szCs w:val="24"/>
          <w:lang w:eastAsia="hr-HR"/>
        </w:rPr>
        <w:t xml:space="preserve"> </w:t>
      </w:r>
      <w:r w:rsidRPr="00C6713B">
        <w:rPr>
          <w:rFonts w:ascii="Arial Narrow" w:hAnsi="Arial Narrow"/>
          <w:sz w:val="24"/>
          <w:szCs w:val="24"/>
        </w:rPr>
        <w:t xml:space="preserve">svih prometnica </w:t>
      </w:r>
      <w:r w:rsidR="00B9274A" w:rsidRPr="00C6713B">
        <w:rPr>
          <w:rFonts w:ascii="Arial Narrow" w:hAnsi="Arial Narrow"/>
          <w:color w:val="FF0000"/>
          <w:sz w:val="24"/>
          <w:szCs w:val="24"/>
        </w:rPr>
        <w:t>i kanala</w:t>
      </w:r>
      <w:r w:rsidR="00B9274A" w:rsidRPr="00C6713B">
        <w:rPr>
          <w:rFonts w:ascii="Arial Narrow" w:hAnsi="Arial Narrow"/>
          <w:sz w:val="24"/>
          <w:szCs w:val="24"/>
        </w:rPr>
        <w:t xml:space="preserve"> </w:t>
      </w:r>
      <w:r w:rsidRPr="00C6713B">
        <w:rPr>
          <w:rFonts w:ascii="Arial Narrow" w:hAnsi="Arial Narrow"/>
          <w:sz w:val="24"/>
          <w:szCs w:val="24"/>
        </w:rPr>
        <w:t xml:space="preserve">najmanje 10 metara, dok udaljenost građevine od međa susjedne građevne čestice treba iznositi najmanje polovicu visine građevine (h/2), ali ne manje od 5,5, metara. </w:t>
      </w:r>
    </w:p>
    <w:p w14:paraId="7910F1D7" w14:textId="2AB74D25" w:rsidR="000D7E34" w:rsidRPr="00C6713B" w:rsidRDefault="000D7E34" w:rsidP="00867941">
      <w:pPr>
        <w:jc w:val="both"/>
        <w:rPr>
          <w:rFonts w:ascii="Arial Narrow" w:hAnsi="Arial Narrow"/>
          <w:strike/>
          <w:color w:val="4F81BD"/>
          <w:sz w:val="24"/>
          <w:szCs w:val="24"/>
        </w:rPr>
      </w:pPr>
      <w:r w:rsidRPr="00C6713B">
        <w:rPr>
          <w:rFonts w:ascii="Arial Narrow" w:hAnsi="Arial Narrow"/>
          <w:sz w:val="24"/>
          <w:szCs w:val="24"/>
        </w:rPr>
        <w:tab/>
      </w:r>
      <w:r w:rsidR="007C4CFD" w:rsidRPr="00C6713B">
        <w:rPr>
          <w:rFonts w:ascii="Arial Narrow" w:hAnsi="Arial Narrow"/>
          <w:sz w:val="24"/>
          <w:szCs w:val="24"/>
        </w:rPr>
        <w:t xml:space="preserve">(9) </w:t>
      </w:r>
      <w:r w:rsidRPr="00C6713B">
        <w:rPr>
          <w:rFonts w:ascii="Arial Narrow" w:hAnsi="Arial Narrow"/>
          <w:strike/>
          <w:color w:val="4F81BD"/>
          <w:sz w:val="24"/>
          <w:szCs w:val="24"/>
        </w:rPr>
        <w:t xml:space="preserve">Iznimno, zbog odnosa prema rijeci Krapini te vrlo istaknute vizure s istoka, građevni pravac uz prometnicu planske oznake OU2, </w:t>
      </w:r>
      <w:r w:rsidR="00D43C70" w:rsidRPr="00C6713B">
        <w:rPr>
          <w:rFonts w:ascii="Arial Narrow" w:hAnsi="Arial Narrow"/>
          <w:strike/>
          <w:color w:val="4F81BD"/>
          <w:sz w:val="24"/>
          <w:szCs w:val="24"/>
        </w:rPr>
        <w:t xml:space="preserve">mora biti </w:t>
      </w:r>
      <w:r w:rsidRPr="00C6713B">
        <w:rPr>
          <w:rFonts w:ascii="Arial Narrow" w:hAnsi="Arial Narrow"/>
          <w:strike/>
          <w:color w:val="4F81BD"/>
          <w:sz w:val="24"/>
          <w:szCs w:val="24"/>
        </w:rPr>
        <w:t>udaljen od regulacijske linije najmanje 20 metara.</w:t>
      </w:r>
    </w:p>
    <w:p w14:paraId="1A1AC95B" w14:textId="785F5E32" w:rsidR="000D7E34" w:rsidRPr="00C6713B" w:rsidRDefault="000D7E34" w:rsidP="00867941">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(10) </w:t>
      </w:r>
      <w:r w:rsidRPr="00C6713B">
        <w:rPr>
          <w:rFonts w:ascii="Arial Narrow" w:hAnsi="Arial Narrow"/>
          <w:sz w:val="24"/>
          <w:szCs w:val="24"/>
        </w:rPr>
        <w:t xml:space="preserve">Na dijelovima građevnih čestica iz prethodnog stavka određen je kartografskim prikazom </w:t>
      </w:r>
      <w:r w:rsidRPr="00C6713B">
        <w:rPr>
          <w:rFonts w:ascii="Arial Narrow" w:hAnsi="Arial Narrow"/>
          <w:strike/>
          <w:color w:val="4472C4"/>
          <w:sz w:val="24"/>
          <w:szCs w:val="24"/>
        </w:rPr>
        <w:t>4. NAČIN I UVJETI GRADNJE</w:t>
      </w:r>
      <w:r w:rsidR="000F6725" w:rsidRPr="00C6713B">
        <w:rPr>
          <w:rFonts w:ascii="Arial Narrow" w:hAnsi="Arial Narrow"/>
          <w:sz w:val="24"/>
          <w:szCs w:val="24"/>
        </w:rPr>
        <w:t xml:space="preserve"> </w:t>
      </w:r>
      <w:r w:rsidR="000F6725" w:rsidRPr="00C6713B">
        <w:rPr>
          <w:rFonts w:ascii="Arial Narrow" w:hAnsi="Arial Narrow"/>
          <w:color w:val="FF0000"/>
          <w:sz w:val="24"/>
          <w:szCs w:val="24"/>
        </w:rPr>
        <w:t>4.2. NAČIN I UVJETI GRADNJE</w:t>
      </w:r>
      <w:r w:rsidR="000F6725" w:rsidRPr="00C6713B">
        <w:rPr>
          <w:rFonts w:ascii="Arial Narrow" w:hAnsi="Arial Narrow" w:cs="Arial"/>
          <w:color w:val="FF0000"/>
          <w:sz w:val="24"/>
          <w:szCs w:val="24"/>
        </w:rPr>
        <w:t xml:space="preserve"> – Uvjeti gradnje</w:t>
      </w:r>
      <w:r w:rsidRPr="00C6713B">
        <w:rPr>
          <w:rFonts w:ascii="Arial Narrow" w:hAnsi="Arial Narrow"/>
          <w:sz w:val="24"/>
          <w:szCs w:val="24"/>
        </w:rPr>
        <w:t xml:space="preserve"> negradivi dio čestica, unutar kojeg se obvezuje uređenje građevne čestice sadnjom visokog zel</w:t>
      </w:r>
      <w:r w:rsidR="00D208EA" w:rsidRPr="00C6713B">
        <w:rPr>
          <w:rFonts w:ascii="Arial Narrow" w:hAnsi="Arial Narrow"/>
          <w:sz w:val="24"/>
          <w:szCs w:val="24"/>
        </w:rPr>
        <w:t xml:space="preserve">enila, </w:t>
      </w:r>
      <w:r w:rsidR="00A7543E" w:rsidRPr="00C6713B">
        <w:rPr>
          <w:rFonts w:ascii="Arial Narrow" w:hAnsi="Arial Narrow"/>
          <w:sz w:val="24"/>
          <w:szCs w:val="24"/>
        </w:rPr>
        <w:t xml:space="preserve">autohtonih bjelogoričnih vrsta, </w:t>
      </w:r>
      <w:r w:rsidR="00D208EA" w:rsidRPr="00C6713B">
        <w:rPr>
          <w:rFonts w:ascii="Arial Narrow" w:hAnsi="Arial Narrow"/>
          <w:sz w:val="24"/>
          <w:szCs w:val="24"/>
        </w:rPr>
        <w:t>odnosno formiranje predv</w:t>
      </w:r>
      <w:r w:rsidRPr="00C6713B">
        <w:rPr>
          <w:rFonts w:ascii="Arial Narrow" w:hAnsi="Arial Narrow"/>
          <w:sz w:val="24"/>
          <w:szCs w:val="24"/>
        </w:rPr>
        <w:t>r</w:t>
      </w:r>
      <w:r w:rsidR="00D208EA" w:rsidRPr="00C6713B">
        <w:rPr>
          <w:rFonts w:ascii="Arial Narrow" w:hAnsi="Arial Narrow"/>
          <w:sz w:val="24"/>
          <w:szCs w:val="24"/>
        </w:rPr>
        <w:t>tova</w:t>
      </w:r>
      <w:r w:rsidRPr="00C6713B">
        <w:rPr>
          <w:rFonts w:ascii="Arial Narrow" w:hAnsi="Arial Narrow"/>
          <w:sz w:val="24"/>
          <w:szCs w:val="24"/>
        </w:rPr>
        <w:t>.</w:t>
      </w:r>
    </w:p>
    <w:p w14:paraId="10AB7277" w14:textId="255D61D0" w:rsidR="00867941" w:rsidRPr="00C6713B" w:rsidRDefault="00867941" w:rsidP="00867941">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(11) </w:t>
      </w:r>
      <w:r w:rsidRPr="00C6713B">
        <w:rPr>
          <w:rFonts w:ascii="Arial Narrow" w:hAnsi="Arial Narrow"/>
          <w:sz w:val="24"/>
          <w:szCs w:val="24"/>
        </w:rPr>
        <w:t>Najmanje 20% građevne čestice mora se urediti kao zelena površina gospodarskog kompleksa.</w:t>
      </w:r>
    </w:p>
    <w:p w14:paraId="1C5300DF" w14:textId="0ECA3E17" w:rsidR="00867941" w:rsidRPr="00C6713B" w:rsidRDefault="00867941" w:rsidP="00867941">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(12) </w:t>
      </w:r>
      <w:r w:rsidRPr="00C6713B">
        <w:rPr>
          <w:rFonts w:ascii="Arial Narrow" w:hAnsi="Arial Narrow"/>
          <w:sz w:val="24"/>
          <w:szCs w:val="24"/>
        </w:rPr>
        <w:t>Krovište se oblikuje u skladu s usvojenom tehnologijom građenja, ovisno o vrsti same zgrade i potrebama tehnološkog procesa. Pokrov te nagib i broj krovnih ploha ovisit će o namjeni i svrsi same zgrade. Pokrov ne smije biti svijetle i reflektirajuće boje. Vanjsko oblikovanje zgrade obavezno je arhitektonski prilagoditi krajoliku, skrbeći da se ne naruši slika obližnjeg naselja.</w:t>
      </w:r>
      <w:r w:rsidR="00D208EA" w:rsidRPr="00C6713B">
        <w:rPr>
          <w:rFonts w:ascii="Arial Narrow" w:hAnsi="Arial Narrow"/>
          <w:sz w:val="24"/>
          <w:szCs w:val="24"/>
        </w:rPr>
        <w:t xml:space="preserve"> Pri odabiru boja pročelja potrebno je rabiti ak</w:t>
      </w:r>
      <w:r w:rsidR="004032A0" w:rsidRPr="00C6713B">
        <w:rPr>
          <w:rFonts w:ascii="Arial Narrow" w:hAnsi="Arial Narrow"/>
          <w:sz w:val="24"/>
          <w:szCs w:val="24"/>
        </w:rPr>
        <w:t>romatski spektar boja (preporuču</w:t>
      </w:r>
      <w:r w:rsidR="00D208EA" w:rsidRPr="00C6713B">
        <w:rPr>
          <w:rFonts w:ascii="Arial Narrow" w:hAnsi="Arial Narrow"/>
          <w:sz w:val="24"/>
          <w:szCs w:val="24"/>
        </w:rPr>
        <w:t>ju se nijanse sive).</w:t>
      </w:r>
    </w:p>
    <w:p w14:paraId="375522FC" w14:textId="7E6D67B1" w:rsidR="00867941" w:rsidRPr="00C6713B" w:rsidRDefault="00867941" w:rsidP="00867941">
      <w:pPr>
        <w:jc w:val="both"/>
        <w:rPr>
          <w:rFonts w:ascii="Arial Narrow" w:hAnsi="Arial Narrow"/>
          <w:sz w:val="24"/>
          <w:szCs w:val="24"/>
        </w:rPr>
      </w:pPr>
      <w:r w:rsidRPr="00C6713B">
        <w:rPr>
          <w:rFonts w:ascii="Arial Narrow" w:hAnsi="Arial Narrow"/>
          <w:sz w:val="24"/>
          <w:szCs w:val="24"/>
        </w:rPr>
        <w:tab/>
      </w:r>
      <w:r w:rsidR="007C4CFD" w:rsidRPr="00C6713B">
        <w:rPr>
          <w:rFonts w:ascii="Arial Narrow" w:hAnsi="Arial Narrow"/>
          <w:sz w:val="24"/>
          <w:szCs w:val="24"/>
        </w:rPr>
        <w:t xml:space="preserve">(13) </w:t>
      </w:r>
      <w:r w:rsidRPr="00C6713B">
        <w:rPr>
          <w:rFonts w:ascii="Arial Narrow" w:hAnsi="Arial Narrow"/>
          <w:sz w:val="24"/>
          <w:szCs w:val="24"/>
        </w:rPr>
        <w:t xml:space="preserve">Parkiranje osobnih vozila zaposlenih, kao i poslovnih stranaka, mora se riješiti isključivo na građevnoj čestici. Potreban broj parkirališno – garažnih mjesta određuje se prema normativima  iz članka </w:t>
      </w:r>
      <w:r w:rsidR="000B136D" w:rsidRPr="00C6713B">
        <w:rPr>
          <w:rFonts w:ascii="Arial Narrow" w:hAnsi="Arial Narrow"/>
          <w:sz w:val="24"/>
          <w:szCs w:val="24"/>
        </w:rPr>
        <w:t>20</w:t>
      </w:r>
      <w:r w:rsidR="00BE36E3" w:rsidRPr="00C6713B">
        <w:rPr>
          <w:rFonts w:ascii="Arial Narrow" w:hAnsi="Arial Narrow"/>
          <w:sz w:val="24"/>
          <w:szCs w:val="24"/>
        </w:rPr>
        <w:t>. ovih O</w:t>
      </w:r>
      <w:r w:rsidRPr="00C6713B">
        <w:rPr>
          <w:rFonts w:ascii="Arial Narrow" w:hAnsi="Arial Narrow"/>
          <w:sz w:val="24"/>
          <w:szCs w:val="24"/>
        </w:rPr>
        <w:t xml:space="preserve">dredbi za </w:t>
      </w:r>
      <w:r w:rsidRPr="00C6713B">
        <w:rPr>
          <w:rFonts w:ascii="Arial Narrow" w:hAnsi="Arial Narrow"/>
          <w:strike/>
          <w:color w:val="0070C0"/>
          <w:sz w:val="24"/>
          <w:szCs w:val="24"/>
        </w:rPr>
        <w:t>provođenje</w:t>
      </w:r>
      <w:r w:rsidR="00C969D1" w:rsidRPr="00C6713B">
        <w:rPr>
          <w:rFonts w:ascii="Arial Narrow" w:hAnsi="Arial Narrow"/>
          <w:sz w:val="24"/>
          <w:szCs w:val="24"/>
        </w:rPr>
        <w:t xml:space="preserve"> </w:t>
      </w:r>
      <w:r w:rsidR="00C969D1" w:rsidRPr="00C6713B">
        <w:rPr>
          <w:rFonts w:ascii="Arial Narrow" w:hAnsi="Arial Narrow"/>
          <w:color w:val="FF0000"/>
          <w:sz w:val="24"/>
          <w:szCs w:val="24"/>
        </w:rPr>
        <w:t>provedbu</w:t>
      </w:r>
      <w:r w:rsidRPr="00C6713B">
        <w:rPr>
          <w:rFonts w:ascii="Arial Narrow" w:hAnsi="Arial Narrow"/>
          <w:sz w:val="24"/>
          <w:szCs w:val="24"/>
        </w:rPr>
        <w:t>.</w:t>
      </w:r>
    </w:p>
    <w:p w14:paraId="582BEB52" w14:textId="77777777" w:rsidR="006A14A5" w:rsidRPr="00C6713B" w:rsidRDefault="006A14A5" w:rsidP="006A14A5">
      <w:pPr>
        <w:jc w:val="both"/>
        <w:rPr>
          <w:rFonts w:ascii="Arial Narrow" w:hAnsi="Arial Narrow"/>
          <w:sz w:val="24"/>
          <w:szCs w:val="24"/>
        </w:rPr>
      </w:pPr>
    </w:p>
    <w:p w14:paraId="27EF9776" w14:textId="77777777" w:rsidR="006A14A5" w:rsidRPr="00C6713B" w:rsidRDefault="006A14A5" w:rsidP="0084649E">
      <w:pPr>
        <w:pStyle w:val="Normal2"/>
        <w:spacing w:line="240" w:lineRule="auto"/>
        <w:ind w:firstLine="720"/>
        <w:rPr>
          <w:rFonts w:ascii="Arial Narrow" w:hAnsi="Arial Narrow" w:cs="Arial"/>
          <w:szCs w:val="24"/>
        </w:rPr>
      </w:pPr>
    </w:p>
    <w:p w14:paraId="2D924835" w14:textId="77777777" w:rsidR="0084649E" w:rsidRPr="00C6713B" w:rsidRDefault="0084649E" w:rsidP="0084649E">
      <w:pPr>
        <w:ind w:left="709" w:hanging="709"/>
        <w:jc w:val="both"/>
        <w:rPr>
          <w:rFonts w:ascii="Arial Narrow" w:hAnsi="Arial Narrow" w:cs="Arial"/>
          <w:b/>
          <w:sz w:val="24"/>
          <w:szCs w:val="24"/>
        </w:rPr>
      </w:pPr>
      <w:r w:rsidRPr="00C6713B">
        <w:rPr>
          <w:rFonts w:ascii="Arial Narrow" w:hAnsi="Arial Narrow" w:cs="Arial"/>
          <w:b/>
          <w:sz w:val="24"/>
          <w:szCs w:val="24"/>
        </w:rPr>
        <w:t>3.</w:t>
      </w:r>
      <w:r w:rsidRPr="00C6713B">
        <w:rPr>
          <w:rFonts w:ascii="Arial Narrow" w:hAnsi="Arial Narrow" w:cs="Arial"/>
          <w:b/>
          <w:sz w:val="24"/>
          <w:szCs w:val="24"/>
        </w:rPr>
        <w:tab/>
        <w:t>UVJETI SMJEŠTAJA GRAĐEVINA DRUŠTVENIH DJELATNOSTI</w:t>
      </w:r>
    </w:p>
    <w:p w14:paraId="5FE8F7E3" w14:textId="77777777" w:rsidR="0084649E" w:rsidRPr="00C6713B" w:rsidRDefault="0084649E" w:rsidP="0084649E">
      <w:pPr>
        <w:ind w:firstLine="4140"/>
        <w:rPr>
          <w:rFonts w:ascii="Arial Narrow" w:hAnsi="Arial Narrow" w:cs="Arial"/>
          <w:b/>
          <w:iCs/>
          <w:spacing w:val="6"/>
          <w:sz w:val="24"/>
          <w:szCs w:val="24"/>
        </w:rPr>
      </w:pPr>
    </w:p>
    <w:p w14:paraId="077AA91E" w14:textId="77777777" w:rsidR="0084649E" w:rsidRPr="00C6713B" w:rsidRDefault="00753541" w:rsidP="0084649E">
      <w:pPr>
        <w:jc w:val="center"/>
        <w:rPr>
          <w:rFonts w:ascii="Arial Narrow" w:hAnsi="Arial Narrow" w:cs="Arial"/>
          <w:b/>
          <w:sz w:val="24"/>
        </w:rPr>
      </w:pPr>
      <w:r w:rsidRPr="00C6713B">
        <w:rPr>
          <w:rFonts w:ascii="Arial Narrow" w:hAnsi="Arial Narrow" w:cs="Arial"/>
          <w:b/>
          <w:sz w:val="24"/>
        </w:rPr>
        <w:t>Članak 9</w:t>
      </w:r>
      <w:r w:rsidR="0084649E" w:rsidRPr="00C6713B">
        <w:rPr>
          <w:rFonts w:ascii="Arial Narrow" w:hAnsi="Arial Narrow" w:cs="Arial"/>
          <w:b/>
          <w:sz w:val="24"/>
        </w:rPr>
        <w:t>.</w:t>
      </w:r>
    </w:p>
    <w:p w14:paraId="07B69BB9" w14:textId="73FCD54A" w:rsidR="0084649E" w:rsidRPr="00C6713B" w:rsidRDefault="007C4CFD" w:rsidP="0084649E">
      <w:pPr>
        <w:pStyle w:val="Normal2"/>
        <w:widowControl w:val="0"/>
        <w:spacing w:line="240" w:lineRule="auto"/>
        <w:ind w:firstLine="720"/>
        <w:rPr>
          <w:rFonts w:ascii="Arial Narrow" w:hAnsi="Arial Narrow" w:cs="Arial"/>
          <w:snapToGrid w:val="0"/>
          <w:spacing w:val="6"/>
        </w:rPr>
      </w:pPr>
      <w:r w:rsidRPr="00C6713B">
        <w:rPr>
          <w:rFonts w:ascii="Arial Narrow" w:hAnsi="Arial Narrow" w:cs="Arial"/>
          <w:snapToGrid w:val="0"/>
          <w:spacing w:val="6"/>
        </w:rPr>
        <w:t xml:space="preserve">(1) </w:t>
      </w:r>
      <w:r w:rsidR="0084649E" w:rsidRPr="00C6713B">
        <w:rPr>
          <w:rFonts w:ascii="Arial Narrow" w:hAnsi="Arial Narrow" w:cs="Arial"/>
          <w:snapToGrid w:val="0"/>
          <w:spacing w:val="6"/>
        </w:rPr>
        <w:t xml:space="preserve">Na području obuhvata Plana nije predviđena površina društvene namjene, no sadržaje društvenih djelatnosti moguće je smjestiti unutar svih zona gradnje. </w:t>
      </w:r>
    </w:p>
    <w:p w14:paraId="0380C80D" w14:textId="424FF47C" w:rsidR="0084649E" w:rsidRPr="00C6713B" w:rsidRDefault="007C4CFD" w:rsidP="0084649E">
      <w:pPr>
        <w:pStyle w:val="Normal2"/>
        <w:widowControl w:val="0"/>
        <w:spacing w:line="240" w:lineRule="auto"/>
        <w:ind w:firstLine="720"/>
        <w:rPr>
          <w:rFonts w:ascii="Arial Narrow" w:hAnsi="Arial Narrow" w:cs="Arial"/>
          <w:snapToGrid w:val="0"/>
          <w:spacing w:val="6"/>
        </w:rPr>
      </w:pPr>
      <w:r w:rsidRPr="00C6713B">
        <w:rPr>
          <w:rFonts w:ascii="Arial Narrow" w:hAnsi="Arial Narrow" w:cs="Arial"/>
          <w:snapToGrid w:val="0"/>
          <w:spacing w:val="6"/>
        </w:rPr>
        <w:t xml:space="preserve">(2) </w:t>
      </w:r>
      <w:r w:rsidR="0084649E" w:rsidRPr="00C6713B">
        <w:rPr>
          <w:rFonts w:ascii="Arial Narrow" w:hAnsi="Arial Narrow" w:cs="Arial"/>
          <w:snapToGrid w:val="0"/>
          <w:spacing w:val="6"/>
        </w:rPr>
        <w:t xml:space="preserve">Uvjeti smještaja, odnosno gradnje građevina i sadržaja društvenih djelatnosti, </w:t>
      </w:r>
      <w:r w:rsidR="0084649E" w:rsidRPr="00C6713B">
        <w:rPr>
          <w:rFonts w:ascii="Arial Narrow" w:hAnsi="Arial Narrow" w:cs="Arial"/>
          <w:snapToGrid w:val="0"/>
          <w:spacing w:val="6"/>
        </w:rPr>
        <w:lastRenderedPageBreak/>
        <w:t>određuju se u skladu s uvjetima zone gradnje unutar koje se nalaze.</w:t>
      </w:r>
    </w:p>
    <w:p w14:paraId="7E8744E7" w14:textId="697ED414" w:rsidR="0084649E" w:rsidRPr="00C6713B" w:rsidRDefault="007C4CFD" w:rsidP="0084649E">
      <w:pPr>
        <w:pStyle w:val="Normal2"/>
        <w:widowControl w:val="0"/>
        <w:spacing w:line="240" w:lineRule="auto"/>
        <w:ind w:firstLine="720"/>
        <w:rPr>
          <w:rFonts w:ascii="Arial Narrow" w:hAnsi="Arial Narrow" w:cs="Arial"/>
          <w:snapToGrid w:val="0"/>
          <w:color w:val="FF0000"/>
          <w:spacing w:val="6"/>
        </w:rPr>
      </w:pPr>
      <w:r w:rsidRPr="00C6713B">
        <w:rPr>
          <w:rFonts w:ascii="Arial Narrow" w:hAnsi="Arial Narrow" w:cs="Arial"/>
          <w:snapToGrid w:val="0"/>
          <w:color w:val="FF0000"/>
          <w:spacing w:val="6"/>
        </w:rPr>
        <w:t xml:space="preserve">(3) </w:t>
      </w:r>
      <w:r w:rsidR="00B9274A" w:rsidRPr="00C6713B">
        <w:rPr>
          <w:rFonts w:ascii="Arial Narrow" w:hAnsi="Arial Narrow" w:cs="Arial"/>
          <w:snapToGrid w:val="0"/>
          <w:color w:val="FF0000"/>
          <w:spacing w:val="6"/>
        </w:rPr>
        <w:t>Površina sadržaja društvenih djelatnosti na građevnoj čestici ne može biti veća od površine sadržaja osnovne namjene.</w:t>
      </w:r>
    </w:p>
    <w:p w14:paraId="266B5C3D" w14:textId="77777777" w:rsidR="0084649E" w:rsidRPr="00C6713B" w:rsidRDefault="0084649E" w:rsidP="0084649E">
      <w:pPr>
        <w:pStyle w:val="Normal2"/>
        <w:widowControl w:val="0"/>
        <w:spacing w:line="240" w:lineRule="auto"/>
        <w:ind w:firstLine="720"/>
        <w:rPr>
          <w:rFonts w:ascii="Arial Narrow" w:hAnsi="Arial Narrow" w:cs="Arial"/>
          <w:snapToGrid w:val="0"/>
          <w:spacing w:val="6"/>
        </w:rPr>
      </w:pPr>
    </w:p>
    <w:p w14:paraId="7FBE4F9F" w14:textId="77777777" w:rsidR="00B9274A" w:rsidRPr="00C6713B" w:rsidRDefault="00B9274A" w:rsidP="0084649E">
      <w:pPr>
        <w:pStyle w:val="Normal2"/>
        <w:widowControl w:val="0"/>
        <w:spacing w:line="240" w:lineRule="auto"/>
        <w:ind w:firstLine="720"/>
        <w:rPr>
          <w:rFonts w:ascii="Arial Narrow" w:hAnsi="Arial Narrow" w:cs="Arial"/>
          <w:snapToGrid w:val="0"/>
          <w:spacing w:val="6"/>
        </w:rPr>
      </w:pPr>
    </w:p>
    <w:p w14:paraId="43018132" w14:textId="77777777" w:rsidR="0084649E" w:rsidRPr="00C6713B" w:rsidRDefault="0084649E" w:rsidP="0084649E">
      <w:pPr>
        <w:ind w:left="720" w:hanging="720"/>
        <w:rPr>
          <w:rFonts w:ascii="Arial Narrow" w:hAnsi="Arial Narrow" w:cs="Arial"/>
          <w:b/>
          <w:sz w:val="24"/>
          <w:szCs w:val="24"/>
        </w:rPr>
      </w:pPr>
      <w:r w:rsidRPr="00C6713B">
        <w:rPr>
          <w:rFonts w:ascii="Arial Narrow" w:hAnsi="Arial Narrow" w:cs="Arial"/>
          <w:b/>
          <w:sz w:val="24"/>
          <w:szCs w:val="24"/>
        </w:rPr>
        <w:t>4.</w:t>
      </w:r>
      <w:r w:rsidRPr="00C6713B">
        <w:rPr>
          <w:rFonts w:ascii="Arial Narrow" w:hAnsi="Arial Narrow" w:cs="Arial"/>
          <w:b/>
          <w:sz w:val="24"/>
          <w:szCs w:val="24"/>
        </w:rPr>
        <w:tab/>
        <w:t xml:space="preserve">UVJETI I NAČIN GRADNJE STAMBENIH GRAĐEVINA </w:t>
      </w:r>
    </w:p>
    <w:p w14:paraId="2BC62D83" w14:textId="77777777" w:rsidR="0084649E" w:rsidRPr="00C6713B" w:rsidRDefault="0084649E" w:rsidP="0084649E">
      <w:pPr>
        <w:tabs>
          <w:tab w:val="left" w:pos="4320"/>
        </w:tabs>
        <w:ind w:firstLine="709"/>
        <w:jc w:val="center"/>
        <w:rPr>
          <w:rFonts w:ascii="Arial Narrow" w:hAnsi="Arial Narrow" w:cs="Arial"/>
          <w:sz w:val="24"/>
          <w:szCs w:val="24"/>
        </w:rPr>
      </w:pPr>
    </w:p>
    <w:p w14:paraId="6CCCC5F7" w14:textId="77777777" w:rsidR="0084649E" w:rsidRPr="00C6713B" w:rsidRDefault="00753541" w:rsidP="0084649E">
      <w:pPr>
        <w:jc w:val="center"/>
        <w:rPr>
          <w:rFonts w:ascii="Arial Narrow" w:hAnsi="Arial Narrow" w:cs="Arial"/>
          <w:b/>
          <w:sz w:val="24"/>
        </w:rPr>
      </w:pPr>
      <w:r w:rsidRPr="00C6713B">
        <w:rPr>
          <w:rFonts w:ascii="Arial Narrow" w:hAnsi="Arial Narrow" w:cs="Arial"/>
          <w:b/>
          <w:sz w:val="24"/>
        </w:rPr>
        <w:t>Članak 10</w:t>
      </w:r>
      <w:r w:rsidR="0084649E" w:rsidRPr="00C6713B">
        <w:rPr>
          <w:rFonts w:ascii="Arial Narrow" w:hAnsi="Arial Narrow" w:cs="Arial"/>
          <w:b/>
          <w:sz w:val="24"/>
        </w:rPr>
        <w:t>.</w:t>
      </w:r>
    </w:p>
    <w:p w14:paraId="06D38A99" w14:textId="6ADBFC39" w:rsidR="001D6E2C" w:rsidRPr="00C6713B" w:rsidRDefault="0084649E" w:rsidP="00FD29D7">
      <w:pPr>
        <w:pStyle w:val="Normal2"/>
        <w:widowControl w:val="0"/>
        <w:numPr>
          <w:ilvl w:val="0"/>
          <w:numId w:val="15"/>
        </w:numPr>
        <w:spacing w:line="240" w:lineRule="auto"/>
        <w:rPr>
          <w:rFonts w:ascii="Arial Narrow" w:hAnsi="Arial Narrow" w:cs="Arial"/>
          <w:snapToGrid w:val="0"/>
          <w:spacing w:val="6"/>
        </w:rPr>
      </w:pPr>
      <w:r w:rsidRPr="00C6713B">
        <w:rPr>
          <w:rFonts w:ascii="Arial Narrow" w:hAnsi="Arial Narrow" w:cs="Arial"/>
          <w:snapToGrid w:val="0"/>
          <w:spacing w:val="6"/>
        </w:rPr>
        <w:t>Na području obuhvata Plana nije dopuštena gradnja stambenih građevina</w:t>
      </w:r>
      <w:r w:rsidR="001D6E2C" w:rsidRPr="00C6713B">
        <w:rPr>
          <w:rFonts w:ascii="Arial Narrow" w:hAnsi="Arial Narrow" w:cs="Arial"/>
          <w:snapToGrid w:val="0"/>
          <w:spacing w:val="6"/>
        </w:rPr>
        <w:t>.</w:t>
      </w:r>
    </w:p>
    <w:p w14:paraId="7C78B86A" w14:textId="3F171550" w:rsidR="00D004A4" w:rsidRPr="00C6713B" w:rsidRDefault="001D6E2C" w:rsidP="00FD29D7">
      <w:pPr>
        <w:pStyle w:val="Normal2"/>
        <w:widowControl w:val="0"/>
        <w:numPr>
          <w:ilvl w:val="0"/>
          <w:numId w:val="15"/>
        </w:numPr>
        <w:spacing w:line="240" w:lineRule="auto"/>
        <w:rPr>
          <w:rFonts w:ascii="Arial Narrow" w:hAnsi="Arial Narrow" w:cs="Arial"/>
          <w:snapToGrid w:val="0"/>
          <w:spacing w:val="6"/>
        </w:rPr>
      </w:pPr>
      <w:r w:rsidRPr="00C6713B">
        <w:rPr>
          <w:rFonts w:ascii="Arial Narrow" w:hAnsi="Arial Narrow" w:cs="Arial"/>
          <w:spacing w:val="2"/>
        </w:rPr>
        <w:t>Iznimno, unutar svake građevne čestice gospodarske namjene moguć je smještaj najviše jednog stana za domara. Na svakoj građevnoj čestici također je moguća gradnja građevina za smještaj radnika.</w:t>
      </w:r>
    </w:p>
    <w:p w14:paraId="3E47BA7C" w14:textId="0AF812DF" w:rsidR="00D004A4" w:rsidRPr="00C6713B" w:rsidRDefault="00BA309F" w:rsidP="0084649E">
      <w:pPr>
        <w:pStyle w:val="Normal2"/>
        <w:widowControl w:val="0"/>
        <w:spacing w:line="240" w:lineRule="auto"/>
        <w:ind w:firstLine="720"/>
        <w:rPr>
          <w:rFonts w:ascii="Arial Narrow" w:hAnsi="Arial Narrow" w:cs="Arial"/>
          <w:snapToGrid w:val="0"/>
          <w:color w:val="FF0000"/>
          <w:spacing w:val="6"/>
        </w:rPr>
      </w:pPr>
      <w:r w:rsidRPr="00C6713B">
        <w:rPr>
          <w:rFonts w:ascii="Arial Narrow" w:hAnsi="Arial Narrow" w:cs="Arial"/>
          <w:snapToGrid w:val="0"/>
          <w:color w:val="FF0000"/>
          <w:spacing w:val="6"/>
        </w:rPr>
        <w:t xml:space="preserve">(3) </w:t>
      </w:r>
      <w:r w:rsidR="00B9274A" w:rsidRPr="00C6713B">
        <w:rPr>
          <w:rFonts w:ascii="Arial Narrow" w:hAnsi="Arial Narrow" w:cs="Arial"/>
          <w:snapToGrid w:val="0"/>
          <w:color w:val="FF0000"/>
          <w:spacing w:val="6"/>
        </w:rPr>
        <w:t>Površina sadržaja stambenog smještaja na građevnoj čestici ne može biti veća od površine sadržaja osnovne namjene.</w:t>
      </w:r>
    </w:p>
    <w:p w14:paraId="60CA0A2D" w14:textId="77777777" w:rsidR="001D6E2C" w:rsidRPr="00C6713B" w:rsidRDefault="001D6E2C" w:rsidP="0084649E">
      <w:pPr>
        <w:pStyle w:val="Normal2"/>
        <w:widowControl w:val="0"/>
        <w:spacing w:line="240" w:lineRule="auto"/>
        <w:ind w:firstLine="720"/>
        <w:rPr>
          <w:rFonts w:ascii="Arial Narrow" w:hAnsi="Arial Narrow" w:cs="Arial"/>
          <w:snapToGrid w:val="0"/>
          <w:spacing w:val="6"/>
        </w:rPr>
      </w:pPr>
    </w:p>
    <w:p w14:paraId="41F5461A" w14:textId="77777777" w:rsidR="003019DB" w:rsidRPr="00C6713B" w:rsidRDefault="003019DB" w:rsidP="003019DB">
      <w:pPr>
        <w:ind w:left="720" w:hanging="720"/>
        <w:jc w:val="both"/>
        <w:rPr>
          <w:rFonts w:ascii="Arial Narrow" w:hAnsi="Arial Narrow"/>
          <w:spacing w:val="6"/>
        </w:rPr>
      </w:pPr>
      <w:r w:rsidRPr="00C6713B">
        <w:rPr>
          <w:rFonts w:ascii="Arial Narrow" w:hAnsi="Arial Narrow" w:cs="Arial"/>
          <w:b/>
          <w:spacing w:val="6"/>
          <w:sz w:val="24"/>
        </w:rPr>
        <w:t>5.</w:t>
      </w:r>
      <w:r w:rsidRPr="00C6713B">
        <w:rPr>
          <w:rFonts w:ascii="Arial Narrow" w:hAnsi="Arial Narrow" w:cs="Arial"/>
          <w:b/>
          <w:spacing w:val="6"/>
          <w:sz w:val="24"/>
        </w:rPr>
        <w:tab/>
        <w:t>UVJETI UREĐENJA, ODNOSNO GRADNJE, REKONSTRUKCIJE I OPREMANJA</w:t>
      </w:r>
      <w:r w:rsidRPr="00C6713B">
        <w:rPr>
          <w:rFonts w:ascii="Arial Narrow" w:hAnsi="Arial Narrow" w:cs="Arial"/>
          <w:b/>
          <w:spacing w:val="6"/>
          <w:sz w:val="24"/>
          <w:szCs w:val="24"/>
        </w:rPr>
        <w:t xml:space="preserve"> PROMETNE, TELEKOMUNIKACIJSKE I KOMUNALNE INFRASTRUKTURNE MREŽE S PRIPADAJUĆIM GRAĐEVINAMA I POVRŠINAMA</w:t>
      </w:r>
    </w:p>
    <w:p w14:paraId="798F208B" w14:textId="77777777" w:rsidR="003019DB" w:rsidRPr="00C6713B" w:rsidRDefault="003019DB" w:rsidP="003019DB">
      <w:pPr>
        <w:ind w:firstLine="720"/>
        <w:jc w:val="both"/>
        <w:rPr>
          <w:rFonts w:ascii="Arial Narrow" w:hAnsi="Arial Narrow" w:cs="Arial"/>
          <w:spacing w:val="6"/>
          <w:sz w:val="24"/>
          <w:szCs w:val="24"/>
        </w:rPr>
      </w:pPr>
    </w:p>
    <w:p w14:paraId="02E0712E"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11</w:t>
      </w:r>
      <w:r w:rsidR="00D004A4" w:rsidRPr="00C6713B">
        <w:rPr>
          <w:rFonts w:ascii="Arial Narrow" w:hAnsi="Arial Narrow" w:cs="Arial"/>
          <w:b/>
          <w:sz w:val="24"/>
          <w:szCs w:val="24"/>
        </w:rPr>
        <w:t>.</w:t>
      </w:r>
    </w:p>
    <w:p w14:paraId="7762AEC6" w14:textId="64057C4B" w:rsidR="003019DB" w:rsidRPr="00C6713B" w:rsidRDefault="003019DB" w:rsidP="00BA309F">
      <w:pPr>
        <w:pStyle w:val="Tijeloteksta"/>
        <w:numPr>
          <w:ilvl w:val="0"/>
          <w:numId w:val="16"/>
        </w:numPr>
        <w:spacing w:line="240" w:lineRule="auto"/>
        <w:rPr>
          <w:rFonts w:ascii="Arial Narrow" w:hAnsi="Arial Narrow" w:cs="Arial"/>
          <w:spacing w:val="6"/>
          <w:sz w:val="24"/>
        </w:rPr>
      </w:pPr>
      <w:r w:rsidRPr="00C6713B">
        <w:rPr>
          <w:rFonts w:ascii="Arial Narrow" w:hAnsi="Arial Narrow" w:cs="Arial"/>
          <w:spacing w:val="6"/>
          <w:sz w:val="24"/>
        </w:rPr>
        <w:t>Planom su osigurane površine i trase infrastrukturnih građevina i to za:</w:t>
      </w:r>
    </w:p>
    <w:p w14:paraId="1FD7E38F" w14:textId="77777777" w:rsidR="003019DB" w:rsidRPr="00C6713B" w:rsidRDefault="003019DB" w:rsidP="00147C3D">
      <w:pPr>
        <w:pStyle w:val="Tijeloteksta"/>
        <w:numPr>
          <w:ilvl w:val="0"/>
          <w:numId w:val="2"/>
        </w:numPr>
        <w:tabs>
          <w:tab w:val="clear" w:pos="1440"/>
          <w:tab w:val="num" w:pos="1080"/>
        </w:tabs>
        <w:spacing w:line="240" w:lineRule="auto"/>
        <w:ind w:hanging="720"/>
        <w:rPr>
          <w:rFonts w:ascii="Arial Narrow" w:hAnsi="Arial Narrow" w:cs="Arial"/>
          <w:spacing w:val="6"/>
          <w:sz w:val="24"/>
        </w:rPr>
      </w:pPr>
      <w:r w:rsidRPr="00C6713B">
        <w:rPr>
          <w:rFonts w:ascii="Arial Narrow" w:hAnsi="Arial Narrow" w:cs="Arial"/>
          <w:spacing w:val="6"/>
          <w:sz w:val="24"/>
        </w:rPr>
        <w:t>prometni sustav (cestovna i željeznička mreža),</w:t>
      </w:r>
    </w:p>
    <w:p w14:paraId="3841B8A5" w14:textId="77777777" w:rsidR="003019DB" w:rsidRPr="00C6713B" w:rsidRDefault="003019DB" w:rsidP="00147C3D">
      <w:pPr>
        <w:pStyle w:val="Tijeloteksta"/>
        <w:numPr>
          <w:ilvl w:val="0"/>
          <w:numId w:val="2"/>
        </w:numPr>
        <w:tabs>
          <w:tab w:val="clear" w:pos="1440"/>
          <w:tab w:val="num" w:pos="1080"/>
        </w:tabs>
        <w:spacing w:line="240" w:lineRule="auto"/>
        <w:ind w:hanging="720"/>
        <w:rPr>
          <w:rFonts w:ascii="Arial Narrow" w:hAnsi="Arial Narrow" w:cs="Arial"/>
          <w:spacing w:val="6"/>
          <w:sz w:val="24"/>
        </w:rPr>
      </w:pPr>
      <w:r w:rsidRPr="00C6713B">
        <w:rPr>
          <w:rFonts w:ascii="Arial Narrow" w:hAnsi="Arial Narrow" w:cs="Arial"/>
          <w:spacing w:val="6"/>
          <w:sz w:val="24"/>
        </w:rPr>
        <w:t>sustav pošte i elektronička komunikacijska infrastruktura i povezana oprema,</w:t>
      </w:r>
    </w:p>
    <w:p w14:paraId="4C5567A9" w14:textId="77777777" w:rsidR="003019DB" w:rsidRPr="00C6713B" w:rsidRDefault="003019DB" w:rsidP="00147C3D">
      <w:pPr>
        <w:pStyle w:val="Tijeloteksta"/>
        <w:numPr>
          <w:ilvl w:val="0"/>
          <w:numId w:val="2"/>
        </w:numPr>
        <w:tabs>
          <w:tab w:val="clear" w:pos="1440"/>
          <w:tab w:val="num" w:pos="1080"/>
        </w:tabs>
        <w:spacing w:line="240" w:lineRule="auto"/>
        <w:ind w:left="1080"/>
        <w:rPr>
          <w:rFonts w:ascii="Arial Narrow" w:hAnsi="Arial Narrow" w:cs="Arial"/>
          <w:spacing w:val="6"/>
          <w:sz w:val="24"/>
        </w:rPr>
      </w:pPr>
      <w:r w:rsidRPr="00C6713B">
        <w:rPr>
          <w:rFonts w:ascii="Arial Narrow" w:hAnsi="Arial Narrow" w:cs="Arial"/>
          <w:spacing w:val="6"/>
          <w:sz w:val="24"/>
        </w:rPr>
        <w:t>vodnogospodarski sustav (vodoopskrba, odvodnja otpadnih voda, sustav melioracijskih i oborinskih kanala i zaštita od štetnog djelovanja voda),</w:t>
      </w:r>
    </w:p>
    <w:p w14:paraId="03769072" w14:textId="0B47CF4F" w:rsidR="003019DB" w:rsidRPr="00C6713B" w:rsidRDefault="003019DB" w:rsidP="00147C3D">
      <w:pPr>
        <w:pStyle w:val="Tijeloteksta"/>
        <w:numPr>
          <w:ilvl w:val="0"/>
          <w:numId w:val="2"/>
        </w:numPr>
        <w:tabs>
          <w:tab w:val="clear" w:pos="1440"/>
          <w:tab w:val="num" w:pos="1080"/>
        </w:tabs>
        <w:spacing w:line="240" w:lineRule="auto"/>
        <w:ind w:hanging="720"/>
        <w:rPr>
          <w:rFonts w:ascii="Arial Narrow" w:hAnsi="Arial Narrow" w:cs="Arial"/>
          <w:spacing w:val="6"/>
          <w:sz w:val="24"/>
        </w:rPr>
      </w:pPr>
      <w:r w:rsidRPr="00C6713B">
        <w:rPr>
          <w:rFonts w:ascii="Arial Narrow" w:hAnsi="Arial Narrow" w:cs="Arial"/>
          <w:spacing w:val="6"/>
          <w:sz w:val="24"/>
        </w:rPr>
        <w:t>energetski sustav (elektroopskrba, opskrba plinom i obnovljivi izvori energije).</w:t>
      </w:r>
    </w:p>
    <w:p w14:paraId="5CE8B12F" w14:textId="7EB3904B" w:rsidR="008E7C65" w:rsidRPr="00C6713B" w:rsidRDefault="008E7C65" w:rsidP="008E7C65">
      <w:pPr>
        <w:pStyle w:val="Tijeloteksta"/>
        <w:spacing w:line="240" w:lineRule="auto"/>
        <w:ind w:left="1440"/>
        <w:rPr>
          <w:rFonts w:ascii="Arial Narrow" w:hAnsi="Arial Narrow" w:cs="Arial"/>
          <w:spacing w:val="6"/>
          <w:sz w:val="24"/>
        </w:rPr>
      </w:pPr>
    </w:p>
    <w:p w14:paraId="0C2B85CD" w14:textId="6809335B" w:rsidR="008E7C65" w:rsidRPr="00C6713B" w:rsidRDefault="008E7C65" w:rsidP="008E7C65">
      <w:pPr>
        <w:ind w:right="29"/>
        <w:jc w:val="both"/>
        <w:rPr>
          <w:rFonts w:ascii="Arial Narrow" w:hAnsi="Arial Narrow" w:cs="Arial"/>
          <w:color w:val="FF0000"/>
          <w:sz w:val="24"/>
          <w:szCs w:val="24"/>
        </w:rPr>
      </w:pPr>
      <w:r w:rsidRPr="00C6713B">
        <w:rPr>
          <w:rFonts w:ascii="Arial Narrow" w:hAnsi="Arial Narrow" w:cs="Arial"/>
          <w:color w:val="FF0000"/>
          <w:sz w:val="24"/>
          <w:szCs w:val="24"/>
        </w:rPr>
        <w:t xml:space="preserve"> </w:t>
      </w:r>
      <w:r w:rsidR="00BA309F" w:rsidRPr="00C6713B">
        <w:rPr>
          <w:rFonts w:ascii="Arial Narrow" w:hAnsi="Arial Narrow" w:cs="Arial"/>
          <w:color w:val="FF0000"/>
          <w:sz w:val="24"/>
          <w:szCs w:val="24"/>
        </w:rPr>
        <w:t xml:space="preserve">(2) </w:t>
      </w:r>
      <w:r w:rsidRPr="00C6713B">
        <w:rPr>
          <w:rFonts w:ascii="Arial Narrow" w:hAnsi="Arial Narrow" w:cs="Arial"/>
          <w:color w:val="FF0000"/>
          <w:sz w:val="24"/>
          <w:szCs w:val="24"/>
        </w:rPr>
        <w:t xml:space="preserve"> Profili i trase infrastrukture u Planu su načelni te se mogu lokacijskim uvjetima utvrditi drugačije i izmijeniti temeljem projektne dokumentacije sukladno posebnim uvjetima, a u svrhu postizanja funkcionalnijeg te tehnološki i ekonomski povoljnijeg rješenja, s tim da se takve izmjene ne smatraju odstupanjem od Plana. </w:t>
      </w:r>
    </w:p>
    <w:p w14:paraId="3CC79C9B" w14:textId="499CE62A" w:rsidR="00F41E10" w:rsidRPr="00C6713B" w:rsidRDefault="00BA309F" w:rsidP="008E7C65">
      <w:pPr>
        <w:ind w:right="29"/>
        <w:jc w:val="both"/>
        <w:rPr>
          <w:rFonts w:ascii="Arial Narrow" w:hAnsi="Arial Narrow" w:cs="Arial"/>
          <w:color w:val="FF0000"/>
          <w:sz w:val="24"/>
          <w:szCs w:val="24"/>
        </w:rPr>
      </w:pPr>
      <w:r w:rsidRPr="00C6713B">
        <w:rPr>
          <w:rFonts w:ascii="Arial Narrow" w:hAnsi="Arial Narrow" w:cs="Arial"/>
          <w:color w:val="FF0000"/>
          <w:sz w:val="24"/>
          <w:szCs w:val="24"/>
        </w:rPr>
        <w:t xml:space="preserve">(3) </w:t>
      </w:r>
      <w:r w:rsidR="00F41E10" w:rsidRPr="00C6713B">
        <w:rPr>
          <w:rFonts w:ascii="Arial Narrow" w:hAnsi="Arial Narrow" w:cs="Arial"/>
          <w:color w:val="FF0000"/>
          <w:sz w:val="24"/>
          <w:szCs w:val="24"/>
        </w:rPr>
        <w:t>Položaj građevina infrastrukturnih sustava (hidranti, javna rasvjeta, ispust oborinskih voda i sl.), koji su prikazani u kartografskim prikazima u mjerilu M 1:2000, utvrđeni su u skladu sa tim mjerilom pa se njihov točan položaj utvrđuje lokacijskom dozvolom na osnovu studija i projekata, pri čemu se prikazani položaj može prilagoditi stanju na terenu prema uvjetima utvrđivanja koridora ili trasa i površina utvrđenih Planom, uzimajući u obzir tehničke ili tehnološke mogućnosti gradnje te vrijednost i kvalitete prostora, mjere zaštite krajobraznih i prirodnih vrijednosti i mjere sprječavanja nepovoljnog utjecaja na okoliš.</w:t>
      </w:r>
    </w:p>
    <w:p w14:paraId="5A5DDDF2" w14:textId="77777777" w:rsidR="00973AF7" w:rsidRPr="00C6713B" w:rsidRDefault="00973AF7" w:rsidP="008E7C65">
      <w:pPr>
        <w:ind w:right="29"/>
        <w:jc w:val="both"/>
        <w:rPr>
          <w:rFonts w:ascii="Arial Narrow" w:hAnsi="Arial Narrow" w:cs="Arial"/>
          <w:color w:val="FF0000"/>
          <w:sz w:val="24"/>
          <w:szCs w:val="24"/>
        </w:rPr>
      </w:pPr>
    </w:p>
    <w:p w14:paraId="4FF36F10" w14:textId="06FD2A8E" w:rsidR="008E7C65" w:rsidRPr="00C6713B" w:rsidRDefault="00973AF7" w:rsidP="00973AF7">
      <w:pPr>
        <w:ind w:right="29"/>
        <w:jc w:val="both"/>
        <w:rPr>
          <w:rFonts w:ascii="Arial Narrow" w:hAnsi="Arial Narrow" w:cs="Arial"/>
          <w:color w:val="FF0000"/>
          <w:sz w:val="24"/>
          <w:szCs w:val="24"/>
        </w:rPr>
      </w:pPr>
      <w:r w:rsidRPr="00C6713B">
        <w:rPr>
          <w:rFonts w:ascii="Arial Narrow" w:hAnsi="Arial Narrow" w:cs="Arial"/>
          <w:color w:val="FF0000"/>
          <w:sz w:val="24"/>
          <w:szCs w:val="24"/>
        </w:rPr>
        <w:t xml:space="preserve">           </w:t>
      </w:r>
    </w:p>
    <w:p w14:paraId="769014EA" w14:textId="2BBAEEF9" w:rsidR="003019DB" w:rsidRPr="00C6713B" w:rsidRDefault="00BA309F" w:rsidP="003019DB">
      <w:pPr>
        <w:ind w:firstLine="720"/>
        <w:jc w:val="both"/>
        <w:rPr>
          <w:rFonts w:ascii="Arial Narrow" w:hAnsi="Arial Narrow" w:cs="Arial"/>
          <w:spacing w:val="6"/>
          <w:sz w:val="24"/>
          <w:szCs w:val="24"/>
        </w:rPr>
      </w:pPr>
      <w:r w:rsidRPr="00C6713B">
        <w:rPr>
          <w:rFonts w:ascii="Arial Narrow" w:hAnsi="Arial Narrow" w:cs="Arial"/>
          <w:spacing w:val="6"/>
          <w:sz w:val="24"/>
          <w:szCs w:val="24"/>
        </w:rPr>
        <w:t xml:space="preserve">(4) </w:t>
      </w:r>
      <w:r w:rsidR="000B136D" w:rsidRPr="00C6713B">
        <w:rPr>
          <w:rFonts w:ascii="Arial Narrow" w:hAnsi="Arial Narrow" w:cs="Arial"/>
          <w:spacing w:val="6"/>
          <w:sz w:val="24"/>
          <w:szCs w:val="24"/>
        </w:rPr>
        <w:t xml:space="preserve">Na kartografskom prikazu </w:t>
      </w:r>
      <w:r w:rsidR="000B136D" w:rsidRPr="00C6713B">
        <w:rPr>
          <w:rFonts w:ascii="Arial Narrow" w:hAnsi="Arial Narrow" w:cs="Arial"/>
          <w:strike/>
          <w:color w:val="0070C0"/>
          <w:spacing w:val="6"/>
          <w:sz w:val="24"/>
          <w:szCs w:val="24"/>
        </w:rPr>
        <w:t>4</w:t>
      </w:r>
      <w:r w:rsidR="003019DB" w:rsidRPr="00C6713B">
        <w:rPr>
          <w:rFonts w:ascii="Arial Narrow" w:hAnsi="Arial Narrow" w:cs="Arial"/>
          <w:strike/>
          <w:color w:val="0070C0"/>
          <w:spacing w:val="6"/>
          <w:sz w:val="24"/>
          <w:szCs w:val="24"/>
        </w:rPr>
        <w:t>. NAČIN I UVJETI GRADNJE</w:t>
      </w:r>
      <w:r w:rsidR="003019DB" w:rsidRPr="00C6713B">
        <w:rPr>
          <w:rFonts w:ascii="Arial Narrow" w:hAnsi="Arial Narrow" w:cs="Arial"/>
          <w:spacing w:val="6"/>
          <w:sz w:val="24"/>
          <w:szCs w:val="24"/>
        </w:rPr>
        <w:t xml:space="preserve"> </w:t>
      </w:r>
      <w:r w:rsidR="0003615B" w:rsidRPr="00C6713B">
        <w:rPr>
          <w:rFonts w:ascii="Arial Narrow" w:hAnsi="Arial Narrow" w:cs="Arial"/>
          <w:color w:val="FF0000"/>
          <w:spacing w:val="6"/>
          <w:sz w:val="24"/>
          <w:szCs w:val="24"/>
        </w:rPr>
        <w:t>4.2</w:t>
      </w:r>
      <w:r w:rsidR="00897A8A" w:rsidRPr="00C6713B">
        <w:rPr>
          <w:rFonts w:ascii="Arial Narrow" w:hAnsi="Arial Narrow" w:cs="Arial"/>
          <w:color w:val="FF0000"/>
          <w:spacing w:val="6"/>
          <w:sz w:val="24"/>
          <w:szCs w:val="24"/>
        </w:rPr>
        <w:t>.</w:t>
      </w:r>
      <w:r w:rsidR="0003615B" w:rsidRPr="00C6713B">
        <w:rPr>
          <w:rFonts w:ascii="Arial Narrow" w:hAnsi="Arial Narrow" w:cs="Arial"/>
          <w:color w:val="FF0000"/>
          <w:spacing w:val="6"/>
          <w:sz w:val="24"/>
          <w:szCs w:val="24"/>
        </w:rPr>
        <w:t xml:space="preserve">  NAČIN I UVJETI GRADNJE – Uvjeti gradnje </w:t>
      </w:r>
      <w:r w:rsidR="003019DB" w:rsidRPr="00C6713B">
        <w:rPr>
          <w:rFonts w:ascii="Arial Narrow" w:hAnsi="Arial Narrow" w:cs="Arial"/>
          <w:spacing w:val="6"/>
          <w:sz w:val="24"/>
          <w:szCs w:val="24"/>
        </w:rPr>
        <w:t>grafički su određeni uvjeti priključenja građevnih čestica na infrastrukturnu mrežu. Prikazan je mogući smjer priključenja na infrastrukturnu mrežu položenu na prometnim površinama. Građevna čestica koja se formira unutar zone, odnosno zona ako je istovjetna građevnoj čestici, može se priključiti na infrastrukturnu mrežu u bilo kojoj točki duž onih prometnih površina koje su naznačene simbolom priključenja.</w:t>
      </w:r>
    </w:p>
    <w:p w14:paraId="169A01A0" w14:textId="2D3D1039" w:rsidR="00BC59BB" w:rsidRPr="00C6713B" w:rsidRDefault="00BC59BB" w:rsidP="003019DB">
      <w:pPr>
        <w:ind w:firstLine="720"/>
        <w:jc w:val="both"/>
        <w:rPr>
          <w:rFonts w:ascii="Arial Narrow" w:hAnsi="Arial Narrow" w:cs="Arial"/>
          <w:spacing w:val="6"/>
          <w:sz w:val="24"/>
          <w:szCs w:val="24"/>
        </w:rPr>
      </w:pPr>
    </w:p>
    <w:p w14:paraId="4463E36F" w14:textId="4718FB2E" w:rsidR="00C24A54" w:rsidRPr="00C6713B" w:rsidRDefault="00C24A54" w:rsidP="00BC59BB">
      <w:pPr>
        <w:ind w:right="29"/>
        <w:jc w:val="both"/>
        <w:rPr>
          <w:rFonts w:ascii="Arial Narrow" w:hAnsi="Arial Narrow" w:cs="Arial"/>
          <w:color w:val="4472C4"/>
          <w:sz w:val="24"/>
          <w:szCs w:val="24"/>
        </w:rPr>
      </w:pPr>
    </w:p>
    <w:p w14:paraId="2468F618" w14:textId="77777777" w:rsidR="00C24A54" w:rsidRPr="00C6713B" w:rsidRDefault="00C24A54" w:rsidP="00BC59BB">
      <w:pPr>
        <w:ind w:right="29"/>
        <w:jc w:val="both"/>
        <w:rPr>
          <w:rFonts w:ascii="Arial Narrow" w:hAnsi="Arial Narrow" w:cs="Arial"/>
          <w:color w:val="4472C4"/>
          <w:sz w:val="24"/>
          <w:szCs w:val="24"/>
        </w:rPr>
      </w:pPr>
    </w:p>
    <w:p w14:paraId="54F03FD1" w14:textId="77777777" w:rsidR="00BC59BB" w:rsidRPr="00C6713B" w:rsidRDefault="00BC59BB" w:rsidP="003019DB">
      <w:pPr>
        <w:ind w:firstLine="720"/>
        <w:jc w:val="both"/>
        <w:rPr>
          <w:rFonts w:ascii="Arial Narrow" w:hAnsi="Arial Narrow" w:cs="Arial"/>
          <w:spacing w:val="6"/>
          <w:sz w:val="24"/>
          <w:szCs w:val="24"/>
        </w:rPr>
      </w:pPr>
    </w:p>
    <w:p w14:paraId="107F5B5C" w14:textId="77777777" w:rsidR="001D6E2C" w:rsidRPr="00C6713B" w:rsidRDefault="001D6E2C" w:rsidP="003019DB">
      <w:pPr>
        <w:jc w:val="both"/>
        <w:rPr>
          <w:rFonts w:ascii="Arial Narrow" w:hAnsi="Arial Narrow" w:cs="Arial"/>
          <w:b/>
          <w:spacing w:val="6"/>
          <w:sz w:val="24"/>
          <w:szCs w:val="24"/>
        </w:rPr>
      </w:pPr>
    </w:p>
    <w:p w14:paraId="00E07FC3" w14:textId="77777777" w:rsidR="003019DB" w:rsidRPr="00C6713B" w:rsidRDefault="003019DB" w:rsidP="003019DB">
      <w:pPr>
        <w:jc w:val="both"/>
        <w:rPr>
          <w:rFonts w:ascii="Arial Narrow" w:hAnsi="Arial Narrow" w:cs="Arial"/>
          <w:b/>
          <w:bCs/>
          <w:sz w:val="24"/>
          <w:szCs w:val="24"/>
        </w:rPr>
      </w:pPr>
      <w:bookmarkStart w:id="0" w:name="_Hlk103679299"/>
      <w:r w:rsidRPr="00C6713B">
        <w:rPr>
          <w:rFonts w:ascii="Arial Narrow" w:hAnsi="Arial Narrow" w:cs="Arial"/>
          <w:b/>
          <w:spacing w:val="6"/>
          <w:sz w:val="24"/>
          <w:szCs w:val="24"/>
        </w:rPr>
        <w:t>5.1.</w:t>
      </w:r>
      <w:r w:rsidRPr="00C6713B">
        <w:rPr>
          <w:rFonts w:ascii="Arial Narrow" w:hAnsi="Arial Narrow" w:cs="Arial"/>
          <w:b/>
          <w:spacing w:val="6"/>
          <w:sz w:val="24"/>
          <w:szCs w:val="24"/>
        </w:rPr>
        <w:tab/>
        <w:t>Uvjeti gradnje cestovne mreže</w:t>
      </w:r>
    </w:p>
    <w:bookmarkEnd w:id="0"/>
    <w:p w14:paraId="3F921D2D" w14:textId="77777777" w:rsidR="003019DB" w:rsidRPr="00C6713B" w:rsidRDefault="003019DB" w:rsidP="003019DB">
      <w:pPr>
        <w:pStyle w:val="Tijeloteksta"/>
        <w:spacing w:line="240" w:lineRule="auto"/>
        <w:ind w:firstLine="720"/>
        <w:rPr>
          <w:rFonts w:ascii="Arial Narrow" w:hAnsi="Arial Narrow" w:cs="Arial"/>
          <w:sz w:val="24"/>
          <w:szCs w:val="24"/>
        </w:rPr>
      </w:pPr>
    </w:p>
    <w:p w14:paraId="6376302C"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12</w:t>
      </w:r>
      <w:r w:rsidR="00D004A4" w:rsidRPr="00C6713B">
        <w:rPr>
          <w:rFonts w:ascii="Arial Narrow" w:hAnsi="Arial Narrow" w:cs="Arial"/>
          <w:b/>
          <w:sz w:val="24"/>
          <w:szCs w:val="24"/>
        </w:rPr>
        <w:t>.</w:t>
      </w:r>
    </w:p>
    <w:p w14:paraId="4822F1B5" w14:textId="4C767F6F" w:rsidR="003019DB" w:rsidRPr="00C6713B" w:rsidRDefault="00BA309F"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(1) </w:t>
      </w:r>
      <w:r w:rsidR="003019DB" w:rsidRPr="00C6713B">
        <w:rPr>
          <w:rFonts w:ascii="Arial Narrow" w:hAnsi="Arial Narrow" w:cs="Arial"/>
          <w:snapToGrid w:val="0"/>
        </w:rPr>
        <w:t>Rješenje prometn</w:t>
      </w:r>
      <w:r w:rsidR="00BE36E3" w:rsidRPr="00C6713B">
        <w:rPr>
          <w:rFonts w:ascii="Arial Narrow" w:hAnsi="Arial Narrow" w:cs="Arial"/>
          <w:snapToGrid w:val="0"/>
        </w:rPr>
        <w:t>og sustava unutar obuhvata P</w:t>
      </w:r>
      <w:r w:rsidR="003019DB" w:rsidRPr="00C6713B">
        <w:rPr>
          <w:rFonts w:ascii="Arial Narrow" w:hAnsi="Arial Narrow" w:cs="Arial"/>
          <w:snapToGrid w:val="0"/>
        </w:rPr>
        <w:t xml:space="preserve">lana prikazano je na kartografskom prikazu </w:t>
      </w:r>
      <w:r w:rsidR="003019DB" w:rsidRPr="00C6713B">
        <w:rPr>
          <w:rFonts w:ascii="Arial Narrow" w:hAnsi="Arial Narrow" w:cs="Arial"/>
          <w:strike/>
          <w:snapToGrid w:val="0"/>
          <w:color w:val="0070C0"/>
        </w:rPr>
        <w:t>2a.</w:t>
      </w:r>
      <w:r w:rsidR="0003615B" w:rsidRPr="00C6713B">
        <w:rPr>
          <w:rFonts w:ascii="Arial Narrow" w:hAnsi="Arial Narrow" w:cs="Arial"/>
          <w:snapToGrid w:val="0"/>
          <w:color w:val="FF0000"/>
        </w:rPr>
        <w:t>2.1.</w:t>
      </w:r>
      <w:r w:rsidR="003019DB" w:rsidRPr="00C6713B">
        <w:rPr>
          <w:rFonts w:ascii="Arial Narrow" w:hAnsi="Arial Narrow" w:cs="Arial"/>
          <w:snapToGrid w:val="0"/>
        </w:rPr>
        <w:t xml:space="preserve"> PROMETNA, ULIČNA I KO</w:t>
      </w:r>
      <w:r w:rsidR="00AE05F5" w:rsidRPr="00C6713B">
        <w:rPr>
          <w:rFonts w:ascii="Arial Narrow" w:hAnsi="Arial Narrow" w:cs="Arial"/>
          <w:snapToGrid w:val="0"/>
        </w:rPr>
        <w:t xml:space="preserve">MUNALNA INFRASTRUKTURNA MREŽA - </w:t>
      </w:r>
      <w:r w:rsidR="003019DB" w:rsidRPr="00C6713B">
        <w:rPr>
          <w:rFonts w:ascii="Arial Narrow" w:hAnsi="Arial Narrow" w:cs="Arial"/>
          <w:snapToGrid w:val="0"/>
        </w:rPr>
        <w:t>Prometni sustav. Planom su definirane površine za gradnju prometnica i način njihovog spajanja na postojeću i planiranu prometnu mrežu. Unutar prometnih površina, ovisno o kategoriji prometnice, načelno je određen raspored i širina prometnih traka, te položaj i širina nogostupa.</w:t>
      </w:r>
    </w:p>
    <w:p w14:paraId="46E24195" w14:textId="506CA8D0" w:rsidR="00F41E10" w:rsidRPr="00C6713B" w:rsidRDefault="006269FA" w:rsidP="00F41E10">
      <w:pPr>
        <w:ind w:firstLine="720"/>
        <w:jc w:val="both"/>
        <w:rPr>
          <w:rFonts w:ascii="Arial Narrow" w:hAnsi="Arial Narrow" w:cs="Arial"/>
          <w:color w:val="FF0000"/>
          <w:spacing w:val="6"/>
          <w:sz w:val="24"/>
          <w:szCs w:val="24"/>
        </w:rPr>
      </w:pPr>
      <w:r w:rsidRPr="00C6713B">
        <w:rPr>
          <w:rFonts w:ascii="Arial Narrow" w:hAnsi="Arial Narrow" w:cs="Arial"/>
          <w:color w:val="FF0000"/>
          <w:sz w:val="24"/>
          <w:szCs w:val="24"/>
        </w:rPr>
        <w:t xml:space="preserve">(2) </w:t>
      </w:r>
      <w:r w:rsidR="00F41E10" w:rsidRPr="00C6713B">
        <w:rPr>
          <w:rFonts w:ascii="Arial Narrow" w:hAnsi="Arial Narrow" w:cs="Arial"/>
          <w:color w:val="FF0000"/>
          <w:sz w:val="24"/>
          <w:szCs w:val="24"/>
        </w:rPr>
        <w:t>Unutar obuhvata Plana utvrđeni su zaštitni koridori prometnica unutar zone koje treba rezervirati i očuvati za izgradnju planirane cestovne mreže. Eventualno proširenje koridora prometnica neće se smatrati izmjenom ovog Plana.</w:t>
      </w:r>
    </w:p>
    <w:p w14:paraId="62FDF381" w14:textId="77777777" w:rsidR="00F41E10" w:rsidRPr="00C6713B" w:rsidRDefault="00F41E10" w:rsidP="003019DB">
      <w:pPr>
        <w:pStyle w:val="Normal2"/>
        <w:widowControl w:val="0"/>
        <w:spacing w:line="240" w:lineRule="auto"/>
        <w:ind w:firstLine="720"/>
        <w:rPr>
          <w:rFonts w:ascii="Arial Narrow" w:hAnsi="Arial Narrow" w:cs="Arial"/>
          <w:snapToGrid w:val="0"/>
        </w:rPr>
      </w:pPr>
    </w:p>
    <w:p w14:paraId="7F9F91E7" w14:textId="3A3E9342" w:rsidR="003019DB" w:rsidRPr="00C6713B" w:rsidRDefault="006269FA"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(3) </w:t>
      </w:r>
      <w:r w:rsidR="003019DB" w:rsidRPr="00C6713B">
        <w:rPr>
          <w:rFonts w:ascii="Arial Narrow" w:hAnsi="Arial Narrow" w:cs="Arial"/>
          <w:snapToGrid w:val="0"/>
        </w:rPr>
        <w:t xml:space="preserve">Površine prometnica namijenjene su uređenju i izgradnji novih cesta s kolnim i pješačkim površinama. </w:t>
      </w:r>
    </w:p>
    <w:p w14:paraId="27AD535D" w14:textId="07FFBE70" w:rsidR="001D6E2C" w:rsidRPr="00C6713B" w:rsidRDefault="006269FA"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(4) </w:t>
      </w:r>
      <w:r w:rsidR="003019DB" w:rsidRPr="00C6713B">
        <w:rPr>
          <w:rFonts w:ascii="Arial Narrow" w:hAnsi="Arial Narrow" w:cs="Arial"/>
          <w:snapToGrid w:val="0"/>
        </w:rPr>
        <w:t>Širina neposrednog pristupa građevne čestice na prometnu površinu mora iznositi minimalno 3,0 m, a maksimalno 9,0 m (dvije prometne trake i obostrani nogostup). Planom se dopušta izvedba neposrednog pristupa preko nogostupa, zaštitne zelene površine odnosno kanala (o</w:t>
      </w:r>
      <w:r w:rsidR="00212A1C" w:rsidRPr="00C6713B">
        <w:rPr>
          <w:rFonts w:ascii="Arial Narrow" w:hAnsi="Arial Narrow" w:cs="Arial"/>
          <w:snapToGrid w:val="0"/>
        </w:rPr>
        <w:t xml:space="preserve">borinski, melioracijski kanal) </w:t>
      </w:r>
      <w:r w:rsidR="003019DB" w:rsidRPr="00C6713B">
        <w:rPr>
          <w:rFonts w:ascii="Arial Narrow" w:hAnsi="Arial Narrow" w:cs="Arial"/>
          <w:snapToGrid w:val="0"/>
        </w:rPr>
        <w:t>na način da se ne smanjuje protočnost istog.</w:t>
      </w:r>
    </w:p>
    <w:p w14:paraId="3F63E7C8" w14:textId="77777777" w:rsidR="003019DB" w:rsidRPr="00C6713B" w:rsidRDefault="003019DB" w:rsidP="001D6E2C">
      <w:pPr>
        <w:pStyle w:val="Normal2"/>
        <w:widowControl w:val="0"/>
        <w:spacing w:line="240" w:lineRule="auto"/>
        <w:ind w:firstLine="720"/>
        <w:rPr>
          <w:rFonts w:ascii="Arial Narrow" w:hAnsi="Arial Narrow" w:cs="Arial"/>
          <w:b/>
          <w:szCs w:val="24"/>
        </w:rPr>
      </w:pPr>
    </w:p>
    <w:p w14:paraId="76BFCB0E"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13</w:t>
      </w:r>
      <w:r w:rsidR="000A14DD" w:rsidRPr="00C6713B">
        <w:rPr>
          <w:rFonts w:ascii="Arial Narrow" w:hAnsi="Arial Narrow" w:cs="Arial"/>
          <w:b/>
          <w:sz w:val="24"/>
          <w:szCs w:val="24"/>
        </w:rPr>
        <w:t>.</w:t>
      </w:r>
    </w:p>
    <w:p w14:paraId="36DDCB67" w14:textId="77777777" w:rsidR="003019DB" w:rsidRPr="00C6713B" w:rsidRDefault="003019DB"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Sustav cestovno</w:t>
      </w:r>
      <w:r w:rsidR="00BE36E3" w:rsidRPr="00C6713B">
        <w:rPr>
          <w:rFonts w:ascii="Arial Narrow" w:hAnsi="Arial Narrow" w:cs="Arial"/>
          <w:snapToGrid w:val="0"/>
        </w:rPr>
        <w:t>g prometa na području obuhvata P</w:t>
      </w:r>
      <w:r w:rsidRPr="00C6713B">
        <w:rPr>
          <w:rFonts w:ascii="Arial Narrow" w:hAnsi="Arial Narrow" w:cs="Arial"/>
          <w:snapToGrid w:val="0"/>
        </w:rPr>
        <w:t>lana sačinjavaju:</w:t>
      </w:r>
    </w:p>
    <w:p w14:paraId="75D0F6DF" w14:textId="77777777" w:rsidR="003019DB" w:rsidRPr="00C6713B" w:rsidRDefault="003019DB" w:rsidP="00147C3D">
      <w:pPr>
        <w:pStyle w:val="Normal2"/>
        <w:widowControl w:val="0"/>
        <w:numPr>
          <w:ilvl w:val="0"/>
          <w:numId w:val="3"/>
        </w:numPr>
        <w:tabs>
          <w:tab w:val="clear" w:pos="1080"/>
          <w:tab w:val="num" w:pos="0"/>
        </w:tabs>
        <w:spacing w:line="240" w:lineRule="auto"/>
        <w:ind w:hanging="1080"/>
        <w:rPr>
          <w:rFonts w:ascii="Arial Narrow" w:hAnsi="Arial Narrow" w:cs="Arial"/>
          <w:snapToGrid w:val="0"/>
          <w:u w:val="single"/>
        </w:rPr>
      </w:pPr>
      <w:r w:rsidRPr="00C6713B">
        <w:rPr>
          <w:rFonts w:ascii="Arial Narrow" w:hAnsi="Arial Narrow" w:cs="Arial"/>
          <w:snapToGrid w:val="0"/>
          <w:u w:val="single"/>
        </w:rPr>
        <w:t>glavna ul</w:t>
      </w:r>
      <w:r w:rsidR="00875DF8" w:rsidRPr="00C6713B">
        <w:rPr>
          <w:rFonts w:ascii="Arial Narrow" w:hAnsi="Arial Narrow" w:cs="Arial"/>
          <w:snapToGrid w:val="0"/>
          <w:u w:val="single"/>
        </w:rPr>
        <w:t>ica (djelomično izvan obuhvata P</w:t>
      </w:r>
      <w:r w:rsidRPr="00C6713B">
        <w:rPr>
          <w:rFonts w:ascii="Arial Narrow" w:hAnsi="Arial Narrow" w:cs="Arial"/>
          <w:snapToGrid w:val="0"/>
          <w:u w:val="single"/>
        </w:rPr>
        <w:t>lana):</w:t>
      </w:r>
    </w:p>
    <w:p w14:paraId="6C9BBBA6" w14:textId="77777777" w:rsidR="003019DB" w:rsidRPr="00C6713B" w:rsidRDefault="00212A1C" w:rsidP="00147C3D">
      <w:pPr>
        <w:pStyle w:val="Normal2"/>
        <w:widowControl w:val="0"/>
        <w:numPr>
          <w:ilvl w:val="0"/>
          <w:numId w:val="4"/>
        </w:numPr>
        <w:spacing w:line="240" w:lineRule="auto"/>
        <w:ind w:left="2127" w:hanging="993"/>
        <w:rPr>
          <w:rFonts w:ascii="Arial Narrow" w:hAnsi="Arial Narrow" w:cs="Arial"/>
          <w:snapToGrid w:val="0"/>
        </w:rPr>
      </w:pPr>
      <w:r w:rsidRPr="00C6713B">
        <w:rPr>
          <w:rFonts w:ascii="Arial Narrow" w:hAnsi="Arial Narrow" w:cs="Arial"/>
          <w:snapToGrid w:val="0"/>
        </w:rPr>
        <w:t>GU1 – sjeverni spoj zone</w:t>
      </w:r>
      <w:r w:rsidR="003019DB" w:rsidRPr="00C6713B">
        <w:rPr>
          <w:rFonts w:ascii="Arial Narrow" w:hAnsi="Arial Narrow" w:cs="Arial"/>
          <w:snapToGrid w:val="0"/>
        </w:rPr>
        <w:t xml:space="preserve"> sa </w:t>
      </w:r>
      <w:r w:rsidR="003019DB" w:rsidRPr="00C6713B">
        <w:rPr>
          <w:rFonts w:ascii="Arial Narrow" w:hAnsi="Arial Narrow" w:cs="Arial"/>
          <w:spacing w:val="2"/>
        </w:rPr>
        <w:t>državnom cestom D1 - (G. P. Macelj (gr. R. Slovenije) – Krapina – Zagreb – Karlovac – Gračac – Knin – Brnaze – Split (D8)</w:t>
      </w:r>
      <w:r w:rsidR="003019DB" w:rsidRPr="00C6713B">
        <w:rPr>
          <w:rFonts w:ascii="Arial Narrow" w:hAnsi="Arial Narrow" w:cs="Arial"/>
          <w:snapToGrid w:val="0"/>
        </w:rPr>
        <w:t>;</w:t>
      </w:r>
    </w:p>
    <w:p w14:paraId="2D7ACC36" w14:textId="77777777" w:rsidR="003019DB" w:rsidRPr="00C6713B" w:rsidRDefault="003019DB" w:rsidP="00147C3D">
      <w:pPr>
        <w:pStyle w:val="Normal2"/>
        <w:widowControl w:val="0"/>
        <w:numPr>
          <w:ilvl w:val="0"/>
          <w:numId w:val="3"/>
        </w:numPr>
        <w:tabs>
          <w:tab w:val="clear" w:pos="1080"/>
          <w:tab w:val="num" w:pos="0"/>
        </w:tabs>
        <w:spacing w:line="240" w:lineRule="auto"/>
        <w:ind w:hanging="1080"/>
        <w:rPr>
          <w:rFonts w:ascii="Arial Narrow" w:hAnsi="Arial Narrow" w:cs="Arial"/>
          <w:snapToGrid w:val="0"/>
          <w:u w:val="single"/>
        </w:rPr>
      </w:pPr>
      <w:r w:rsidRPr="00C6713B">
        <w:rPr>
          <w:rFonts w:ascii="Arial Narrow" w:hAnsi="Arial Narrow" w:cs="Arial"/>
          <w:snapToGrid w:val="0"/>
          <w:u w:val="single"/>
        </w:rPr>
        <w:t xml:space="preserve">sabirna ulica unutar zone: </w:t>
      </w:r>
    </w:p>
    <w:p w14:paraId="5AF905AA" w14:textId="77777777" w:rsidR="003019DB" w:rsidRPr="00C6713B" w:rsidRDefault="003019DB" w:rsidP="00147C3D">
      <w:pPr>
        <w:pStyle w:val="Normal2"/>
        <w:widowControl w:val="0"/>
        <w:numPr>
          <w:ilvl w:val="0"/>
          <w:numId w:val="4"/>
        </w:numPr>
        <w:spacing w:line="240" w:lineRule="auto"/>
        <w:ind w:left="1843" w:hanging="709"/>
        <w:rPr>
          <w:rFonts w:ascii="Arial Narrow" w:hAnsi="Arial Narrow" w:cs="Arial"/>
          <w:snapToGrid w:val="0"/>
        </w:rPr>
      </w:pPr>
      <w:r w:rsidRPr="00C6713B">
        <w:rPr>
          <w:rFonts w:ascii="Arial Narrow" w:hAnsi="Arial Narrow" w:cs="Arial"/>
          <w:snapToGrid w:val="0"/>
        </w:rPr>
        <w:t>SU1 - prolazi kroz zonu smjerom sjever</w:t>
      </w:r>
      <w:r w:rsidR="00212A1C" w:rsidRPr="00C6713B">
        <w:rPr>
          <w:rFonts w:ascii="Arial Narrow" w:hAnsi="Arial Narrow" w:cs="Arial"/>
          <w:snapToGrid w:val="0"/>
        </w:rPr>
        <w:t xml:space="preserve"> </w:t>
      </w:r>
      <w:r w:rsidRPr="00C6713B">
        <w:rPr>
          <w:rFonts w:ascii="Arial Narrow" w:hAnsi="Arial Narrow" w:cs="Arial"/>
          <w:snapToGrid w:val="0"/>
        </w:rPr>
        <w:t>-</w:t>
      </w:r>
      <w:r w:rsidR="00212A1C" w:rsidRPr="00C6713B">
        <w:rPr>
          <w:rFonts w:ascii="Arial Narrow" w:hAnsi="Arial Narrow" w:cs="Arial"/>
          <w:snapToGrid w:val="0"/>
        </w:rPr>
        <w:t xml:space="preserve"> </w:t>
      </w:r>
      <w:r w:rsidRPr="00C6713B">
        <w:rPr>
          <w:rFonts w:ascii="Arial Narrow" w:hAnsi="Arial Narrow" w:cs="Arial"/>
          <w:snapToGrid w:val="0"/>
        </w:rPr>
        <w:t>j</w:t>
      </w:r>
      <w:r w:rsidR="009C4F80" w:rsidRPr="00C6713B">
        <w:rPr>
          <w:rFonts w:ascii="Arial Narrow" w:hAnsi="Arial Narrow" w:cs="Arial"/>
          <w:snapToGrid w:val="0"/>
        </w:rPr>
        <w:t>ugoistok od glavne ulice GU1 do ostale ulice OU2</w:t>
      </w:r>
      <w:r w:rsidRPr="00C6713B">
        <w:rPr>
          <w:rFonts w:ascii="Arial Narrow" w:hAnsi="Arial Narrow" w:cs="Arial"/>
          <w:snapToGrid w:val="0"/>
        </w:rPr>
        <w:t xml:space="preserve"> u jugoistočnom dijelu obuhvata;</w:t>
      </w:r>
    </w:p>
    <w:p w14:paraId="1E5B20A1" w14:textId="77777777" w:rsidR="003019DB" w:rsidRPr="00C6713B" w:rsidRDefault="003019DB" w:rsidP="00147C3D">
      <w:pPr>
        <w:pStyle w:val="Normal2"/>
        <w:widowControl w:val="0"/>
        <w:numPr>
          <w:ilvl w:val="0"/>
          <w:numId w:val="3"/>
        </w:numPr>
        <w:tabs>
          <w:tab w:val="clear" w:pos="1080"/>
          <w:tab w:val="num" w:pos="0"/>
        </w:tabs>
        <w:spacing w:line="240" w:lineRule="auto"/>
        <w:ind w:hanging="1080"/>
        <w:rPr>
          <w:rFonts w:ascii="Arial Narrow" w:hAnsi="Arial Narrow" w:cs="Arial"/>
          <w:snapToGrid w:val="0"/>
          <w:u w:val="single"/>
        </w:rPr>
      </w:pPr>
      <w:r w:rsidRPr="00C6713B">
        <w:rPr>
          <w:rFonts w:ascii="Arial Narrow" w:hAnsi="Arial Narrow" w:cs="Arial"/>
          <w:snapToGrid w:val="0"/>
          <w:u w:val="single"/>
        </w:rPr>
        <w:t xml:space="preserve">ostale ulice unutar zone: </w:t>
      </w:r>
    </w:p>
    <w:p w14:paraId="28FF7A1C" w14:textId="77777777" w:rsidR="003019DB" w:rsidRPr="00C6713B" w:rsidRDefault="003019DB" w:rsidP="00147C3D">
      <w:pPr>
        <w:pStyle w:val="Normal2"/>
        <w:widowControl w:val="0"/>
        <w:numPr>
          <w:ilvl w:val="0"/>
          <w:numId w:val="4"/>
        </w:numPr>
        <w:spacing w:line="240" w:lineRule="auto"/>
        <w:ind w:left="1843" w:hanging="709"/>
        <w:rPr>
          <w:rFonts w:ascii="Arial Narrow" w:hAnsi="Arial Narrow" w:cs="Arial"/>
          <w:snapToGrid w:val="0"/>
        </w:rPr>
      </w:pPr>
      <w:r w:rsidRPr="00C6713B">
        <w:rPr>
          <w:rFonts w:ascii="Arial Narrow" w:hAnsi="Arial Narrow" w:cs="Arial"/>
          <w:snapToGrid w:val="0"/>
        </w:rPr>
        <w:t>OU1</w:t>
      </w:r>
      <w:r w:rsidR="00577BDD" w:rsidRPr="00C6713B">
        <w:rPr>
          <w:rFonts w:ascii="Arial Narrow" w:hAnsi="Arial Narrow" w:cs="Arial"/>
          <w:snapToGrid w:val="0"/>
        </w:rPr>
        <w:t xml:space="preserve"> </w:t>
      </w:r>
      <w:r w:rsidR="009C4F80" w:rsidRPr="00C6713B">
        <w:rPr>
          <w:rFonts w:ascii="Arial Narrow" w:hAnsi="Arial Narrow" w:cs="Arial"/>
          <w:snapToGrid w:val="0"/>
        </w:rPr>
        <w:t>–</w:t>
      </w:r>
      <w:r w:rsidRPr="00C6713B">
        <w:rPr>
          <w:rFonts w:ascii="Arial Narrow" w:hAnsi="Arial Narrow" w:cs="Arial"/>
          <w:snapToGrid w:val="0"/>
        </w:rPr>
        <w:t xml:space="preserve"> spoj</w:t>
      </w:r>
      <w:r w:rsidR="009C4F80" w:rsidRPr="00C6713B">
        <w:rPr>
          <w:rFonts w:ascii="Arial Narrow" w:hAnsi="Arial Narrow" w:cs="Arial"/>
          <w:snapToGrid w:val="0"/>
        </w:rPr>
        <w:t xml:space="preserve"> na glavnu ulicu</w:t>
      </w:r>
      <w:r w:rsidRPr="00C6713B">
        <w:rPr>
          <w:rFonts w:ascii="Arial Narrow" w:hAnsi="Arial Narrow" w:cs="Arial"/>
          <w:snapToGrid w:val="0"/>
        </w:rPr>
        <w:t xml:space="preserve"> GU1 </w:t>
      </w:r>
      <w:r w:rsidR="009C4F80" w:rsidRPr="00C6713B">
        <w:rPr>
          <w:rFonts w:ascii="Arial Narrow" w:hAnsi="Arial Narrow" w:cs="Arial"/>
          <w:snapToGrid w:val="0"/>
        </w:rPr>
        <w:t xml:space="preserve">u sjevero-zapadnom dijelu </w:t>
      </w:r>
      <w:r w:rsidRPr="00C6713B">
        <w:rPr>
          <w:rFonts w:ascii="Arial Narrow" w:hAnsi="Arial Narrow" w:cs="Arial"/>
          <w:snapToGrid w:val="0"/>
        </w:rPr>
        <w:t>obuhvata</w:t>
      </w:r>
      <w:r w:rsidR="00E8256E" w:rsidRPr="00C6713B">
        <w:rPr>
          <w:rFonts w:ascii="Arial Narrow" w:hAnsi="Arial Narrow" w:cs="Arial"/>
          <w:snapToGrid w:val="0"/>
        </w:rPr>
        <w:t xml:space="preserve"> (ulica sa slijepim završetkom)</w:t>
      </w:r>
      <w:r w:rsidRPr="00C6713B">
        <w:rPr>
          <w:rFonts w:ascii="Arial Narrow" w:hAnsi="Arial Narrow" w:cs="Arial"/>
          <w:snapToGrid w:val="0"/>
        </w:rPr>
        <w:t>;</w:t>
      </w:r>
    </w:p>
    <w:p w14:paraId="6BFC51CC" w14:textId="77777777" w:rsidR="003019DB" w:rsidRPr="00C6713B" w:rsidRDefault="003019DB" w:rsidP="00147C3D">
      <w:pPr>
        <w:pStyle w:val="Normal2"/>
        <w:widowControl w:val="0"/>
        <w:numPr>
          <w:ilvl w:val="0"/>
          <w:numId w:val="4"/>
        </w:numPr>
        <w:spacing w:line="240" w:lineRule="auto"/>
        <w:ind w:left="1843" w:hanging="709"/>
        <w:rPr>
          <w:rFonts w:ascii="Arial Narrow" w:hAnsi="Arial Narrow" w:cs="Arial"/>
          <w:snapToGrid w:val="0"/>
        </w:rPr>
      </w:pPr>
      <w:r w:rsidRPr="00C6713B">
        <w:rPr>
          <w:rFonts w:ascii="Arial Narrow" w:hAnsi="Arial Narrow" w:cs="Arial"/>
          <w:snapToGrid w:val="0"/>
        </w:rPr>
        <w:t>OU2</w:t>
      </w:r>
      <w:r w:rsidR="00577BDD" w:rsidRPr="00C6713B">
        <w:rPr>
          <w:rFonts w:ascii="Arial Narrow" w:hAnsi="Arial Narrow" w:cs="Arial"/>
          <w:snapToGrid w:val="0"/>
        </w:rPr>
        <w:t xml:space="preserve"> </w:t>
      </w:r>
      <w:r w:rsidRPr="00C6713B">
        <w:rPr>
          <w:rFonts w:ascii="Arial Narrow" w:hAnsi="Arial Narrow" w:cs="Arial"/>
          <w:snapToGrid w:val="0"/>
        </w:rPr>
        <w:t>- spoj glavne ulice GU1 i sabirne ulice SU1 smjerom sjever</w:t>
      </w:r>
      <w:r w:rsidR="00577BDD" w:rsidRPr="00C6713B">
        <w:rPr>
          <w:rFonts w:ascii="Arial Narrow" w:hAnsi="Arial Narrow" w:cs="Arial"/>
          <w:snapToGrid w:val="0"/>
        </w:rPr>
        <w:t xml:space="preserve"> </w:t>
      </w:r>
      <w:r w:rsidRPr="00C6713B">
        <w:rPr>
          <w:rFonts w:ascii="Arial Narrow" w:hAnsi="Arial Narrow" w:cs="Arial"/>
          <w:snapToGrid w:val="0"/>
        </w:rPr>
        <w:t>-</w:t>
      </w:r>
      <w:r w:rsidR="00577BDD" w:rsidRPr="00C6713B">
        <w:rPr>
          <w:rFonts w:ascii="Arial Narrow" w:hAnsi="Arial Narrow" w:cs="Arial"/>
          <w:snapToGrid w:val="0"/>
        </w:rPr>
        <w:t xml:space="preserve"> </w:t>
      </w:r>
      <w:r w:rsidRPr="00C6713B">
        <w:rPr>
          <w:rFonts w:ascii="Arial Narrow" w:hAnsi="Arial Narrow" w:cs="Arial"/>
          <w:snapToGrid w:val="0"/>
        </w:rPr>
        <w:t>jug u istočnom dijelu obuhvata.</w:t>
      </w:r>
    </w:p>
    <w:p w14:paraId="49DADFD7" w14:textId="77777777" w:rsidR="003019DB" w:rsidRPr="00C6713B" w:rsidRDefault="003019DB" w:rsidP="003019DB">
      <w:pPr>
        <w:pStyle w:val="Tekst"/>
        <w:ind w:firstLine="708"/>
        <w:rPr>
          <w:rFonts w:ascii="Arial Narrow" w:hAnsi="Arial Narrow" w:cs="Arial"/>
          <w:b/>
          <w:sz w:val="24"/>
          <w:szCs w:val="24"/>
        </w:rPr>
      </w:pPr>
    </w:p>
    <w:p w14:paraId="6CCA2820" w14:textId="77777777" w:rsidR="003019DB" w:rsidRPr="00C6713B" w:rsidRDefault="003019DB" w:rsidP="003019DB">
      <w:pPr>
        <w:pStyle w:val="Tekst"/>
        <w:ind w:firstLine="708"/>
        <w:rPr>
          <w:rFonts w:ascii="Arial Narrow" w:hAnsi="Arial Narrow" w:cs="Arial"/>
          <w:b/>
          <w:sz w:val="24"/>
          <w:szCs w:val="24"/>
        </w:rPr>
      </w:pPr>
      <w:r w:rsidRPr="00C6713B">
        <w:rPr>
          <w:rFonts w:ascii="Arial Narrow" w:hAnsi="Arial Narrow" w:cs="Arial"/>
          <w:b/>
          <w:sz w:val="24"/>
          <w:szCs w:val="24"/>
        </w:rPr>
        <w:t>Glavna ulica (GU)</w:t>
      </w:r>
    </w:p>
    <w:p w14:paraId="2272387B" w14:textId="77777777" w:rsidR="003019DB" w:rsidRPr="00C6713B" w:rsidRDefault="003019DB" w:rsidP="003019DB">
      <w:pPr>
        <w:pStyle w:val="Tekst"/>
        <w:spacing w:line="240" w:lineRule="auto"/>
        <w:ind w:left="357"/>
        <w:rPr>
          <w:rFonts w:ascii="Arial Narrow" w:hAnsi="Arial Narrow" w:cs="Arial"/>
          <w:b/>
          <w:sz w:val="24"/>
          <w:szCs w:val="24"/>
        </w:rPr>
      </w:pPr>
    </w:p>
    <w:p w14:paraId="12ED8D0B"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14</w:t>
      </w:r>
      <w:r w:rsidR="000A14DD" w:rsidRPr="00C6713B">
        <w:rPr>
          <w:rFonts w:ascii="Arial Narrow" w:hAnsi="Arial Narrow" w:cs="Arial"/>
          <w:b/>
          <w:sz w:val="24"/>
          <w:szCs w:val="24"/>
        </w:rPr>
        <w:t>.</w:t>
      </w:r>
    </w:p>
    <w:p w14:paraId="3E48A7FA" w14:textId="2FE5536F" w:rsidR="003019DB" w:rsidRPr="00C6713B" w:rsidRDefault="006269FA"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(1) </w:t>
      </w:r>
      <w:r w:rsidR="003019DB" w:rsidRPr="00C6713B">
        <w:rPr>
          <w:rFonts w:ascii="Arial Narrow" w:hAnsi="Arial Narrow" w:cs="Arial"/>
          <w:snapToGrid w:val="0"/>
        </w:rPr>
        <w:t xml:space="preserve">Priključak i prilaz ceste (GU1) na državnu cestu </w:t>
      </w:r>
      <w:r w:rsidR="003019DB" w:rsidRPr="00C6713B">
        <w:rPr>
          <w:rFonts w:ascii="Arial Narrow" w:hAnsi="Arial Narrow" w:cs="Arial"/>
          <w:spacing w:val="2"/>
        </w:rPr>
        <w:t>D1 - (G. P. Macelj (gr. R. Slovenije) – Krapina – Zagreb – Karlovac – Gračac – Knin – Brnaze – Split (D8)</w:t>
      </w:r>
      <w:r w:rsidR="00577BDD" w:rsidRPr="00C6713B">
        <w:rPr>
          <w:rFonts w:ascii="Arial Narrow" w:hAnsi="Arial Narrow" w:cs="Arial"/>
          <w:snapToGrid w:val="0"/>
        </w:rPr>
        <w:t xml:space="preserve"> </w:t>
      </w:r>
      <w:r w:rsidR="003019DB" w:rsidRPr="00C6713B">
        <w:rPr>
          <w:rFonts w:ascii="Arial Narrow" w:hAnsi="Arial Narrow" w:cs="Arial"/>
          <w:snapToGrid w:val="0"/>
        </w:rPr>
        <w:t>izvodi se na temelju prethodnog odobrenja nadležne uprave za ceste u sklopu akta kojim se dozvoljava gradnja, koji mora biti usklađen s Pravilnikom o uvjetima za projektiranje i izgradnju priključka i prilaza na javnu cestu (NN 119/07).</w:t>
      </w:r>
    </w:p>
    <w:p w14:paraId="0460F884" w14:textId="5977DEDC" w:rsidR="003019DB" w:rsidRPr="00C6713B" w:rsidRDefault="006269FA"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(2) </w:t>
      </w:r>
      <w:r w:rsidR="003019DB" w:rsidRPr="00C6713B">
        <w:rPr>
          <w:rFonts w:ascii="Arial Narrow" w:hAnsi="Arial Narrow" w:cs="Arial"/>
          <w:snapToGrid w:val="0"/>
        </w:rPr>
        <w:t xml:space="preserve">Za glavnu </w:t>
      </w:r>
      <w:r w:rsidR="00BE36E3" w:rsidRPr="00C6713B">
        <w:rPr>
          <w:rFonts w:ascii="Arial Narrow" w:hAnsi="Arial Narrow" w:cs="Arial"/>
          <w:snapToGrid w:val="0"/>
        </w:rPr>
        <w:t>ulicu oznake GU1 P</w:t>
      </w:r>
      <w:r w:rsidR="003019DB" w:rsidRPr="00C6713B">
        <w:rPr>
          <w:rFonts w:ascii="Arial Narrow" w:hAnsi="Arial Narrow" w:cs="Arial"/>
          <w:snapToGrid w:val="0"/>
        </w:rPr>
        <w:t>lanom je definirana širina poprečnog profila prometnice sa dvije prometne trake i</w:t>
      </w:r>
      <w:r w:rsidR="009C4F80" w:rsidRPr="00C6713B">
        <w:rPr>
          <w:rFonts w:ascii="Arial Narrow" w:hAnsi="Arial Narrow" w:cs="Arial"/>
          <w:snapToGrid w:val="0"/>
        </w:rPr>
        <w:t xml:space="preserve"> jednostranim </w:t>
      </w:r>
      <w:r w:rsidR="003019DB" w:rsidRPr="00C6713B">
        <w:rPr>
          <w:rFonts w:ascii="Arial Narrow" w:hAnsi="Arial Narrow" w:cs="Arial"/>
          <w:snapToGrid w:val="0"/>
        </w:rPr>
        <w:t xml:space="preserve">nogostupom. Minimalna širina prometne trake iznosi 3,00 m, a širina nogostupa </w:t>
      </w:r>
      <w:r w:rsidR="005E75DD" w:rsidRPr="00C6713B">
        <w:rPr>
          <w:rFonts w:ascii="Arial Narrow" w:hAnsi="Arial Narrow" w:cs="Arial"/>
          <w:snapToGrid w:val="0"/>
        </w:rPr>
        <w:t xml:space="preserve">cca </w:t>
      </w:r>
      <w:r w:rsidR="003019DB" w:rsidRPr="00C6713B">
        <w:rPr>
          <w:rFonts w:ascii="Arial Narrow" w:hAnsi="Arial Narrow" w:cs="Arial"/>
          <w:snapToGrid w:val="0"/>
        </w:rPr>
        <w:t>1,50 m.</w:t>
      </w:r>
    </w:p>
    <w:p w14:paraId="172A9980" w14:textId="4FBC7794" w:rsidR="003019DB" w:rsidRDefault="003019DB" w:rsidP="003019DB">
      <w:pPr>
        <w:pStyle w:val="Normal2"/>
        <w:widowControl w:val="0"/>
        <w:spacing w:line="240" w:lineRule="auto"/>
        <w:ind w:firstLine="720"/>
        <w:rPr>
          <w:rFonts w:ascii="Arial Narrow" w:hAnsi="Arial Narrow" w:cs="Arial"/>
          <w:b/>
          <w:szCs w:val="24"/>
        </w:rPr>
      </w:pPr>
    </w:p>
    <w:p w14:paraId="0C4437D2" w14:textId="301E189B" w:rsidR="00BA7A46" w:rsidRDefault="00BA7A46" w:rsidP="003019DB">
      <w:pPr>
        <w:pStyle w:val="Normal2"/>
        <w:widowControl w:val="0"/>
        <w:spacing w:line="240" w:lineRule="auto"/>
        <w:ind w:firstLine="720"/>
        <w:rPr>
          <w:rFonts w:ascii="Arial Narrow" w:hAnsi="Arial Narrow" w:cs="Arial"/>
          <w:b/>
          <w:szCs w:val="24"/>
        </w:rPr>
      </w:pPr>
    </w:p>
    <w:p w14:paraId="0DA2B752" w14:textId="365F836E" w:rsidR="00BA7A46" w:rsidRDefault="00BA7A46" w:rsidP="003019DB">
      <w:pPr>
        <w:pStyle w:val="Normal2"/>
        <w:widowControl w:val="0"/>
        <w:spacing w:line="240" w:lineRule="auto"/>
        <w:ind w:firstLine="720"/>
        <w:rPr>
          <w:rFonts w:ascii="Arial Narrow" w:hAnsi="Arial Narrow" w:cs="Arial"/>
          <w:b/>
          <w:szCs w:val="24"/>
        </w:rPr>
      </w:pPr>
    </w:p>
    <w:p w14:paraId="0941E71C" w14:textId="77777777" w:rsidR="00BA7A46" w:rsidRPr="00C6713B" w:rsidRDefault="00BA7A46" w:rsidP="003019DB">
      <w:pPr>
        <w:pStyle w:val="Normal2"/>
        <w:widowControl w:val="0"/>
        <w:spacing w:line="240" w:lineRule="auto"/>
        <w:ind w:firstLine="720"/>
        <w:rPr>
          <w:rFonts w:ascii="Arial Narrow" w:hAnsi="Arial Narrow" w:cs="Arial"/>
          <w:b/>
          <w:szCs w:val="24"/>
        </w:rPr>
      </w:pPr>
    </w:p>
    <w:p w14:paraId="584F8A28" w14:textId="77777777" w:rsidR="003019DB" w:rsidRPr="00C6713B" w:rsidRDefault="003019DB" w:rsidP="003019DB">
      <w:pPr>
        <w:pStyle w:val="Normal2"/>
        <w:widowControl w:val="0"/>
        <w:spacing w:line="240" w:lineRule="auto"/>
        <w:ind w:firstLine="720"/>
        <w:rPr>
          <w:rFonts w:ascii="Arial Narrow" w:hAnsi="Arial Narrow" w:cs="Arial"/>
          <w:b/>
          <w:szCs w:val="24"/>
        </w:rPr>
      </w:pPr>
      <w:r w:rsidRPr="00C6713B">
        <w:rPr>
          <w:rFonts w:ascii="Arial Narrow" w:hAnsi="Arial Narrow" w:cs="Arial"/>
          <w:b/>
          <w:szCs w:val="24"/>
        </w:rPr>
        <w:lastRenderedPageBreak/>
        <w:t>Sabirna ulica (SU)</w:t>
      </w:r>
    </w:p>
    <w:p w14:paraId="7E740562" w14:textId="77777777" w:rsidR="003019DB" w:rsidRPr="00C6713B" w:rsidRDefault="003019DB" w:rsidP="003019DB">
      <w:pPr>
        <w:pStyle w:val="Tekst"/>
        <w:spacing w:line="240" w:lineRule="auto"/>
        <w:ind w:left="357"/>
        <w:rPr>
          <w:rFonts w:ascii="Arial Narrow" w:hAnsi="Arial Narrow" w:cs="Arial"/>
          <w:b/>
          <w:sz w:val="24"/>
          <w:szCs w:val="24"/>
        </w:rPr>
      </w:pPr>
    </w:p>
    <w:p w14:paraId="43FF6D2C"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15</w:t>
      </w:r>
      <w:r w:rsidR="000A14DD" w:rsidRPr="00C6713B">
        <w:rPr>
          <w:rFonts w:ascii="Arial Narrow" w:hAnsi="Arial Narrow" w:cs="Arial"/>
          <w:b/>
          <w:sz w:val="24"/>
          <w:szCs w:val="24"/>
        </w:rPr>
        <w:t>.</w:t>
      </w:r>
    </w:p>
    <w:p w14:paraId="390C1278" w14:textId="77777777" w:rsidR="003019DB" w:rsidRPr="00C6713B" w:rsidRDefault="00BE36E3"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Za sabirnu ulicu (SU1) P</w:t>
      </w:r>
      <w:r w:rsidR="003019DB" w:rsidRPr="00C6713B">
        <w:rPr>
          <w:rFonts w:ascii="Arial Narrow" w:hAnsi="Arial Narrow" w:cs="Arial"/>
          <w:snapToGrid w:val="0"/>
        </w:rPr>
        <w:t xml:space="preserve">lanom je definirana širina poprečnog profila prometnice sa dvije prometne trake i uglavnom </w:t>
      </w:r>
      <w:r w:rsidR="009C4F80" w:rsidRPr="00C6713B">
        <w:rPr>
          <w:rFonts w:ascii="Arial Narrow" w:hAnsi="Arial Narrow" w:cs="Arial"/>
          <w:snapToGrid w:val="0"/>
        </w:rPr>
        <w:t>jednostranim</w:t>
      </w:r>
      <w:r w:rsidR="003019DB" w:rsidRPr="00C6713B">
        <w:rPr>
          <w:rFonts w:ascii="Arial Narrow" w:hAnsi="Arial Narrow" w:cs="Arial"/>
          <w:snapToGrid w:val="0"/>
        </w:rPr>
        <w:t xml:space="preserve"> nogostupom. Minimalna širina prometne trake iznosi 3,00 m, a širina nogostupa 1,50 m. </w:t>
      </w:r>
    </w:p>
    <w:p w14:paraId="1F2D4523" w14:textId="77777777" w:rsidR="003019DB" w:rsidRPr="00C6713B" w:rsidRDefault="003019DB" w:rsidP="003019DB">
      <w:pPr>
        <w:pStyle w:val="Tekst"/>
        <w:spacing w:line="240" w:lineRule="auto"/>
        <w:ind w:left="360"/>
        <w:rPr>
          <w:rFonts w:ascii="Arial Narrow" w:hAnsi="Arial Narrow" w:cs="Arial"/>
          <w:b/>
          <w:sz w:val="24"/>
          <w:szCs w:val="24"/>
        </w:rPr>
      </w:pPr>
    </w:p>
    <w:p w14:paraId="26C20464" w14:textId="77777777" w:rsidR="003019DB" w:rsidRPr="00C6713B" w:rsidRDefault="003019DB" w:rsidP="003019DB">
      <w:pPr>
        <w:pStyle w:val="Tekst"/>
        <w:spacing w:line="240" w:lineRule="auto"/>
        <w:ind w:left="360" w:firstLine="349"/>
        <w:rPr>
          <w:rFonts w:ascii="Arial Narrow" w:hAnsi="Arial Narrow" w:cs="Arial"/>
          <w:b/>
          <w:sz w:val="24"/>
          <w:szCs w:val="24"/>
        </w:rPr>
      </w:pPr>
      <w:r w:rsidRPr="00C6713B">
        <w:rPr>
          <w:rFonts w:ascii="Arial Narrow" w:hAnsi="Arial Narrow" w:cs="Arial"/>
          <w:b/>
          <w:sz w:val="24"/>
          <w:szCs w:val="24"/>
        </w:rPr>
        <w:t>Ostale ulice (OU)</w:t>
      </w:r>
    </w:p>
    <w:p w14:paraId="7C2F3E66" w14:textId="77777777" w:rsidR="003019DB" w:rsidRPr="00C6713B" w:rsidRDefault="003019DB" w:rsidP="003019DB">
      <w:pPr>
        <w:pStyle w:val="Tekst"/>
        <w:spacing w:line="240" w:lineRule="auto"/>
        <w:ind w:left="357"/>
        <w:rPr>
          <w:rFonts w:ascii="Arial Narrow" w:hAnsi="Arial Narrow" w:cs="Arial"/>
          <w:b/>
          <w:sz w:val="24"/>
          <w:szCs w:val="24"/>
        </w:rPr>
      </w:pPr>
    </w:p>
    <w:p w14:paraId="3B79D999" w14:textId="77777777" w:rsidR="003019DB" w:rsidRPr="00C6713B" w:rsidRDefault="00753541"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Članak 16</w:t>
      </w:r>
      <w:r w:rsidR="000A14DD" w:rsidRPr="00C6713B">
        <w:rPr>
          <w:rFonts w:ascii="Arial Narrow" w:hAnsi="Arial Narrow" w:cs="Arial"/>
          <w:b/>
          <w:sz w:val="24"/>
          <w:szCs w:val="24"/>
        </w:rPr>
        <w:t>.</w:t>
      </w:r>
    </w:p>
    <w:p w14:paraId="4C9D96E0" w14:textId="77777777" w:rsidR="003019DB" w:rsidRPr="00C6713B" w:rsidRDefault="00412652"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Za ostale ulice (OU1 i OU2) P</w:t>
      </w:r>
      <w:r w:rsidR="003019DB" w:rsidRPr="00C6713B">
        <w:rPr>
          <w:rFonts w:ascii="Arial Narrow" w:hAnsi="Arial Narrow" w:cs="Arial"/>
          <w:snapToGrid w:val="0"/>
        </w:rPr>
        <w:t>lanom se predviđaju poprečni profili sa dvije prometne trake minimalne širine 3,0 m, a širina jednostranog nogostupa iznosi 1,50 m.</w:t>
      </w:r>
    </w:p>
    <w:p w14:paraId="54B1F67A" w14:textId="77777777" w:rsidR="00B224EB" w:rsidRPr="00C6713B" w:rsidRDefault="00B224EB" w:rsidP="003019DB">
      <w:pPr>
        <w:pStyle w:val="Tekst"/>
        <w:rPr>
          <w:rFonts w:ascii="Arial Narrow" w:hAnsi="Arial Narrow" w:cs="Arial"/>
          <w:b/>
          <w:sz w:val="24"/>
          <w:szCs w:val="24"/>
        </w:rPr>
      </w:pPr>
    </w:p>
    <w:p w14:paraId="4A497DC3" w14:textId="77777777" w:rsidR="003019DB" w:rsidRPr="00C6713B" w:rsidRDefault="003019DB" w:rsidP="00B224EB">
      <w:pPr>
        <w:pStyle w:val="Tekst"/>
        <w:ind w:firstLine="708"/>
        <w:rPr>
          <w:rFonts w:ascii="Arial Narrow" w:hAnsi="Arial Narrow" w:cs="Arial"/>
          <w:b/>
          <w:sz w:val="24"/>
          <w:szCs w:val="24"/>
        </w:rPr>
      </w:pPr>
      <w:r w:rsidRPr="00C6713B">
        <w:rPr>
          <w:rFonts w:ascii="Arial Narrow" w:hAnsi="Arial Narrow" w:cs="Arial"/>
          <w:b/>
          <w:sz w:val="24"/>
          <w:szCs w:val="24"/>
        </w:rPr>
        <w:t>Raskrižje</w:t>
      </w:r>
    </w:p>
    <w:p w14:paraId="006A7AB6" w14:textId="77777777" w:rsidR="003019DB" w:rsidRPr="00C6713B" w:rsidRDefault="003019DB" w:rsidP="00875DF8">
      <w:pPr>
        <w:pStyle w:val="Tekst"/>
        <w:spacing w:line="240" w:lineRule="auto"/>
        <w:ind w:left="357"/>
        <w:rPr>
          <w:rFonts w:ascii="Arial Narrow" w:hAnsi="Arial Narrow" w:cs="Arial"/>
          <w:b/>
          <w:sz w:val="24"/>
          <w:szCs w:val="24"/>
        </w:rPr>
      </w:pPr>
    </w:p>
    <w:p w14:paraId="0FF23591"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17</w:t>
      </w:r>
      <w:r w:rsidR="000A14DD" w:rsidRPr="00C6713B">
        <w:rPr>
          <w:rFonts w:ascii="Arial Narrow" w:hAnsi="Arial Narrow" w:cs="Arial"/>
          <w:b/>
          <w:sz w:val="24"/>
          <w:szCs w:val="24"/>
        </w:rPr>
        <w:t>.</w:t>
      </w:r>
    </w:p>
    <w:p w14:paraId="59FDBDEA" w14:textId="68529D73" w:rsidR="003019DB" w:rsidRPr="00C6713B" w:rsidRDefault="006269FA" w:rsidP="003019DB">
      <w:pPr>
        <w:pStyle w:val="Normal2"/>
        <w:widowControl w:val="0"/>
        <w:spacing w:line="240" w:lineRule="auto"/>
        <w:ind w:firstLine="708"/>
        <w:rPr>
          <w:rFonts w:ascii="Arial Narrow" w:hAnsi="Arial Narrow"/>
          <w:spacing w:val="2"/>
          <w:szCs w:val="24"/>
        </w:rPr>
      </w:pPr>
      <w:r w:rsidRPr="00C6713B">
        <w:rPr>
          <w:rFonts w:ascii="Arial Narrow" w:hAnsi="Arial Narrow" w:cs="Arial"/>
          <w:snapToGrid w:val="0"/>
        </w:rPr>
        <w:t xml:space="preserve">(1) </w:t>
      </w:r>
      <w:r w:rsidR="003019DB" w:rsidRPr="00C6713B">
        <w:rPr>
          <w:rFonts w:ascii="Arial Narrow" w:hAnsi="Arial Narrow" w:cs="Arial"/>
          <w:snapToGrid w:val="0"/>
        </w:rPr>
        <w:t>S</w:t>
      </w:r>
      <w:r w:rsidR="00412652" w:rsidRPr="00C6713B">
        <w:rPr>
          <w:rFonts w:ascii="Arial Narrow" w:hAnsi="Arial Narrow" w:cs="Arial"/>
          <w:snapToGrid w:val="0"/>
        </w:rPr>
        <w:t>poj glavne ulice GU1 na sjevero</w:t>
      </w:r>
      <w:r w:rsidR="003019DB" w:rsidRPr="00C6713B">
        <w:rPr>
          <w:rFonts w:ascii="Arial Narrow" w:hAnsi="Arial Narrow" w:cs="Arial"/>
          <w:snapToGrid w:val="0"/>
        </w:rPr>
        <w:t xml:space="preserve">istočnom dijelu </w:t>
      </w:r>
      <w:r w:rsidR="003019DB" w:rsidRPr="00C6713B">
        <w:rPr>
          <w:rFonts w:ascii="Arial Narrow" w:hAnsi="Arial Narrow"/>
          <w:spacing w:val="2"/>
          <w:szCs w:val="24"/>
        </w:rPr>
        <w:t xml:space="preserve">planiran je kao kanalizirano raskrižje sa dodatnim prometnim trakama za lijevo i desno skretanje. Realizacija ovakvog raskrižja zahtijeva proširenje postojeće državne ceste i izvedbu mosta preko rijeke Krapine. </w:t>
      </w:r>
    </w:p>
    <w:p w14:paraId="766B8EDC" w14:textId="1E099DC3" w:rsidR="003019DB" w:rsidRPr="00C6713B" w:rsidRDefault="006269FA" w:rsidP="003019DB">
      <w:pPr>
        <w:pStyle w:val="Normal2"/>
        <w:widowControl w:val="0"/>
        <w:spacing w:line="240" w:lineRule="auto"/>
        <w:ind w:firstLine="708"/>
        <w:rPr>
          <w:rFonts w:ascii="Arial Narrow" w:hAnsi="Arial Narrow" w:cs="Arial"/>
          <w:snapToGrid w:val="0"/>
        </w:rPr>
      </w:pPr>
      <w:r w:rsidRPr="00C6713B">
        <w:rPr>
          <w:rFonts w:ascii="Arial Narrow" w:hAnsi="Arial Narrow" w:cs="Arial"/>
          <w:snapToGrid w:val="0"/>
        </w:rPr>
        <w:t xml:space="preserve">(2) </w:t>
      </w:r>
      <w:r w:rsidR="003019DB" w:rsidRPr="00C6713B">
        <w:rPr>
          <w:rFonts w:ascii="Arial Narrow" w:hAnsi="Arial Narrow" w:cs="Arial"/>
          <w:snapToGrid w:val="0"/>
        </w:rPr>
        <w:t>S obz</w:t>
      </w:r>
      <w:r w:rsidR="009C4F80" w:rsidRPr="00C6713B">
        <w:rPr>
          <w:rFonts w:ascii="Arial Narrow" w:hAnsi="Arial Narrow" w:cs="Arial"/>
          <w:snapToGrid w:val="0"/>
        </w:rPr>
        <w:t>irom na činjenicu da se navedeno planirano</w:t>
      </w:r>
      <w:r w:rsidR="003019DB" w:rsidRPr="00C6713B">
        <w:rPr>
          <w:rFonts w:ascii="Arial Narrow" w:hAnsi="Arial Narrow" w:cs="Arial"/>
          <w:snapToGrid w:val="0"/>
        </w:rPr>
        <w:t xml:space="preserve"> r</w:t>
      </w:r>
      <w:r w:rsidR="009C4F80" w:rsidRPr="00C6713B">
        <w:rPr>
          <w:rFonts w:ascii="Arial Narrow" w:hAnsi="Arial Narrow" w:cs="Arial"/>
          <w:snapToGrid w:val="0"/>
        </w:rPr>
        <w:t>askrižje nalazi</w:t>
      </w:r>
      <w:r w:rsidR="00EB0D83" w:rsidRPr="00C6713B">
        <w:rPr>
          <w:rFonts w:ascii="Arial Narrow" w:hAnsi="Arial Narrow" w:cs="Arial"/>
          <w:snapToGrid w:val="0"/>
        </w:rPr>
        <w:t xml:space="preserve"> izvan obuhvata P</w:t>
      </w:r>
      <w:r w:rsidR="003019DB" w:rsidRPr="00C6713B">
        <w:rPr>
          <w:rFonts w:ascii="Arial Narrow" w:hAnsi="Arial Narrow" w:cs="Arial"/>
          <w:snapToGrid w:val="0"/>
        </w:rPr>
        <w:t>lana, moguće</w:t>
      </w:r>
      <w:r w:rsidR="009C4F80" w:rsidRPr="00C6713B">
        <w:rPr>
          <w:rFonts w:ascii="Arial Narrow" w:hAnsi="Arial Narrow" w:cs="Arial"/>
          <w:snapToGrid w:val="0"/>
        </w:rPr>
        <w:t xml:space="preserve"> ga</w:t>
      </w:r>
      <w:r w:rsidR="003019DB" w:rsidRPr="00C6713B">
        <w:rPr>
          <w:rFonts w:ascii="Arial Narrow" w:hAnsi="Arial Narrow" w:cs="Arial"/>
          <w:snapToGrid w:val="0"/>
        </w:rPr>
        <w:t xml:space="preserve"> je ured</w:t>
      </w:r>
      <w:r w:rsidR="009C4F80" w:rsidRPr="00C6713B">
        <w:rPr>
          <w:rFonts w:ascii="Arial Narrow" w:hAnsi="Arial Narrow" w:cs="Arial"/>
          <w:snapToGrid w:val="0"/>
        </w:rPr>
        <w:t>iti i na drugačiji način (kružno raskrižje</w:t>
      </w:r>
      <w:r w:rsidR="003019DB" w:rsidRPr="00C6713B">
        <w:rPr>
          <w:rFonts w:ascii="Arial Narrow" w:hAnsi="Arial Narrow" w:cs="Arial"/>
          <w:snapToGrid w:val="0"/>
        </w:rPr>
        <w:t xml:space="preserve">) temeljem projektne dokumentacije (idejno rješenje) prema uvjetima iz </w:t>
      </w:r>
      <w:r w:rsidR="00EB0D83" w:rsidRPr="00C6713B">
        <w:rPr>
          <w:rFonts w:ascii="Arial Narrow" w:hAnsi="Arial Narrow" w:cs="Arial"/>
          <w:snapToGrid w:val="0"/>
        </w:rPr>
        <w:t xml:space="preserve">plana šireg područja </w:t>
      </w:r>
      <w:r w:rsidR="003019DB" w:rsidRPr="00C6713B">
        <w:rPr>
          <w:rFonts w:ascii="Arial Narrow" w:hAnsi="Arial Narrow" w:cs="Arial"/>
          <w:snapToGrid w:val="0"/>
        </w:rPr>
        <w:t xml:space="preserve"> (PPUO Luka), te posebnih uvjeta Hrvatskih cesta.</w:t>
      </w:r>
    </w:p>
    <w:p w14:paraId="17549625" w14:textId="770AE0A6" w:rsidR="003019DB" w:rsidRPr="00C6713B" w:rsidRDefault="006269FA" w:rsidP="003019DB">
      <w:pPr>
        <w:pStyle w:val="Normal2"/>
        <w:widowControl w:val="0"/>
        <w:spacing w:line="240" w:lineRule="auto"/>
        <w:ind w:firstLine="708"/>
        <w:rPr>
          <w:rFonts w:ascii="Arial Narrow" w:hAnsi="Arial Narrow" w:cs="Arial"/>
          <w:snapToGrid w:val="0"/>
        </w:rPr>
      </w:pPr>
      <w:r w:rsidRPr="00C6713B">
        <w:rPr>
          <w:rFonts w:ascii="Arial Narrow" w:hAnsi="Arial Narrow" w:cs="Arial"/>
          <w:snapToGrid w:val="0"/>
        </w:rPr>
        <w:t xml:space="preserve">(3) </w:t>
      </w:r>
      <w:r w:rsidR="003019DB" w:rsidRPr="00C6713B">
        <w:rPr>
          <w:rFonts w:ascii="Arial Narrow" w:hAnsi="Arial Narrow" w:cs="Arial"/>
          <w:snapToGrid w:val="0"/>
        </w:rPr>
        <w:t>Sva ostala raskrižja unutar zone se izvode kao nekanalizirana T raskrižja bez dodatnih traka za lijevo skretanje sa minimalnim radijusom zaobljena rubnjaka od 8,0 m.</w:t>
      </w:r>
    </w:p>
    <w:p w14:paraId="2310C59C" w14:textId="77777777" w:rsidR="001946B6" w:rsidRPr="00C6713B" w:rsidRDefault="003019DB" w:rsidP="003019DB">
      <w:pPr>
        <w:pStyle w:val="Tekst"/>
        <w:spacing w:line="240" w:lineRule="auto"/>
        <w:rPr>
          <w:rFonts w:ascii="Arial Narrow" w:hAnsi="Arial Narrow" w:cs="Arial"/>
          <w:b/>
          <w:sz w:val="24"/>
          <w:szCs w:val="24"/>
        </w:rPr>
      </w:pPr>
      <w:r w:rsidRPr="00C6713B">
        <w:rPr>
          <w:rFonts w:ascii="Arial Narrow" w:hAnsi="Arial Narrow" w:cs="Arial"/>
          <w:b/>
          <w:sz w:val="24"/>
          <w:szCs w:val="24"/>
        </w:rPr>
        <w:tab/>
      </w:r>
    </w:p>
    <w:p w14:paraId="5579C60A" w14:textId="77777777" w:rsidR="003019DB" w:rsidRPr="00C6713B" w:rsidRDefault="001946B6" w:rsidP="003019DB">
      <w:pPr>
        <w:pStyle w:val="Tekst"/>
        <w:spacing w:line="240" w:lineRule="auto"/>
        <w:rPr>
          <w:rFonts w:ascii="Arial Narrow" w:hAnsi="Arial Narrow" w:cs="Arial"/>
          <w:b/>
          <w:sz w:val="24"/>
          <w:szCs w:val="24"/>
        </w:rPr>
      </w:pPr>
      <w:r w:rsidRPr="00C6713B">
        <w:rPr>
          <w:rFonts w:ascii="Arial Narrow" w:hAnsi="Arial Narrow" w:cs="Arial"/>
          <w:b/>
          <w:sz w:val="24"/>
          <w:szCs w:val="24"/>
        </w:rPr>
        <w:tab/>
      </w:r>
      <w:r w:rsidR="003019DB" w:rsidRPr="00C6713B">
        <w:rPr>
          <w:rFonts w:ascii="Arial Narrow" w:hAnsi="Arial Narrow" w:cs="Arial"/>
          <w:b/>
          <w:sz w:val="24"/>
          <w:szCs w:val="24"/>
        </w:rPr>
        <w:t>Javni prijevoz</w:t>
      </w:r>
    </w:p>
    <w:p w14:paraId="3BAF5BB4" w14:textId="77777777" w:rsidR="003019DB" w:rsidRPr="00C6713B" w:rsidRDefault="003019DB" w:rsidP="00875DF8">
      <w:pPr>
        <w:pStyle w:val="Tekst"/>
        <w:spacing w:line="240" w:lineRule="auto"/>
        <w:ind w:left="357"/>
        <w:rPr>
          <w:rFonts w:ascii="Arial Narrow" w:hAnsi="Arial Narrow" w:cs="Arial"/>
          <w:b/>
          <w:sz w:val="24"/>
          <w:szCs w:val="24"/>
        </w:rPr>
      </w:pPr>
    </w:p>
    <w:p w14:paraId="515DDBB6"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0A14DD" w:rsidRPr="00C6713B">
        <w:rPr>
          <w:rFonts w:ascii="Arial Narrow" w:hAnsi="Arial Narrow" w:cs="Arial"/>
          <w:b/>
          <w:sz w:val="24"/>
          <w:szCs w:val="24"/>
        </w:rPr>
        <w:t>1</w:t>
      </w:r>
      <w:r w:rsidR="00753541" w:rsidRPr="00C6713B">
        <w:rPr>
          <w:rFonts w:ascii="Arial Narrow" w:hAnsi="Arial Narrow" w:cs="Arial"/>
          <w:b/>
          <w:sz w:val="24"/>
          <w:szCs w:val="24"/>
        </w:rPr>
        <w:t>8</w:t>
      </w:r>
      <w:r w:rsidR="000A14DD" w:rsidRPr="00C6713B">
        <w:rPr>
          <w:rFonts w:ascii="Arial Narrow" w:hAnsi="Arial Narrow" w:cs="Arial"/>
          <w:b/>
          <w:sz w:val="24"/>
          <w:szCs w:val="24"/>
        </w:rPr>
        <w:t>.</w:t>
      </w:r>
    </w:p>
    <w:p w14:paraId="18C2AE5C" w14:textId="6ABE959A" w:rsidR="003019DB" w:rsidRPr="00C6713B" w:rsidRDefault="00945B61"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(1) </w:t>
      </w:r>
      <w:r w:rsidR="00BE36E3" w:rsidRPr="00C6713B">
        <w:rPr>
          <w:rFonts w:ascii="Arial Narrow" w:hAnsi="Arial Narrow" w:cs="Arial"/>
          <w:snapToGrid w:val="0"/>
        </w:rPr>
        <w:t>Područje obuhvata P</w:t>
      </w:r>
      <w:r w:rsidR="003019DB" w:rsidRPr="00C6713B">
        <w:rPr>
          <w:rFonts w:ascii="Arial Narrow" w:hAnsi="Arial Narrow" w:cs="Arial"/>
          <w:snapToGrid w:val="0"/>
        </w:rPr>
        <w:t xml:space="preserve">lana treba se povezati u sustav javnog prijevoza na način da se osiguraju minimalno dva nasuprotna autobusna stajališta. </w:t>
      </w:r>
    </w:p>
    <w:p w14:paraId="7FA7BFB5" w14:textId="6DF90F52" w:rsidR="003019DB" w:rsidRPr="00C6713B" w:rsidRDefault="00945B61"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(2) </w:t>
      </w:r>
      <w:r w:rsidR="00BE36E3" w:rsidRPr="00C6713B">
        <w:rPr>
          <w:rFonts w:ascii="Arial Narrow" w:hAnsi="Arial Narrow" w:cs="Arial"/>
          <w:snapToGrid w:val="0"/>
        </w:rPr>
        <w:t>Unutar obuhvata P</w:t>
      </w:r>
      <w:r w:rsidR="003019DB" w:rsidRPr="00C6713B">
        <w:rPr>
          <w:rFonts w:ascii="Arial Narrow" w:hAnsi="Arial Narrow" w:cs="Arial"/>
          <w:snapToGrid w:val="0"/>
        </w:rPr>
        <w:t>lana moguće je osigurati prostor za smještaj autobusnih stajališta unutar kolničke površine glavne ulice GU1 ili sabirne ulice SU1.</w:t>
      </w:r>
    </w:p>
    <w:p w14:paraId="61727D1C" w14:textId="77777777" w:rsidR="003019DB" w:rsidRPr="00C6713B" w:rsidRDefault="003019DB" w:rsidP="003019DB">
      <w:pPr>
        <w:pStyle w:val="Tekst"/>
        <w:spacing w:line="240" w:lineRule="auto"/>
        <w:rPr>
          <w:rFonts w:ascii="Arial Narrow" w:hAnsi="Arial Narrow" w:cs="Arial"/>
          <w:sz w:val="24"/>
          <w:szCs w:val="24"/>
        </w:rPr>
      </w:pPr>
    </w:p>
    <w:p w14:paraId="00368CD8" w14:textId="77777777" w:rsidR="003019DB" w:rsidRPr="00C6713B" w:rsidRDefault="003019DB" w:rsidP="003019DB">
      <w:pPr>
        <w:pStyle w:val="Tekst"/>
        <w:spacing w:line="240" w:lineRule="auto"/>
        <w:rPr>
          <w:rFonts w:ascii="Arial Narrow" w:hAnsi="Arial Narrow" w:cs="Arial"/>
          <w:b/>
          <w:sz w:val="24"/>
          <w:szCs w:val="24"/>
        </w:rPr>
      </w:pPr>
      <w:r w:rsidRPr="00C6713B">
        <w:rPr>
          <w:rFonts w:ascii="Arial Narrow" w:hAnsi="Arial Narrow" w:cs="Arial"/>
          <w:b/>
          <w:sz w:val="24"/>
          <w:szCs w:val="24"/>
        </w:rPr>
        <w:tab/>
        <w:t>Biciklistički i pješački promet</w:t>
      </w:r>
    </w:p>
    <w:p w14:paraId="47C5DCA3" w14:textId="77777777" w:rsidR="00A07AE0" w:rsidRPr="00C6713B" w:rsidRDefault="00A07AE0" w:rsidP="003019DB">
      <w:pPr>
        <w:pStyle w:val="Tekst"/>
        <w:spacing w:line="240" w:lineRule="auto"/>
        <w:rPr>
          <w:rFonts w:ascii="Arial Narrow" w:hAnsi="Arial Narrow" w:cs="Arial"/>
          <w:b/>
          <w:sz w:val="24"/>
          <w:szCs w:val="24"/>
        </w:rPr>
      </w:pPr>
    </w:p>
    <w:p w14:paraId="0CAE2C77"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19</w:t>
      </w:r>
      <w:r w:rsidR="000A14DD" w:rsidRPr="00C6713B">
        <w:rPr>
          <w:rFonts w:ascii="Arial Narrow" w:hAnsi="Arial Narrow" w:cs="Arial"/>
          <w:b/>
          <w:sz w:val="24"/>
          <w:szCs w:val="24"/>
        </w:rPr>
        <w:t>.</w:t>
      </w:r>
    </w:p>
    <w:p w14:paraId="10EC8B87" w14:textId="6A36241E" w:rsidR="003019DB" w:rsidRPr="00C6713B" w:rsidRDefault="00945B61"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(1) </w:t>
      </w:r>
      <w:r w:rsidR="00A07AE0" w:rsidRPr="00C6713B">
        <w:rPr>
          <w:rFonts w:ascii="Arial Narrow" w:hAnsi="Arial Narrow" w:cs="Arial"/>
          <w:snapToGrid w:val="0"/>
        </w:rPr>
        <w:t>Unutar obuhvata P</w:t>
      </w:r>
      <w:r w:rsidR="003019DB" w:rsidRPr="00C6713B">
        <w:rPr>
          <w:rFonts w:ascii="Arial Narrow" w:hAnsi="Arial Narrow" w:cs="Arial"/>
          <w:snapToGrid w:val="0"/>
        </w:rPr>
        <w:t xml:space="preserve">lana nisu posebno planirane biciklističke staze, a biciklistički promet se može odvijati u sklopu postojećih i planiranih ulica ukoliko drugim propisima nije drugačije određeno. </w:t>
      </w:r>
    </w:p>
    <w:p w14:paraId="5DB179A8" w14:textId="77777777" w:rsidR="003019DB" w:rsidRPr="00C6713B" w:rsidRDefault="003019DB" w:rsidP="003019DB">
      <w:pPr>
        <w:pStyle w:val="Normal2"/>
        <w:widowControl w:val="0"/>
        <w:spacing w:line="240" w:lineRule="auto"/>
        <w:ind w:firstLine="12"/>
        <w:rPr>
          <w:rFonts w:ascii="Arial Narrow" w:hAnsi="Arial Narrow" w:cs="Arial"/>
          <w:snapToGrid w:val="0"/>
        </w:rPr>
      </w:pPr>
      <w:r w:rsidRPr="00C6713B">
        <w:rPr>
          <w:rFonts w:ascii="Arial Narrow" w:hAnsi="Arial Narrow" w:cs="Arial"/>
          <w:snapToGrid w:val="0"/>
        </w:rPr>
        <w:t xml:space="preserve">Za sigurnije odvijanje pješačkog prometa planirani su pješački nogostupi uz sve ulice. </w:t>
      </w:r>
    </w:p>
    <w:p w14:paraId="7C950409" w14:textId="71184258" w:rsidR="003019DB" w:rsidRPr="00C6713B" w:rsidRDefault="00945B61"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(2) </w:t>
      </w:r>
      <w:r w:rsidR="003019DB" w:rsidRPr="00C6713B">
        <w:rPr>
          <w:rFonts w:ascii="Arial Narrow" w:hAnsi="Arial Narrow" w:cs="Arial"/>
          <w:snapToGrid w:val="0"/>
        </w:rPr>
        <w:t>Minimalna širina pješačkih nogostupa iznosi 1,50 m, a planirani su jednostrano i dijelom dvostrano ovisno o lokalnim uvjetima.</w:t>
      </w:r>
    </w:p>
    <w:p w14:paraId="7BC8BD95" w14:textId="2A5CDFB1" w:rsidR="003019DB" w:rsidRPr="00C6713B" w:rsidRDefault="00945B61"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(3) </w:t>
      </w:r>
      <w:r w:rsidR="003019DB" w:rsidRPr="00C6713B">
        <w:rPr>
          <w:rFonts w:ascii="Arial Narrow" w:hAnsi="Arial Narrow" w:cs="Arial"/>
          <w:snapToGrid w:val="0"/>
        </w:rPr>
        <w:t>Pješačke površine moraju imati primjerenu završnu obradu hodne površine (prirodni materijali, asfalt i sl), moraju biti osvijetljene javnom rasvjetom, te sa njihove površine treba adekvatno riješiti odvodnju oborinskih voda.</w:t>
      </w:r>
    </w:p>
    <w:p w14:paraId="5F1E081F" w14:textId="574B238B" w:rsidR="003019DB" w:rsidRPr="00C6713B" w:rsidRDefault="00945B61"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(4) </w:t>
      </w:r>
      <w:r w:rsidR="003019DB" w:rsidRPr="00C6713B">
        <w:rPr>
          <w:rFonts w:ascii="Arial Narrow" w:hAnsi="Arial Narrow" w:cs="Arial"/>
          <w:snapToGrid w:val="0"/>
        </w:rPr>
        <w:t>Sve pješačke površine moraju se izvesti tako da se onemogući stvaranje arhitektonskih barijera temeljem Pravilnika o osiguranju pristupačnosti građevina osobama s invaliditetom i smanjene pokretljivosti, a uz pješačke površine koje prolaze paralelno uz otvorene oborinske kanale moraju biti postavljene zaštitne ograde.</w:t>
      </w:r>
    </w:p>
    <w:p w14:paraId="1E2A6501" w14:textId="77777777" w:rsidR="003019DB" w:rsidRPr="00C6713B" w:rsidRDefault="003019DB" w:rsidP="003019DB">
      <w:pPr>
        <w:pStyle w:val="Normal2"/>
        <w:widowControl w:val="0"/>
        <w:spacing w:line="240" w:lineRule="auto"/>
        <w:ind w:firstLine="720"/>
        <w:rPr>
          <w:rFonts w:ascii="Arial Narrow" w:hAnsi="Arial Narrow" w:cs="Arial"/>
          <w:snapToGrid w:val="0"/>
        </w:rPr>
      </w:pPr>
    </w:p>
    <w:p w14:paraId="5B71A5BD" w14:textId="77777777" w:rsidR="003019DB" w:rsidRPr="00C6713B" w:rsidRDefault="003019DB" w:rsidP="003019DB">
      <w:pPr>
        <w:pStyle w:val="Tekst"/>
        <w:spacing w:line="240" w:lineRule="auto"/>
        <w:ind w:left="357" w:hanging="357"/>
        <w:rPr>
          <w:rFonts w:ascii="Arial Narrow" w:hAnsi="Arial Narrow" w:cs="Arial"/>
          <w:b/>
          <w:sz w:val="24"/>
          <w:szCs w:val="24"/>
        </w:rPr>
      </w:pPr>
      <w:r w:rsidRPr="00C6713B">
        <w:rPr>
          <w:rFonts w:ascii="Arial Narrow" w:hAnsi="Arial Narrow" w:cs="Arial"/>
          <w:b/>
          <w:sz w:val="24"/>
          <w:szCs w:val="24"/>
        </w:rPr>
        <w:lastRenderedPageBreak/>
        <w:tab/>
        <w:t>Promet u mirovanju (parkirališne površine)</w:t>
      </w:r>
    </w:p>
    <w:p w14:paraId="31F01D5A" w14:textId="77777777" w:rsidR="003019DB" w:rsidRPr="00C6713B" w:rsidRDefault="003019DB" w:rsidP="003019DB">
      <w:pPr>
        <w:pStyle w:val="Tekst"/>
        <w:spacing w:line="240" w:lineRule="auto"/>
        <w:ind w:left="360"/>
        <w:rPr>
          <w:rFonts w:ascii="Arial Narrow" w:hAnsi="Arial Narrow" w:cs="Arial"/>
          <w:b/>
          <w:sz w:val="24"/>
          <w:szCs w:val="24"/>
        </w:rPr>
      </w:pPr>
    </w:p>
    <w:p w14:paraId="63A2C96E"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20</w:t>
      </w:r>
      <w:r w:rsidR="000A14DD" w:rsidRPr="00C6713B">
        <w:rPr>
          <w:rFonts w:ascii="Arial Narrow" w:hAnsi="Arial Narrow" w:cs="Arial"/>
          <w:b/>
          <w:sz w:val="24"/>
          <w:szCs w:val="24"/>
        </w:rPr>
        <w:t>.</w:t>
      </w:r>
    </w:p>
    <w:p w14:paraId="77166297" w14:textId="1F43C773" w:rsidR="003019DB" w:rsidRPr="00C6713B" w:rsidRDefault="003019DB" w:rsidP="00126B18">
      <w:pPr>
        <w:pStyle w:val="Normal2"/>
        <w:widowControl w:val="0"/>
        <w:numPr>
          <w:ilvl w:val="0"/>
          <w:numId w:val="17"/>
        </w:numPr>
        <w:spacing w:line="240" w:lineRule="auto"/>
        <w:rPr>
          <w:rFonts w:ascii="Arial Narrow" w:hAnsi="Arial Narrow" w:cs="Arial"/>
          <w:snapToGrid w:val="0"/>
        </w:rPr>
      </w:pPr>
      <w:r w:rsidRPr="00C6713B">
        <w:rPr>
          <w:rFonts w:ascii="Arial Narrow" w:hAnsi="Arial Narrow" w:cs="Arial"/>
          <w:snapToGrid w:val="0"/>
        </w:rPr>
        <w:t>U sklopu planiranih namjena površina, ovisno o namjeni građevine, na svakoj građevnoj čestici potrebno je osigurati prostor za parkiranje vozila.</w:t>
      </w:r>
    </w:p>
    <w:p w14:paraId="30D12EB2" w14:textId="0E7FBE6C" w:rsidR="003019DB" w:rsidRPr="00C6713B" w:rsidRDefault="00126B18" w:rsidP="003019DB">
      <w:pPr>
        <w:pStyle w:val="Tijeloteksta"/>
        <w:ind w:firstLine="708"/>
        <w:rPr>
          <w:rFonts w:ascii="Arial Narrow" w:hAnsi="Arial Narrow" w:cs="Arial"/>
          <w:snapToGrid w:val="0"/>
          <w:sz w:val="24"/>
        </w:rPr>
      </w:pPr>
      <w:r w:rsidRPr="00C6713B">
        <w:rPr>
          <w:rFonts w:ascii="Arial Narrow" w:hAnsi="Arial Narrow" w:cs="Arial"/>
          <w:snapToGrid w:val="0"/>
          <w:sz w:val="24"/>
        </w:rPr>
        <w:t xml:space="preserve">(2) </w:t>
      </w:r>
      <w:r w:rsidR="003019DB" w:rsidRPr="00C6713B">
        <w:rPr>
          <w:rFonts w:ascii="Arial Narrow" w:hAnsi="Arial Narrow" w:cs="Arial"/>
          <w:snapToGrid w:val="0"/>
          <w:sz w:val="24"/>
        </w:rPr>
        <w:t>Kriteriji za određivanje potrebnog broja parkirališnih mjesta (PM), ovisno o namjeni građevine i građevinskoj bruto površini (GBP) su slijedeći:</w:t>
      </w:r>
    </w:p>
    <w:p w14:paraId="63F9359C" w14:textId="77777777" w:rsidR="003019DB" w:rsidRPr="00C6713B" w:rsidRDefault="003019DB" w:rsidP="003019DB">
      <w:pPr>
        <w:ind w:firstLine="708"/>
        <w:jc w:val="both"/>
        <w:rPr>
          <w:rFonts w:ascii="Arial Narrow" w:hAnsi="Arial Narrow"/>
          <w:sz w:val="24"/>
          <w:szCs w:val="24"/>
        </w:rPr>
      </w:pPr>
      <w:r w:rsidRPr="00C6713B">
        <w:rPr>
          <w:rFonts w:ascii="Arial Narrow" w:hAnsi="Arial Narrow"/>
          <w:sz w:val="24"/>
          <w:szCs w:val="24"/>
        </w:rPr>
        <w:t>- administrativni sadržaji: 1 PM na 75 m2 GBP površine; (12 PGM/1000 m2 GBP);</w:t>
      </w:r>
    </w:p>
    <w:p w14:paraId="6A8A7E6E" w14:textId="77777777" w:rsidR="003019DB" w:rsidRPr="00C6713B" w:rsidRDefault="003019DB" w:rsidP="003019DB">
      <w:pPr>
        <w:autoSpaceDE w:val="0"/>
        <w:autoSpaceDN w:val="0"/>
        <w:adjustRightInd w:val="0"/>
        <w:ind w:left="720"/>
        <w:rPr>
          <w:rFonts w:ascii="Arial Narrow" w:hAnsi="Arial Narrow"/>
          <w:sz w:val="24"/>
          <w:szCs w:val="24"/>
        </w:rPr>
      </w:pPr>
      <w:r w:rsidRPr="00C6713B">
        <w:rPr>
          <w:rFonts w:ascii="Arial Narrow" w:hAnsi="Arial Narrow"/>
          <w:sz w:val="24"/>
          <w:szCs w:val="24"/>
        </w:rPr>
        <w:t>- trgovački sadržaji: 1 PM na 50 m2 GBP površine; (20 PM/1000 m2 GBP)</w:t>
      </w:r>
    </w:p>
    <w:p w14:paraId="5E213D37" w14:textId="77777777" w:rsidR="003019DB" w:rsidRPr="00C6713B" w:rsidRDefault="003019DB" w:rsidP="003019DB">
      <w:pPr>
        <w:autoSpaceDE w:val="0"/>
        <w:autoSpaceDN w:val="0"/>
        <w:adjustRightInd w:val="0"/>
        <w:ind w:left="720"/>
        <w:rPr>
          <w:rFonts w:ascii="Arial Narrow" w:hAnsi="Arial Narrow"/>
          <w:sz w:val="24"/>
          <w:szCs w:val="24"/>
        </w:rPr>
      </w:pPr>
      <w:r w:rsidRPr="00C6713B">
        <w:rPr>
          <w:rFonts w:ascii="Arial Narrow" w:hAnsi="Arial Narrow"/>
          <w:sz w:val="24"/>
          <w:szCs w:val="24"/>
        </w:rPr>
        <w:t>- industrija i skladište: 1 PM na 5 zaposlenih;</w:t>
      </w:r>
    </w:p>
    <w:p w14:paraId="3C365F77" w14:textId="77777777" w:rsidR="003019DB" w:rsidRPr="00C6713B" w:rsidRDefault="003019DB" w:rsidP="003019DB">
      <w:pPr>
        <w:autoSpaceDE w:val="0"/>
        <w:autoSpaceDN w:val="0"/>
        <w:adjustRightInd w:val="0"/>
        <w:ind w:left="720"/>
        <w:rPr>
          <w:rFonts w:ascii="Arial Narrow" w:hAnsi="Arial Narrow"/>
          <w:sz w:val="24"/>
          <w:szCs w:val="24"/>
        </w:rPr>
      </w:pPr>
      <w:r w:rsidRPr="00C6713B">
        <w:rPr>
          <w:rFonts w:ascii="Arial Narrow" w:hAnsi="Arial Narrow"/>
          <w:sz w:val="24"/>
          <w:szCs w:val="24"/>
        </w:rPr>
        <w:t>- obrt i servisi: 1 PM na 3 zaposlena;</w:t>
      </w:r>
    </w:p>
    <w:p w14:paraId="0CF93512" w14:textId="77777777" w:rsidR="003019DB" w:rsidRPr="00C6713B" w:rsidRDefault="003019DB" w:rsidP="003019DB">
      <w:pPr>
        <w:autoSpaceDE w:val="0"/>
        <w:autoSpaceDN w:val="0"/>
        <w:adjustRightInd w:val="0"/>
        <w:ind w:left="720"/>
        <w:rPr>
          <w:rFonts w:ascii="Arial Narrow" w:hAnsi="Arial Narrow"/>
          <w:sz w:val="24"/>
          <w:szCs w:val="24"/>
        </w:rPr>
      </w:pPr>
      <w:r w:rsidRPr="00C6713B">
        <w:rPr>
          <w:rFonts w:ascii="Arial Narrow" w:hAnsi="Arial Narrow"/>
          <w:sz w:val="24"/>
          <w:szCs w:val="24"/>
        </w:rPr>
        <w:t>-</w:t>
      </w:r>
      <w:r w:rsidR="004B04A0" w:rsidRPr="00C6713B">
        <w:rPr>
          <w:rFonts w:ascii="Arial Narrow" w:hAnsi="Arial Narrow"/>
          <w:sz w:val="24"/>
          <w:szCs w:val="24"/>
        </w:rPr>
        <w:t xml:space="preserve"> ugostiteljstvo: 1 PM na 1 stol.</w:t>
      </w:r>
    </w:p>
    <w:p w14:paraId="4F75A90A" w14:textId="4AAD6F0B" w:rsidR="003019DB" w:rsidRPr="00C6713B" w:rsidRDefault="00126B18" w:rsidP="003019DB">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(3) </w:t>
      </w:r>
      <w:r w:rsidR="003019DB" w:rsidRPr="00C6713B">
        <w:rPr>
          <w:rFonts w:ascii="Arial Narrow" w:hAnsi="Arial Narrow" w:cs="Arial"/>
          <w:snapToGrid w:val="0"/>
        </w:rPr>
        <w:t xml:space="preserve">U sklopu organizacije prometa u </w:t>
      </w:r>
      <w:r w:rsidR="00BE36E3" w:rsidRPr="00C6713B">
        <w:rPr>
          <w:rFonts w:ascii="Arial Narrow" w:hAnsi="Arial Narrow" w:cs="Arial"/>
          <w:snapToGrid w:val="0"/>
        </w:rPr>
        <w:t>mirovanju na području obuhvata P</w:t>
      </w:r>
      <w:r w:rsidR="003019DB" w:rsidRPr="00C6713B">
        <w:rPr>
          <w:rFonts w:ascii="Arial Narrow" w:hAnsi="Arial Narrow" w:cs="Arial"/>
          <w:snapToGrid w:val="0"/>
        </w:rPr>
        <w:t>lana nije predviđeno javno parkiralište.</w:t>
      </w:r>
    </w:p>
    <w:p w14:paraId="6FE2B2A1" w14:textId="77777777" w:rsidR="003019DB" w:rsidRPr="00C6713B" w:rsidRDefault="003019DB" w:rsidP="00A07AE0">
      <w:pPr>
        <w:pStyle w:val="Tekst"/>
        <w:spacing w:line="240" w:lineRule="auto"/>
        <w:ind w:left="360"/>
        <w:rPr>
          <w:rFonts w:ascii="Arial Narrow" w:hAnsi="Arial Narrow" w:cs="Arial"/>
          <w:b/>
          <w:sz w:val="24"/>
          <w:szCs w:val="24"/>
        </w:rPr>
      </w:pPr>
    </w:p>
    <w:p w14:paraId="66EBCE0F" w14:textId="77777777" w:rsidR="003019DB" w:rsidRPr="00C6713B" w:rsidRDefault="00753541" w:rsidP="00A07AE0">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Članak 21</w:t>
      </w:r>
      <w:r w:rsidR="000A14DD" w:rsidRPr="00C6713B">
        <w:rPr>
          <w:rFonts w:ascii="Arial Narrow" w:hAnsi="Arial Narrow" w:cs="Arial"/>
          <w:b/>
          <w:sz w:val="24"/>
          <w:szCs w:val="24"/>
        </w:rPr>
        <w:t>.</w:t>
      </w:r>
    </w:p>
    <w:p w14:paraId="7F4D1426" w14:textId="0C2C8668" w:rsidR="003019DB" w:rsidRPr="00C6713B" w:rsidRDefault="003019DB" w:rsidP="003019DB">
      <w:pPr>
        <w:pStyle w:val="Stavakbr"/>
        <w:rPr>
          <w:rFonts w:ascii="Arial Narrow" w:hAnsi="Arial Narrow" w:cs="Arial"/>
          <w:sz w:val="24"/>
          <w:szCs w:val="24"/>
          <w:lang w:val="hr-HR" w:eastAsia="en-US"/>
        </w:rPr>
      </w:pPr>
      <w:r w:rsidRPr="00C6713B">
        <w:rPr>
          <w:rFonts w:ascii="Arial Narrow" w:hAnsi="Arial Narrow" w:cs="Arial"/>
          <w:sz w:val="24"/>
          <w:szCs w:val="24"/>
          <w:lang w:val="hr-HR"/>
        </w:rPr>
        <w:tab/>
      </w:r>
      <w:r w:rsidRPr="00C6713B">
        <w:rPr>
          <w:rFonts w:ascii="Arial Narrow" w:hAnsi="Arial Narrow" w:cs="Arial"/>
          <w:sz w:val="24"/>
          <w:szCs w:val="24"/>
          <w:lang w:val="hr-HR"/>
        </w:rPr>
        <w:tab/>
      </w:r>
      <w:r w:rsidR="0044387D" w:rsidRPr="00C6713B">
        <w:rPr>
          <w:rFonts w:ascii="Arial Narrow" w:hAnsi="Arial Narrow" w:cs="Arial"/>
          <w:sz w:val="24"/>
          <w:szCs w:val="24"/>
          <w:lang w:val="hr-HR"/>
        </w:rPr>
        <w:t xml:space="preserve">(1) </w:t>
      </w:r>
      <w:r w:rsidRPr="00C6713B">
        <w:rPr>
          <w:rFonts w:ascii="Arial Narrow" w:hAnsi="Arial Narrow" w:cs="Arial"/>
          <w:sz w:val="24"/>
          <w:szCs w:val="24"/>
          <w:lang w:val="hr-HR" w:eastAsia="en-US"/>
        </w:rPr>
        <w:t>Minimalna površina parkirališnog mjesta za osobne automobile iznosi 2,50 x 5,00 m. Broj parkirališnih mjesta za vozila osoba s invaliditetom i smanjene pokretljivosti mora biti min. 5% od ukupnog broja parkirališnih mjesta na čestici, odnosno minimalno jedno mjesto za parkirališne površine koje imaju manje od 20 parkirališnih mjesta.</w:t>
      </w:r>
    </w:p>
    <w:p w14:paraId="4B0AFBED" w14:textId="061BE82C" w:rsidR="003019DB" w:rsidRPr="00C6713B" w:rsidRDefault="0044387D"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(2) </w:t>
      </w:r>
      <w:r w:rsidR="003019DB" w:rsidRPr="00C6713B">
        <w:rPr>
          <w:rFonts w:ascii="Arial Narrow" w:hAnsi="Arial Narrow" w:cs="Arial"/>
          <w:sz w:val="24"/>
          <w:szCs w:val="24"/>
        </w:rPr>
        <w:t xml:space="preserve">Parkirališna mjesta za vozila osoba s invaliditetom i smanjene pokretljivosti moraju biti vidljivo označena horizontalnom i vertikalnom signalizacijom, a smještavaju se na mjesta najbliža pješačkoj površini ili ulazu u građevinu. </w:t>
      </w:r>
    </w:p>
    <w:p w14:paraId="7F6F9254" w14:textId="6B543E44" w:rsidR="003019DB" w:rsidRPr="00C6713B" w:rsidRDefault="0044387D"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(3) </w:t>
      </w:r>
      <w:r w:rsidR="003019DB" w:rsidRPr="00C6713B">
        <w:rPr>
          <w:rFonts w:ascii="Arial Narrow" w:hAnsi="Arial Narrow" w:cs="Arial"/>
          <w:sz w:val="24"/>
          <w:szCs w:val="24"/>
        </w:rPr>
        <w:t>Kolni i pješački pristupi građevinama i površinama poslovne namjene potrebno je izvesti u skladu s Pravilnikom o osiguranju pristupačnosti građevina osobama s invaliditetom i smanjene pokretljivosti.</w:t>
      </w:r>
    </w:p>
    <w:p w14:paraId="764D9B8B" w14:textId="77777777" w:rsidR="003019DB" w:rsidRPr="00C6713B" w:rsidRDefault="003019DB" w:rsidP="003019DB">
      <w:pPr>
        <w:jc w:val="both"/>
        <w:rPr>
          <w:rFonts w:ascii="Arial Narrow" w:hAnsi="Arial Narrow" w:cs="Arial"/>
          <w:b/>
          <w:spacing w:val="6"/>
          <w:sz w:val="24"/>
          <w:szCs w:val="24"/>
        </w:rPr>
      </w:pPr>
    </w:p>
    <w:p w14:paraId="1A552D97" w14:textId="77777777" w:rsidR="003019DB" w:rsidRPr="00C6713B" w:rsidRDefault="003019DB" w:rsidP="003019DB">
      <w:pPr>
        <w:jc w:val="both"/>
        <w:rPr>
          <w:rFonts w:ascii="Arial Narrow" w:hAnsi="Arial Narrow" w:cs="Arial"/>
          <w:b/>
          <w:spacing w:val="6"/>
          <w:sz w:val="24"/>
          <w:szCs w:val="24"/>
        </w:rPr>
      </w:pPr>
      <w:bookmarkStart w:id="1" w:name="_Hlk103679351"/>
      <w:r w:rsidRPr="00C6713B">
        <w:rPr>
          <w:rFonts w:ascii="Arial Narrow" w:hAnsi="Arial Narrow" w:cs="Arial"/>
          <w:b/>
          <w:spacing w:val="6"/>
          <w:sz w:val="24"/>
          <w:szCs w:val="24"/>
        </w:rPr>
        <w:t>5.2.</w:t>
      </w:r>
      <w:r w:rsidRPr="00C6713B">
        <w:rPr>
          <w:rFonts w:ascii="Arial Narrow" w:hAnsi="Arial Narrow" w:cs="Arial"/>
          <w:b/>
          <w:spacing w:val="6"/>
          <w:sz w:val="24"/>
          <w:szCs w:val="24"/>
        </w:rPr>
        <w:tab/>
        <w:t>Uvjeti gradnje željezničke mreže</w:t>
      </w:r>
    </w:p>
    <w:bookmarkEnd w:id="1"/>
    <w:p w14:paraId="50C2CAB4" w14:textId="77777777" w:rsidR="00A07AE0" w:rsidRPr="00C6713B" w:rsidRDefault="00A07AE0" w:rsidP="003019DB">
      <w:pPr>
        <w:jc w:val="both"/>
        <w:rPr>
          <w:rFonts w:ascii="Arial Narrow" w:hAnsi="Arial Narrow" w:cs="Arial"/>
          <w:b/>
          <w:spacing w:val="6"/>
          <w:sz w:val="24"/>
          <w:szCs w:val="24"/>
        </w:rPr>
      </w:pPr>
    </w:p>
    <w:p w14:paraId="5BE734DB"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22</w:t>
      </w:r>
      <w:r w:rsidR="000A14DD" w:rsidRPr="00C6713B">
        <w:rPr>
          <w:rFonts w:ascii="Arial Narrow" w:hAnsi="Arial Narrow" w:cs="Arial"/>
          <w:b/>
          <w:sz w:val="24"/>
          <w:szCs w:val="24"/>
        </w:rPr>
        <w:t>.</w:t>
      </w:r>
    </w:p>
    <w:p w14:paraId="4FE38AC0" w14:textId="2BB2E900" w:rsidR="00AF240D" w:rsidRPr="00C6713B" w:rsidRDefault="00020177" w:rsidP="003019DB">
      <w:pPr>
        <w:ind w:firstLine="708"/>
        <w:jc w:val="both"/>
        <w:rPr>
          <w:rFonts w:ascii="Arial Narrow" w:hAnsi="Arial Narrow" w:cs="Arial"/>
          <w:sz w:val="24"/>
          <w:szCs w:val="24"/>
        </w:rPr>
      </w:pPr>
      <w:r w:rsidRPr="00C6713B">
        <w:rPr>
          <w:rFonts w:ascii="Arial Narrow" w:hAnsi="Arial Narrow" w:cs="Arial"/>
          <w:sz w:val="24"/>
          <w:szCs w:val="24"/>
        </w:rPr>
        <w:t xml:space="preserve">(1) </w:t>
      </w:r>
      <w:r w:rsidR="004115B2" w:rsidRPr="00C6713B">
        <w:rPr>
          <w:rFonts w:ascii="Arial Narrow" w:hAnsi="Arial Narrow" w:cs="Arial"/>
          <w:sz w:val="24"/>
          <w:szCs w:val="24"/>
        </w:rPr>
        <w:t>U sklopu zone P</w:t>
      </w:r>
      <w:r w:rsidR="003019DB" w:rsidRPr="00C6713B">
        <w:rPr>
          <w:rFonts w:ascii="Arial Narrow" w:hAnsi="Arial Narrow" w:cs="Arial"/>
          <w:sz w:val="24"/>
          <w:szCs w:val="24"/>
        </w:rPr>
        <w:t>lanom se dopušta izgradnja industrijskog kolosijeka</w:t>
      </w:r>
      <w:r w:rsidR="00AF240D" w:rsidRPr="00C6713B">
        <w:rPr>
          <w:rFonts w:ascii="Arial Narrow" w:hAnsi="Arial Narrow" w:cs="Arial"/>
          <w:sz w:val="24"/>
          <w:szCs w:val="24"/>
        </w:rPr>
        <w:t>,</w:t>
      </w:r>
      <w:r w:rsidR="003019DB" w:rsidRPr="00C6713B">
        <w:rPr>
          <w:rFonts w:ascii="Arial Narrow" w:hAnsi="Arial Narrow" w:cs="Arial"/>
          <w:sz w:val="24"/>
          <w:szCs w:val="24"/>
        </w:rPr>
        <w:t xml:space="preserve"> koji </w:t>
      </w:r>
      <w:r w:rsidR="00AF240D" w:rsidRPr="00C6713B">
        <w:rPr>
          <w:rFonts w:ascii="Arial Narrow" w:hAnsi="Arial Narrow" w:cs="Arial"/>
          <w:sz w:val="24"/>
          <w:szCs w:val="24"/>
        </w:rPr>
        <w:t xml:space="preserve">se može spojiti u </w:t>
      </w:r>
      <w:r w:rsidR="00B25C40" w:rsidRPr="00C6713B">
        <w:rPr>
          <w:rFonts w:ascii="Arial Narrow" w:hAnsi="Arial Narrow" w:cs="Arial"/>
          <w:sz w:val="24"/>
          <w:szCs w:val="24"/>
        </w:rPr>
        <w:t>razini</w:t>
      </w:r>
      <w:r w:rsidR="00AF240D" w:rsidRPr="00C6713B">
        <w:rPr>
          <w:rFonts w:ascii="Arial Narrow" w:hAnsi="Arial Narrow" w:cs="Arial"/>
          <w:sz w:val="24"/>
          <w:szCs w:val="24"/>
        </w:rPr>
        <w:t xml:space="preserve"> postojeće</w:t>
      </w:r>
      <w:r w:rsidR="00172029" w:rsidRPr="00C6713B">
        <w:rPr>
          <w:rFonts w:ascii="Arial Narrow" w:hAnsi="Arial Narrow" w:cs="Arial"/>
          <w:color w:val="FF0000"/>
          <w:sz w:val="24"/>
          <w:szCs w:val="24"/>
        </w:rPr>
        <w:t>g</w:t>
      </w:r>
      <w:r w:rsidR="00AF240D" w:rsidRPr="00C6713B">
        <w:rPr>
          <w:rFonts w:ascii="Arial Narrow" w:hAnsi="Arial Narrow" w:cs="Arial"/>
          <w:sz w:val="24"/>
          <w:szCs w:val="24"/>
        </w:rPr>
        <w:t xml:space="preserve"> </w:t>
      </w:r>
      <w:r w:rsidR="00AF240D" w:rsidRPr="00C6713B">
        <w:rPr>
          <w:rFonts w:ascii="Arial Narrow" w:hAnsi="Arial Narrow" w:cs="Arial"/>
          <w:strike/>
          <w:color w:val="4472C4"/>
          <w:sz w:val="24"/>
          <w:szCs w:val="24"/>
        </w:rPr>
        <w:t>željezničke stanice</w:t>
      </w:r>
      <w:r w:rsidR="00847FEF" w:rsidRPr="00C6713B">
        <w:rPr>
          <w:rFonts w:ascii="Arial Narrow" w:hAnsi="Arial Narrow" w:cs="Arial"/>
          <w:strike/>
          <w:color w:val="4472C4"/>
          <w:sz w:val="24"/>
          <w:szCs w:val="24"/>
        </w:rPr>
        <w:t xml:space="preserve"> </w:t>
      </w:r>
      <w:bookmarkStart w:id="2" w:name="_Hlk114742403"/>
      <w:r w:rsidR="00847FEF" w:rsidRPr="00C6713B">
        <w:rPr>
          <w:rFonts w:ascii="Arial Narrow" w:hAnsi="Arial Narrow" w:cs="Arial"/>
          <w:color w:val="FF0000"/>
          <w:sz w:val="24"/>
          <w:szCs w:val="24"/>
        </w:rPr>
        <w:t>željezničkog kolodvora</w:t>
      </w:r>
      <w:r w:rsidR="00AF240D" w:rsidRPr="00C6713B">
        <w:rPr>
          <w:rFonts w:ascii="Arial Narrow" w:hAnsi="Arial Narrow" w:cs="Arial"/>
          <w:sz w:val="24"/>
          <w:szCs w:val="24"/>
        </w:rPr>
        <w:t xml:space="preserve"> </w:t>
      </w:r>
      <w:bookmarkEnd w:id="2"/>
      <w:r w:rsidR="00AF240D" w:rsidRPr="00C6713B">
        <w:rPr>
          <w:rFonts w:ascii="Arial Narrow" w:hAnsi="Arial Narrow" w:cs="Arial"/>
          <w:sz w:val="24"/>
          <w:szCs w:val="24"/>
        </w:rPr>
        <w:t>lociran</w:t>
      </w:r>
      <w:r w:rsidR="00AF240D" w:rsidRPr="000A77FD">
        <w:rPr>
          <w:rFonts w:ascii="Arial Narrow" w:hAnsi="Arial Narrow" w:cs="Arial"/>
          <w:strike/>
          <w:color w:val="0070C0"/>
          <w:sz w:val="24"/>
          <w:szCs w:val="24"/>
        </w:rPr>
        <w:t>e</w:t>
      </w:r>
      <w:r w:rsidR="00F82872" w:rsidRPr="00C6713B">
        <w:rPr>
          <w:rFonts w:ascii="Arial Narrow" w:hAnsi="Arial Narrow" w:cs="Arial"/>
          <w:color w:val="FF0000"/>
          <w:sz w:val="24"/>
          <w:szCs w:val="24"/>
        </w:rPr>
        <w:t>og</w:t>
      </w:r>
      <w:r w:rsidR="00AF240D" w:rsidRPr="00C6713B">
        <w:rPr>
          <w:rFonts w:ascii="Arial Narrow" w:hAnsi="Arial Narrow" w:cs="Arial"/>
          <w:sz w:val="24"/>
          <w:szCs w:val="24"/>
        </w:rPr>
        <w:t xml:space="preserve"> sjeverno izvan obuhvata Plana, kroz dva varijantna rješenja. </w:t>
      </w:r>
    </w:p>
    <w:p w14:paraId="674ED5BE" w14:textId="55CD23E8" w:rsidR="00AF240D" w:rsidRPr="00C6713B" w:rsidRDefault="00020177" w:rsidP="00AF240D">
      <w:pPr>
        <w:ind w:firstLine="708"/>
        <w:jc w:val="both"/>
        <w:rPr>
          <w:rFonts w:ascii="Arial Narrow" w:hAnsi="Arial Narrow" w:cs="Arial"/>
          <w:sz w:val="24"/>
          <w:szCs w:val="24"/>
        </w:rPr>
      </w:pPr>
      <w:r w:rsidRPr="00C6713B">
        <w:rPr>
          <w:rFonts w:ascii="Arial Narrow" w:hAnsi="Arial Narrow" w:cs="Arial"/>
          <w:sz w:val="24"/>
          <w:szCs w:val="24"/>
        </w:rPr>
        <w:t xml:space="preserve">(2) </w:t>
      </w:r>
      <w:r w:rsidR="00AF240D" w:rsidRPr="00C6713B">
        <w:rPr>
          <w:rFonts w:ascii="Arial Narrow" w:hAnsi="Arial Narrow" w:cs="Arial"/>
          <w:sz w:val="24"/>
          <w:szCs w:val="24"/>
        </w:rPr>
        <w:t>Prva varijanta spoja</w:t>
      </w:r>
      <w:r w:rsidR="00B25C40" w:rsidRPr="00C6713B">
        <w:rPr>
          <w:rFonts w:ascii="Arial Narrow" w:hAnsi="Arial Narrow" w:cs="Arial"/>
          <w:sz w:val="24"/>
          <w:szCs w:val="24"/>
        </w:rPr>
        <w:t xml:space="preserve"> planiranog industrijskog kolosijeka za potrebe radne zone</w:t>
      </w:r>
      <w:r w:rsidR="00AF240D" w:rsidRPr="00C6713B">
        <w:rPr>
          <w:rFonts w:ascii="Arial Narrow" w:hAnsi="Arial Narrow" w:cs="Arial"/>
          <w:sz w:val="24"/>
          <w:szCs w:val="24"/>
        </w:rPr>
        <w:t xml:space="preserve"> može </w:t>
      </w:r>
      <w:r w:rsidR="00637E72" w:rsidRPr="00C6713B">
        <w:rPr>
          <w:rFonts w:ascii="Arial Narrow" w:hAnsi="Arial Narrow" w:cs="Arial"/>
          <w:sz w:val="24"/>
          <w:szCs w:val="24"/>
        </w:rPr>
        <w:t xml:space="preserve">se </w:t>
      </w:r>
      <w:r w:rsidR="00AF240D" w:rsidRPr="00C6713B">
        <w:rPr>
          <w:rFonts w:ascii="Arial Narrow" w:hAnsi="Arial Narrow" w:cs="Arial"/>
          <w:sz w:val="24"/>
          <w:szCs w:val="24"/>
        </w:rPr>
        <w:t>realizirati kao priključak na postojeći industrijski kolosijek</w:t>
      </w:r>
      <w:r w:rsidR="003019DB" w:rsidRPr="00C6713B">
        <w:rPr>
          <w:rFonts w:ascii="Arial Narrow" w:hAnsi="Arial Narrow" w:cs="Arial"/>
          <w:sz w:val="24"/>
          <w:szCs w:val="24"/>
        </w:rPr>
        <w:t xml:space="preserve"> uz „Lagermax“</w:t>
      </w:r>
      <w:r w:rsidR="00AF240D" w:rsidRPr="00C6713B">
        <w:rPr>
          <w:rFonts w:ascii="Arial Narrow" w:hAnsi="Arial Narrow" w:cs="Arial"/>
          <w:sz w:val="24"/>
          <w:szCs w:val="24"/>
        </w:rPr>
        <w:t xml:space="preserve"> (odnosno</w:t>
      </w:r>
      <w:r w:rsidR="00B25C40" w:rsidRPr="00C6713B">
        <w:rPr>
          <w:rFonts w:ascii="Arial Narrow" w:hAnsi="Arial Narrow" w:cs="Arial"/>
          <w:sz w:val="24"/>
          <w:szCs w:val="24"/>
        </w:rPr>
        <w:t xml:space="preserve"> kao</w:t>
      </w:r>
      <w:r w:rsidR="00AF240D" w:rsidRPr="00C6713B">
        <w:rPr>
          <w:rFonts w:ascii="Arial Narrow" w:hAnsi="Arial Narrow" w:cs="Arial"/>
          <w:sz w:val="24"/>
          <w:szCs w:val="24"/>
        </w:rPr>
        <w:t xml:space="preserve"> produžetak </w:t>
      </w:r>
      <w:r w:rsidR="00B25C40" w:rsidRPr="00C6713B">
        <w:rPr>
          <w:rFonts w:ascii="Arial Narrow" w:hAnsi="Arial Narrow" w:cs="Arial"/>
          <w:sz w:val="24"/>
          <w:szCs w:val="24"/>
        </w:rPr>
        <w:t xml:space="preserve"> postojećeg </w:t>
      </w:r>
      <w:r w:rsidR="00AF240D" w:rsidRPr="00C6713B">
        <w:rPr>
          <w:rFonts w:ascii="Arial Narrow" w:hAnsi="Arial Narrow" w:cs="Arial"/>
          <w:sz w:val="24"/>
          <w:szCs w:val="24"/>
        </w:rPr>
        <w:t>kolosijeka</w:t>
      </w:r>
      <w:r w:rsidR="00B25C40" w:rsidRPr="00C6713B">
        <w:rPr>
          <w:rFonts w:ascii="Arial Narrow" w:hAnsi="Arial Narrow" w:cs="Arial"/>
          <w:sz w:val="24"/>
          <w:szCs w:val="24"/>
        </w:rPr>
        <w:t xml:space="preserve"> koji sada funkcionira kao istovarna rampa za </w:t>
      </w:r>
      <w:r w:rsidR="00937517" w:rsidRPr="00C6713B">
        <w:rPr>
          <w:rFonts w:ascii="Arial Narrow" w:hAnsi="Arial Narrow" w:cs="Arial"/>
          <w:sz w:val="24"/>
          <w:szCs w:val="24"/>
        </w:rPr>
        <w:t>„</w:t>
      </w:r>
      <w:r w:rsidR="00B25C40" w:rsidRPr="00C6713B">
        <w:rPr>
          <w:rFonts w:ascii="Arial Narrow" w:hAnsi="Arial Narrow" w:cs="Arial"/>
          <w:sz w:val="24"/>
          <w:szCs w:val="24"/>
        </w:rPr>
        <w:t>Lagermax</w:t>
      </w:r>
      <w:r w:rsidR="00937517" w:rsidRPr="00C6713B">
        <w:rPr>
          <w:rFonts w:ascii="Arial Narrow" w:hAnsi="Arial Narrow" w:cs="Arial"/>
          <w:sz w:val="24"/>
          <w:szCs w:val="24"/>
        </w:rPr>
        <w:t>“</w:t>
      </w:r>
      <w:r w:rsidR="00AF240D" w:rsidRPr="00C6713B">
        <w:rPr>
          <w:rFonts w:ascii="Arial Narrow" w:hAnsi="Arial Narrow" w:cs="Arial"/>
          <w:sz w:val="24"/>
          <w:szCs w:val="24"/>
        </w:rPr>
        <w:t xml:space="preserve"> u smjeru radne zone)</w:t>
      </w:r>
      <w:r w:rsidR="008B32A7" w:rsidRPr="00C6713B">
        <w:rPr>
          <w:rFonts w:ascii="Arial Narrow" w:hAnsi="Arial Narrow" w:cs="Arial"/>
          <w:sz w:val="24"/>
          <w:szCs w:val="24"/>
        </w:rPr>
        <w:t>,</w:t>
      </w:r>
      <w:r w:rsidR="00AF240D" w:rsidRPr="00C6713B">
        <w:rPr>
          <w:rFonts w:ascii="Arial Narrow" w:hAnsi="Arial Narrow" w:cs="Arial"/>
          <w:sz w:val="24"/>
          <w:szCs w:val="24"/>
        </w:rPr>
        <w:t xml:space="preserve"> uz uvjet da se paralelno sa postojećim kolosijekom izvede novi kolosijek uz ogradu od </w:t>
      </w:r>
      <w:r w:rsidR="00937517" w:rsidRPr="00C6713B">
        <w:rPr>
          <w:rFonts w:ascii="Arial Narrow" w:hAnsi="Arial Narrow" w:cs="Arial"/>
          <w:sz w:val="24"/>
          <w:szCs w:val="24"/>
        </w:rPr>
        <w:t>„</w:t>
      </w:r>
      <w:r w:rsidR="00AF240D" w:rsidRPr="00C6713B">
        <w:rPr>
          <w:rFonts w:ascii="Arial Narrow" w:hAnsi="Arial Narrow" w:cs="Arial"/>
          <w:sz w:val="24"/>
          <w:szCs w:val="24"/>
        </w:rPr>
        <w:t>Lagermaxa</w:t>
      </w:r>
      <w:r w:rsidR="00937517" w:rsidRPr="00C6713B">
        <w:rPr>
          <w:rFonts w:ascii="Arial Narrow" w:hAnsi="Arial Narrow" w:cs="Arial"/>
          <w:sz w:val="24"/>
          <w:szCs w:val="24"/>
        </w:rPr>
        <w:t>“</w:t>
      </w:r>
      <w:r w:rsidR="00AF240D" w:rsidRPr="00C6713B">
        <w:rPr>
          <w:rFonts w:ascii="Arial Narrow" w:hAnsi="Arial Narrow" w:cs="Arial"/>
          <w:sz w:val="24"/>
          <w:szCs w:val="24"/>
        </w:rPr>
        <w:t xml:space="preserve"> kao zamjenska istovarna rampa.</w:t>
      </w:r>
    </w:p>
    <w:p w14:paraId="566ACCBD" w14:textId="21D32A42" w:rsidR="00B25C40" w:rsidRPr="00C6713B" w:rsidRDefault="00020177" w:rsidP="00AF240D">
      <w:pPr>
        <w:ind w:firstLine="708"/>
        <w:jc w:val="both"/>
        <w:rPr>
          <w:rFonts w:ascii="Arial Narrow" w:hAnsi="Arial Narrow" w:cs="Arial"/>
          <w:sz w:val="24"/>
          <w:szCs w:val="24"/>
        </w:rPr>
      </w:pPr>
      <w:r w:rsidRPr="00C6713B">
        <w:rPr>
          <w:rFonts w:ascii="Arial Narrow" w:hAnsi="Arial Narrow" w:cs="Arial"/>
          <w:sz w:val="24"/>
          <w:szCs w:val="24"/>
        </w:rPr>
        <w:t xml:space="preserve">(3) </w:t>
      </w:r>
      <w:r w:rsidR="00AF240D" w:rsidRPr="00C6713B">
        <w:rPr>
          <w:rFonts w:ascii="Arial Narrow" w:hAnsi="Arial Narrow" w:cs="Arial"/>
          <w:sz w:val="24"/>
          <w:szCs w:val="24"/>
        </w:rPr>
        <w:t>Druga varijanta izgradnje industrijskog kolosijeka</w:t>
      </w:r>
      <w:r w:rsidR="00B25C40" w:rsidRPr="00C6713B">
        <w:rPr>
          <w:rFonts w:ascii="Arial Narrow" w:hAnsi="Arial Narrow" w:cs="Arial"/>
          <w:sz w:val="24"/>
          <w:szCs w:val="24"/>
        </w:rPr>
        <w:t xml:space="preserve"> za radnu zonu</w:t>
      </w:r>
      <w:r w:rsidR="00AF240D" w:rsidRPr="00C6713B">
        <w:rPr>
          <w:rFonts w:ascii="Arial Narrow" w:hAnsi="Arial Narrow" w:cs="Arial"/>
          <w:sz w:val="24"/>
          <w:szCs w:val="24"/>
        </w:rPr>
        <w:t xml:space="preserve"> može</w:t>
      </w:r>
      <w:r w:rsidR="00637E72" w:rsidRPr="00C6713B">
        <w:rPr>
          <w:rFonts w:ascii="Arial Narrow" w:hAnsi="Arial Narrow" w:cs="Arial"/>
          <w:sz w:val="24"/>
          <w:szCs w:val="24"/>
        </w:rPr>
        <w:t xml:space="preserve"> se </w:t>
      </w:r>
      <w:r w:rsidR="00AF240D" w:rsidRPr="00C6713B">
        <w:rPr>
          <w:rFonts w:ascii="Arial Narrow" w:hAnsi="Arial Narrow" w:cs="Arial"/>
          <w:sz w:val="24"/>
          <w:szCs w:val="24"/>
        </w:rPr>
        <w:t xml:space="preserve">realizirati spajanjem na dolazni kolosijek u </w:t>
      </w:r>
      <w:r w:rsidR="00AF240D" w:rsidRPr="00C6713B">
        <w:rPr>
          <w:rFonts w:ascii="Arial Narrow" w:hAnsi="Arial Narrow" w:cs="Arial"/>
          <w:strike/>
          <w:color w:val="4472C4"/>
          <w:sz w:val="24"/>
          <w:szCs w:val="24"/>
        </w:rPr>
        <w:t>željezničku</w:t>
      </w:r>
      <w:r w:rsidR="00B25C40" w:rsidRPr="00C6713B">
        <w:rPr>
          <w:rFonts w:ascii="Arial Narrow" w:hAnsi="Arial Narrow" w:cs="Arial"/>
          <w:strike/>
          <w:color w:val="4472C4"/>
          <w:sz w:val="24"/>
          <w:szCs w:val="24"/>
        </w:rPr>
        <w:t xml:space="preserve"> stanicu</w:t>
      </w:r>
      <w:r w:rsidR="00B25C40" w:rsidRPr="00C6713B">
        <w:rPr>
          <w:rFonts w:ascii="Arial Narrow" w:hAnsi="Arial Narrow" w:cs="Arial"/>
          <w:sz w:val="24"/>
          <w:szCs w:val="24"/>
        </w:rPr>
        <w:t xml:space="preserve"> </w:t>
      </w:r>
      <w:bookmarkStart w:id="3" w:name="_Hlk114742465"/>
      <w:r w:rsidR="003D7F5A" w:rsidRPr="00C6713B">
        <w:rPr>
          <w:rFonts w:ascii="Arial Narrow" w:hAnsi="Arial Narrow" w:cs="Arial"/>
          <w:color w:val="FF0000"/>
          <w:sz w:val="24"/>
          <w:szCs w:val="24"/>
        </w:rPr>
        <w:t>željeznički kolodvor</w:t>
      </w:r>
      <w:r w:rsidR="003D7F5A" w:rsidRPr="00C6713B">
        <w:rPr>
          <w:rFonts w:ascii="Arial Narrow" w:hAnsi="Arial Narrow" w:cs="Arial"/>
          <w:sz w:val="24"/>
          <w:szCs w:val="24"/>
        </w:rPr>
        <w:t xml:space="preserve"> </w:t>
      </w:r>
      <w:bookmarkEnd w:id="3"/>
      <w:r w:rsidR="00B25C40" w:rsidRPr="00C6713B">
        <w:rPr>
          <w:rFonts w:ascii="Arial Narrow" w:hAnsi="Arial Narrow" w:cs="Arial"/>
          <w:sz w:val="24"/>
          <w:szCs w:val="24"/>
        </w:rPr>
        <w:t xml:space="preserve">Luka iz smjera juga prije postojeće skretnice za kolosijek od </w:t>
      </w:r>
      <w:r w:rsidR="008B32A7" w:rsidRPr="00C6713B">
        <w:rPr>
          <w:rFonts w:ascii="Arial Narrow" w:hAnsi="Arial Narrow" w:cs="Arial"/>
          <w:sz w:val="24"/>
          <w:szCs w:val="24"/>
        </w:rPr>
        <w:t>„</w:t>
      </w:r>
      <w:r w:rsidR="00B25C40" w:rsidRPr="00C6713B">
        <w:rPr>
          <w:rFonts w:ascii="Arial Narrow" w:hAnsi="Arial Narrow" w:cs="Arial"/>
          <w:sz w:val="24"/>
          <w:szCs w:val="24"/>
        </w:rPr>
        <w:t>Lagermaxa</w:t>
      </w:r>
      <w:r w:rsidR="008B32A7" w:rsidRPr="00C6713B">
        <w:rPr>
          <w:rFonts w:ascii="Arial Narrow" w:hAnsi="Arial Narrow" w:cs="Arial"/>
          <w:sz w:val="24"/>
          <w:szCs w:val="24"/>
        </w:rPr>
        <w:t>“</w:t>
      </w:r>
      <w:r w:rsidR="00B25C40" w:rsidRPr="00C6713B">
        <w:rPr>
          <w:rFonts w:ascii="Arial Narrow" w:hAnsi="Arial Narrow" w:cs="Arial"/>
          <w:sz w:val="24"/>
          <w:szCs w:val="24"/>
        </w:rPr>
        <w:t xml:space="preserve">. </w:t>
      </w:r>
    </w:p>
    <w:p w14:paraId="5A3D4C05" w14:textId="4E3ACC65" w:rsidR="003019DB" w:rsidRPr="00C6713B" w:rsidRDefault="00020177" w:rsidP="00AF240D">
      <w:pPr>
        <w:ind w:firstLine="708"/>
        <w:jc w:val="both"/>
        <w:rPr>
          <w:rFonts w:ascii="Arial Narrow" w:hAnsi="Arial Narrow" w:cs="Arial"/>
          <w:sz w:val="24"/>
          <w:szCs w:val="24"/>
        </w:rPr>
      </w:pPr>
      <w:r w:rsidRPr="00C6713B">
        <w:rPr>
          <w:rFonts w:ascii="Arial Narrow" w:hAnsi="Arial Narrow" w:cs="Arial"/>
          <w:sz w:val="24"/>
          <w:szCs w:val="24"/>
        </w:rPr>
        <w:t xml:space="preserve">(4) </w:t>
      </w:r>
      <w:r w:rsidR="003019DB" w:rsidRPr="00C6713B">
        <w:rPr>
          <w:rFonts w:ascii="Arial Narrow" w:hAnsi="Arial Narrow" w:cs="Arial"/>
          <w:sz w:val="24"/>
          <w:szCs w:val="24"/>
        </w:rPr>
        <w:t>Potrebna širina koridora za planirani kolosijek iznosi 15 metara, a kolosijek je</w:t>
      </w:r>
      <w:r w:rsidR="00B25C40" w:rsidRPr="00C6713B">
        <w:rPr>
          <w:rFonts w:ascii="Arial Narrow" w:hAnsi="Arial Narrow" w:cs="Arial"/>
          <w:sz w:val="24"/>
          <w:szCs w:val="24"/>
        </w:rPr>
        <w:t xml:space="preserve"> potrebno realizirati na način da se</w:t>
      </w:r>
      <w:r w:rsidR="003019DB" w:rsidRPr="00C6713B">
        <w:rPr>
          <w:rFonts w:ascii="Arial Narrow" w:hAnsi="Arial Narrow" w:cs="Arial"/>
          <w:sz w:val="24"/>
          <w:szCs w:val="24"/>
        </w:rPr>
        <w:t xml:space="preserve"> </w:t>
      </w:r>
      <w:r w:rsidR="00B25C40" w:rsidRPr="00C6713B">
        <w:rPr>
          <w:rFonts w:ascii="Arial Narrow" w:hAnsi="Arial Narrow" w:cs="Arial"/>
          <w:sz w:val="24"/>
          <w:szCs w:val="24"/>
        </w:rPr>
        <w:t xml:space="preserve">omogući eventualno </w:t>
      </w:r>
      <w:r w:rsidR="003019DB" w:rsidRPr="00C6713B">
        <w:rPr>
          <w:rFonts w:ascii="Arial Narrow" w:hAnsi="Arial Narrow" w:cs="Arial"/>
          <w:sz w:val="24"/>
          <w:szCs w:val="24"/>
        </w:rPr>
        <w:t>produljenja za daljnje širenje zone prema jugu.</w:t>
      </w:r>
    </w:p>
    <w:p w14:paraId="7459D664" w14:textId="77777777" w:rsidR="00304511" w:rsidRPr="00C6713B" w:rsidRDefault="00304511" w:rsidP="00304511">
      <w:pPr>
        <w:jc w:val="both"/>
        <w:rPr>
          <w:rFonts w:ascii="Arial" w:hAnsi="Arial" w:cs="Arial"/>
          <w:color w:val="FF0000"/>
        </w:rPr>
      </w:pPr>
    </w:p>
    <w:p w14:paraId="7C9A4217" w14:textId="2542E06A" w:rsidR="001F76EE" w:rsidRPr="00C6713B" w:rsidRDefault="00443B77" w:rsidP="00304511">
      <w:pPr>
        <w:jc w:val="both"/>
        <w:rPr>
          <w:rFonts w:ascii="Arial Narrow" w:hAnsi="Arial Narrow" w:cs="Arial"/>
          <w:color w:val="FF0000"/>
          <w:sz w:val="24"/>
          <w:szCs w:val="24"/>
        </w:rPr>
      </w:pPr>
      <w:r w:rsidRPr="00C6713B">
        <w:rPr>
          <w:rFonts w:ascii="Arial Narrow" w:hAnsi="Arial Narrow" w:cs="Arial"/>
          <w:color w:val="FF0000"/>
          <w:sz w:val="24"/>
          <w:szCs w:val="24"/>
        </w:rPr>
        <w:t xml:space="preserve">(5) </w:t>
      </w:r>
      <w:r w:rsidR="00304511" w:rsidRPr="00C6713B">
        <w:rPr>
          <w:rFonts w:ascii="Arial Narrow" w:hAnsi="Arial Narrow" w:cs="Arial"/>
          <w:color w:val="FF0000"/>
          <w:sz w:val="24"/>
          <w:szCs w:val="24"/>
        </w:rPr>
        <w:t>Pri projektiranju, građenju, rekonstrukciji, obnovi, održavanju i uporabi željezničkih infrastrukturnih podsustava odnosno njihovih sastavnih dijelova na industrijskim i drugim željezničkim kolosijecima koji nisu javno dobro u općoj uporabi, a priključuju se na željezničke pruge, moraju se poštivati tehnički, tehnološki, funkcionalni i sigurnosni uvjeti u smislu međuovisnosti i tehničko-tehnološkoga jedinstva.</w:t>
      </w:r>
    </w:p>
    <w:p w14:paraId="04EB2199" w14:textId="6D26680C" w:rsidR="00BD66F3" w:rsidRPr="00C6713B" w:rsidRDefault="00443B77" w:rsidP="00304511">
      <w:pPr>
        <w:jc w:val="both"/>
        <w:rPr>
          <w:rFonts w:ascii="Arial Narrow" w:hAnsi="Arial Narrow" w:cs="Arial"/>
          <w:color w:val="FF0000"/>
          <w:sz w:val="24"/>
          <w:szCs w:val="24"/>
        </w:rPr>
      </w:pPr>
      <w:r w:rsidRPr="00C6713B">
        <w:rPr>
          <w:rFonts w:ascii="Arial Narrow" w:hAnsi="Arial Narrow" w:cs="Arial"/>
          <w:color w:val="FF0000"/>
          <w:sz w:val="24"/>
          <w:szCs w:val="24"/>
        </w:rPr>
        <w:lastRenderedPageBreak/>
        <w:t xml:space="preserve">(6) </w:t>
      </w:r>
      <w:r w:rsidR="00BD66F3" w:rsidRPr="00C6713B">
        <w:rPr>
          <w:rFonts w:ascii="Arial Narrow" w:hAnsi="Arial Narrow" w:cs="Arial"/>
          <w:color w:val="FF0000"/>
          <w:sz w:val="24"/>
          <w:szCs w:val="24"/>
        </w:rPr>
        <w:t xml:space="preserve">Planirana izgradnja industrijskog kolosijeka za potrebe </w:t>
      </w:r>
      <w:r w:rsidRPr="00C6713B">
        <w:rPr>
          <w:rFonts w:ascii="Arial Narrow" w:hAnsi="Arial Narrow" w:cs="Arial"/>
          <w:color w:val="FF0000"/>
          <w:sz w:val="24"/>
          <w:szCs w:val="24"/>
        </w:rPr>
        <w:t xml:space="preserve">gospodarske </w:t>
      </w:r>
      <w:r w:rsidR="00BD66F3" w:rsidRPr="00C6713B">
        <w:rPr>
          <w:rFonts w:ascii="Arial Narrow" w:hAnsi="Arial Narrow" w:cs="Arial"/>
          <w:color w:val="FF0000"/>
          <w:sz w:val="24"/>
          <w:szCs w:val="24"/>
        </w:rPr>
        <w:t xml:space="preserve"> zone treba biti tako planirana na način da moraju biti zadovoljeni osnovni zahtjevi koji se odnose na: sigurnost, pouzdanost i raspoloživost, zaštitu zdravlja, zaštitu okoliša i tehničku usklađenost, a samo priključivanje industrijskih i drugih željezničkih kolosijeka koji nisu javno dobro u općoj uporabi na željezničku prugu izvodi se u kolodvoru.</w:t>
      </w:r>
    </w:p>
    <w:p w14:paraId="4A946B75" w14:textId="3AEB4CCF" w:rsidR="00A12006" w:rsidRPr="00C6713B" w:rsidRDefault="00A12006" w:rsidP="00304511">
      <w:pPr>
        <w:jc w:val="both"/>
        <w:rPr>
          <w:rFonts w:ascii="Arial Narrow" w:hAnsi="Arial Narrow" w:cs="Arial"/>
          <w:color w:val="FF0000"/>
          <w:sz w:val="24"/>
          <w:szCs w:val="24"/>
        </w:rPr>
      </w:pPr>
    </w:p>
    <w:p w14:paraId="6FEE6ADA" w14:textId="511FE2A2" w:rsidR="00A12006" w:rsidRPr="00C6713B" w:rsidRDefault="00443B77" w:rsidP="00304511">
      <w:pPr>
        <w:jc w:val="both"/>
        <w:rPr>
          <w:rFonts w:ascii="Arial Narrow" w:hAnsi="Arial Narrow" w:cs="Arial"/>
          <w:color w:val="FF0000"/>
          <w:sz w:val="24"/>
          <w:szCs w:val="24"/>
        </w:rPr>
      </w:pPr>
      <w:r w:rsidRPr="00C6713B">
        <w:rPr>
          <w:rFonts w:ascii="Arial Narrow" w:hAnsi="Arial Narrow" w:cs="Arial"/>
          <w:color w:val="FF0000"/>
          <w:sz w:val="24"/>
          <w:szCs w:val="24"/>
        </w:rPr>
        <w:t xml:space="preserve">(7) </w:t>
      </w:r>
      <w:r w:rsidR="00A12006" w:rsidRPr="00C6713B">
        <w:rPr>
          <w:rFonts w:ascii="Arial Narrow" w:hAnsi="Arial Narrow" w:cs="Arial"/>
          <w:color w:val="FF0000"/>
          <w:sz w:val="24"/>
          <w:szCs w:val="24"/>
        </w:rPr>
        <w:t>Za industrijske i druge željezničke kolosijeke koji nisu javno dobro u općoj uporabi, a priključuju se na željezničke pruge, dodatne posebne uvjete za siguran tijek željezničkoga prometa kojima moraju udovoljavati, određuje upravitelj infrastrukture. Potrebno je izraditi prometno-tehnološki elaborat kojim se određuju potrebni tehnički kapaciteti za predviđene količine prijevoza te prometno-tehnološki uvjeti za nesmetan prihvat željezničkih vozila sa željezničke pruge na industrijski kolosijek i obratno, u ovisnosti o organizacijskim i prometnim kapacitetima željezničke pruge odnosno priključnog službenog mjesta.</w:t>
      </w:r>
    </w:p>
    <w:p w14:paraId="5579B9AD" w14:textId="77777777" w:rsidR="00DF0D1B" w:rsidRPr="00C6713B" w:rsidRDefault="00DF0D1B" w:rsidP="00DF0D1B">
      <w:pPr>
        <w:jc w:val="both"/>
        <w:rPr>
          <w:rFonts w:ascii="Arial Narrow" w:hAnsi="Arial Narrow" w:cs="Arial"/>
          <w:color w:val="FF0000"/>
          <w:sz w:val="24"/>
          <w:szCs w:val="24"/>
          <w:lang w:eastAsia="hr-HR"/>
        </w:rPr>
      </w:pPr>
    </w:p>
    <w:p w14:paraId="1149DB62" w14:textId="01592F56" w:rsidR="00DF0D1B" w:rsidRPr="00C6713B" w:rsidRDefault="00DF0D1B" w:rsidP="00DF0D1B">
      <w:pPr>
        <w:jc w:val="both"/>
        <w:rPr>
          <w:rFonts w:ascii="Arial Narrow" w:hAnsi="Arial Narrow"/>
          <w:color w:val="FF0000"/>
          <w:sz w:val="24"/>
          <w:szCs w:val="24"/>
          <w:lang w:eastAsia="en-GB"/>
        </w:rPr>
      </w:pPr>
      <w:r w:rsidRPr="00C6713B">
        <w:rPr>
          <w:rFonts w:ascii="Arial Narrow" w:hAnsi="Arial Narrow" w:cs="Arial"/>
          <w:color w:val="FF0000"/>
          <w:sz w:val="24"/>
          <w:szCs w:val="24"/>
          <w:lang w:eastAsia="hr-HR"/>
        </w:rPr>
        <w:t>(8) Sukladno važećoj zakonskoj legislativi (važeći Zakon o sigurnosti i interoperabilnosti željezničkog</w:t>
      </w:r>
      <w:r w:rsidRPr="00C6713B">
        <w:rPr>
          <w:rFonts w:ascii="Arial Narrow" w:hAnsi="Arial Narrow"/>
          <w:color w:val="FF0000"/>
          <w:sz w:val="24"/>
          <w:szCs w:val="24"/>
          <w:lang w:eastAsia="en-GB"/>
        </w:rPr>
        <w:t xml:space="preserve"> </w:t>
      </w:r>
      <w:r w:rsidRPr="00C6713B">
        <w:rPr>
          <w:rFonts w:ascii="Arial Narrow" w:hAnsi="Arial Narrow" w:cs="Arial"/>
          <w:color w:val="FF0000"/>
          <w:sz w:val="24"/>
          <w:szCs w:val="24"/>
          <w:lang w:eastAsia="hr-HR"/>
        </w:rPr>
        <w:t>sustava), u postupcima izdavanja akata za provedbu dokumenata prostornoga uređenja</w:t>
      </w:r>
      <w:r w:rsidRPr="00C6713B">
        <w:rPr>
          <w:rFonts w:ascii="Arial Narrow" w:hAnsi="Arial Narrow"/>
          <w:color w:val="FF0000"/>
          <w:sz w:val="24"/>
          <w:szCs w:val="24"/>
          <w:lang w:eastAsia="en-GB"/>
        </w:rPr>
        <w:t xml:space="preserve"> </w:t>
      </w:r>
      <w:r w:rsidRPr="00C6713B">
        <w:rPr>
          <w:rFonts w:ascii="Arial Narrow" w:hAnsi="Arial Narrow" w:cs="Arial"/>
          <w:color w:val="FF0000"/>
          <w:sz w:val="24"/>
          <w:szCs w:val="24"/>
          <w:lang w:eastAsia="hr-HR"/>
        </w:rPr>
        <w:t xml:space="preserve">odnosno odobravanja građenja po posebnom propisu (za izgradnju građevina, postrojenja, uređaja i svih vrsta vodova za potrebe korisnika prostora) potrebno je ishoditi suglasnost i posebne uvjete nadležnog javnopravnog tijela - upravitelja željezničke infrastrukture. </w:t>
      </w:r>
    </w:p>
    <w:p w14:paraId="7464F9C5" w14:textId="77777777" w:rsidR="00304511" w:rsidRPr="00C6713B" w:rsidRDefault="00304511" w:rsidP="00304511">
      <w:pPr>
        <w:jc w:val="both"/>
        <w:rPr>
          <w:rFonts w:ascii="Arial Narrow" w:hAnsi="Arial Narrow" w:cs="Arial"/>
          <w:color w:val="FF0000"/>
          <w:sz w:val="24"/>
          <w:szCs w:val="24"/>
        </w:rPr>
      </w:pPr>
    </w:p>
    <w:p w14:paraId="44E66A3C" w14:textId="77777777" w:rsidR="00812210" w:rsidRPr="00C6713B" w:rsidRDefault="00812210" w:rsidP="00812210">
      <w:pPr>
        <w:ind w:firstLine="709"/>
        <w:jc w:val="center"/>
        <w:rPr>
          <w:rFonts w:ascii="Arial Narrow" w:hAnsi="Arial Narrow" w:cs="Arial"/>
          <w:b/>
          <w:bCs/>
          <w:color w:val="FF0000"/>
          <w:sz w:val="24"/>
          <w:szCs w:val="24"/>
        </w:rPr>
      </w:pPr>
      <w:r w:rsidRPr="00C6713B">
        <w:rPr>
          <w:rFonts w:ascii="Arial Narrow" w:hAnsi="Arial Narrow" w:cs="Arial"/>
          <w:b/>
          <w:bCs/>
          <w:color w:val="FF0000"/>
          <w:sz w:val="24"/>
          <w:szCs w:val="24"/>
        </w:rPr>
        <w:t>Članak 22.a</w:t>
      </w:r>
    </w:p>
    <w:p w14:paraId="56865FA1" w14:textId="72399C19" w:rsidR="00812210" w:rsidRPr="00C6713B" w:rsidRDefault="00E57084" w:rsidP="00812210">
      <w:pPr>
        <w:ind w:firstLine="709"/>
        <w:jc w:val="both"/>
        <w:rPr>
          <w:rFonts w:ascii="Arial Narrow" w:hAnsi="Arial Narrow" w:cs="Arial"/>
          <w:color w:val="FF0000"/>
          <w:sz w:val="24"/>
          <w:szCs w:val="24"/>
        </w:rPr>
      </w:pPr>
      <w:r w:rsidRPr="00C6713B">
        <w:rPr>
          <w:rFonts w:ascii="Arial Narrow" w:hAnsi="Arial Narrow" w:cs="Arial"/>
          <w:color w:val="FF0000"/>
          <w:sz w:val="24"/>
          <w:szCs w:val="24"/>
        </w:rPr>
        <w:t xml:space="preserve">(1) </w:t>
      </w:r>
      <w:r w:rsidR="00812210" w:rsidRPr="00C6713B">
        <w:rPr>
          <w:rFonts w:ascii="Arial Narrow" w:hAnsi="Arial Narrow" w:cs="Arial"/>
          <w:color w:val="FF0000"/>
          <w:sz w:val="24"/>
          <w:szCs w:val="24"/>
        </w:rPr>
        <w:t xml:space="preserve">Planom se utvrđuju posebni uvjeti za građenje u zaštitnom pružnom pojasu </w:t>
      </w:r>
      <w:r w:rsidR="008255A0" w:rsidRPr="00C6713B">
        <w:rPr>
          <w:rFonts w:ascii="Arial Narrow" w:hAnsi="Arial Narrow" w:cs="Arial"/>
          <w:color w:val="FF0000"/>
          <w:sz w:val="24"/>
          <w:szCs w:val="24"/>
        </w:rPr>
        <w:t>(određen i ucrtan na kartografskim prikazima 2.1</w:t>
      </w:r>
      <w:r w:rsidR="00897A8A" w:rsidRPr="00C6713B">
        <w:rPr>
          <w:rFonts w:ascii="Arial Narrow" w:hAnsi="Arial Narrow" w:cs="Arial"/>
          <w:color w:val="FF0000"/>
          <w:sz w:val="24"/>
          <w:szCs w:val="24"/>
        </w:rPr>
        <w:t>.</w:t>
      </w:r>
      <w:r w:rsidR="008255A0" w:rsidRPr="00C6713B">
        <w:rPr>
          <w:rFonts w:ascii="Arial Narrow" w:hAnsi="Arial Narrow" w:cs="Arial"/>
          <w:color w:val="FF0000"/>
          <w:sz w:val="24"/>
          <w:szCs w:val="24"/>
        </w:rPr>
        <w:t xml:space="preserve"> PROMETNA, ULIČNA I KOMUNALNA INFRASTRUKTURNA MREŽA – Prometni sustav i 4.2</w:t>
      </w:r>
      <w:r w:rsidR="00897A8A" w:rsidRPr="00C6713B">
        <w:rPr>
          <w:rFonts w:ascii="Arial Narrow" w:hAnsi="Arial Narrow" w:cs="Arial"/>
          <w:color w:val="FF0000"/>
          <w:sz w:val="24"/>
          <w:szCs w:val="24"/>
        </w:rPr>
        <w:t>.</w:t>
      </w:r>
      <w:r w:rsidR="008255A0" w:rsidRPr="00C6713B">
        <w:rPr>
          <w:rFonts w:ascii="Arial Narrow" w:hAnsi="Arial Narrow" w:cs="Arial"/>
          <w:color w:val="FF0000"/>
          <w:sz w:val="24"/>
          <w:szCs w:val="24"/>
        </w:rPr>
        <w:t xml:space="preserve"> NAČIN I UVJETI GRADNJE – Uvjeti gradnje) </w:t>
      </w:r>
      <w:r w:rsidR="00812210" w:rsidRPr="00C6713B">
        <w:rPr>
          <w:rFonts w:ascii="Arial Narrow" w:hAnsi="Arial Narrow" w:cs="Arial"/>
          <w:color w:val="FF0000"/>
          <w:sz w:val="24"/>
          <w:szCs w:val="24"/>
        </w:rPr>
        <w:t xml:space="preserve"> koji su određeni Pravilnikom o općim uvjetima za građenje u zaštitnom pružnom pojasu (NN 93/10). </w:t>
      </w:r>
    </w:p>
    <w:p w14:paraId="7C0F898A" w14:textId="3FD89076" w:rsidR="00812210" w:rsidRPr="00C6713B" w:rsidRDefault="00E57084" w:rsidP="00812210">
      <w:pPr>
        <w:ind w:firstLine="709"/>
        <w:jc w:val="both"/>
        <w:rPr>
          <w:rFonts w:ascii="Arial Narrow" w:hAnsi="Arial Narrow" w:cs="Arial"/>
          <w:color w:val="FF0000"/>
          <w:sz w:val="24"/>
          <w:szCs w:val="24"/>
        </w:rPr>
      </w:pPr>
      <w:r w:rsidRPr="00C6713B">
        <w:rPr>
          <w:rFonts w:ascii="Arial Narrow" w:hAnsi="Arial Narrow" w:cs="Arial"/>
          <w:color w:val="FF0000"/>
          <w:sz w:val="24"/>
          <w:szCs w:val="24"/>
        </w:rPr>
        <w:t xml:space="preserve">(2) </w:t>
      </w:r>
      <w:r w:rsidR="00812210" w:rsidRPr="00C6713B">
        <w:rPr>
          <w:rFonts w:ascii="Arial Narrow" w:hAnsi="Arial Narrow" w:cs="Arial"/>
          <w:color w:val="FF0000"/>
          <w:sz w:val="24"/>
          <w:szCs w:val="24"/>
        </w:rPr>
        <w:t>Za izgradnju građevina, postrojenja, uređaja i svih vrsta vodova za potrebe vanjskih korisnika u zaštitnom pružnom pojasu (pojas koji čini zemljište s obje strane željezničke pruge odnosno kolosijeka širine po 100 metara, mjereno vodoravno od osi krajnjeg kolosijeka, kao i pripadajući zračni prostor), potrebno je zatražiti posebne uvjete gradnje od HŽ Infrastrukture d.o.o. u skladu s posebnim propisima.</w:t>
      </w:r>
    </w:p>
    <w:p w14:paraId="4AB1CA93" w14:textId="77777777" w:rsidR="00EF4DE2" w:rsidRPr="00C6713B" w:rsidRDefault="00EF4DE2" w:rsidP="00EF4DE2">
      <w:pPr>
        <w:jc w:val="both"/>
        <w:rPr>
          <w:rFonts w:ascii="Arial" w:hAnsi="Arial" w:cs="Arial"/>
          <w:color w:val="000000"/>
          <w:lang w:eastAsia="hr-HR"/>
        </w:rPr>
      </w:pPr>
    </w:p>
    <w:p w14:paraId="430975CA" w14:textId="77777777" w:rsidR="00EF4DE2" w:rsidRPr="00C6713B" w:rsidRDefault="00EF4DE2" w:rsidP="00EF4DE2">
      <w:pPr>
        <w:ind w:left="709" w:hanging="709"/>
        <w:rPr>
          <w:rFonts w:ascii="Arial Narrow" w:hAnsi="Arial Narrow" w:cs="Arial"/>
          <w:sz w:val="24"/>
          <w:szCs w:val="24"/>
        </w:rPr>
      </w:pPr>
    </w:p>
    <w:p w14:paraId="0A066415" w14:textId="77777777" w:rsidR="003019DB" w:rsidRPr="00C6713B" w:rsidRDefault="003019DB" w:rsidP="003019DB">
      <w:pPr>
        <w:ind w:left="709" w:hanging="709"/>
        <w:rPr>
          <w:rFonts w:ascii="Arial Narrow" w:hAnsi="Arial Narrow" w:cs="Arial"/>
          <w:b/>
          <w:sz w:val="24"/>
          <w:szCs w:val="24"/>
        </w:rPr>
      </w:pPr>
      <w:r w:rsidRPr="00C6713B">
        <w:rPr>
          <w:rFonts w:ascii="Arial Narrow" w:hAnsi="Arial Narrow" w:cs="Arial"/>
          <w:b/>
          <w:sz w:val="24"/>
          <w:szCs w:val="24"/>
        </w:rPr>
        <w:t>5.3.</w:t>
      </w:r>
      <w:r w:rsidRPr="00C6713B">
        <w:rPr>
          <w:rFonts w:ascii="Arial Narrow" w:hAnsi="Arial Narrow" w:cs="Arial"/>
          <w:b/>
          <w:sz w:val="24"/>
          <w:szCs w:val="24"/>
        </w:rPr>
        <w:tab/>
        <w:t>UVJETI GRADNJE ELEKTRONIČKE KOMUNIKACIJSKE INFRASTRUKTURE I POVEZANE OPREME</w:t>
      </w:r>
    </w:p>
    <w:p w14:paraId="323A3F3D" w14:textId="77777777" w:rsidR="003019DB" w:rsidRPr="00C6713B" w:rsidRDefault="003019DB" w:rsidP="003019DB">
      <w:pPr>
        <w:ind w:firstLine="720"/>
        <w:jc w:val="both"/>
        <w:rPr>
          <w:rFonts w:ascii="Arial Narrow" w:hAnsi="Arial Narrow" w:cs="Arial"/>
          <w:sz w:val="24"/>
          <w:szCs w:val="24"/>
        </w:rPr>
      </w:pPr>
    </w:p>
    <w:p w14:paraId="7F98D72E" w14:textId="77777777" w:rsidR="003019DB" w:rsidRPr="00C6713B" w:rsidRDefault="003019DB" w:rsidP="003019DB">
      <w:pPr>
        <w:ind w:firstLine="720"/>
        <w:jc w:val="both"/>
        <w:rPr>
          <w:rFonts w:ascii="Arial Narrow" w:hAnsi="Arial Narrow" w:cs="Arial"/>
          <w:b/>
          <w:sz w:val="24"/>
          <w:szCs w:val="24"/>
        </w:rPr>
      </w:pPr>
      <w:r w:rsidRPr="00C6713B">
        <w:rPr>
          <w:rFonts w:ascii="Arial Narrow" w:hAnsi="Arial Narrow" w:cs="Arial"/>
          <w:b/>
          <w:sz w:val="24"/>
          <w:szCs w:val="24"/>
        </w:rPr>
        <w:t>Nepokretna mreža</w:t>
      </w:r>
    </w:p>
    <w:p w14:paraId="2583FF9E" w14:textId="77777777" w:rsidR="000A14DD" w:rsidRPr="00C6713B" w:rsidRDefault="000A14DD" w:rsidP="003019DB">
      <w:pPr>
        <w:ind w:firstLine="720"/>
        <w:jc w:val="both"/>
        <w:rPr>
          <w:rFonts w:ascii="Arial Narrow" w:hAnsi="Arial Narrow" w:cs="Arial"/>
          <w:b/>
          <w:sz w:val="24"/>
          <w:szCs w:val="24"/>
        </w:rPr>
      </w:pPr>
    </w:p>
    <w:p w14:paraId="53F20645"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23</w:t>
      </w:r>
      <w:r w:rsidR="000A14DD" w:rsidRPr="00C6713B">
        <w:rPr>
          <w:rFonts w:ascii="Arial Narrow" w:hAnsi="Arial Narrow" w:cs="Arial"/>
          <w:b/>
          <w:sz w:val="24"/>
          <w:szCs w:val="24"/>
        </w:rPr>
        <w:t>.</w:t>
      </w:r>
    </w:p>
    <w:p w14:paraId="06E775EA" w14:textId="22CFC3F2" w:rsidR="003019DB" w:rsidRPr="00C6713B" w:rsidRDefault="003B3E0B" w:rsidP="003019DB">
      <w:pPr>
        <w:pStyle w:val="StandardWeb"/>
        <w:spacing w:before="0" w:beforeAutospacing="0" w:after="0" w:afterAutospacing="0"/>
        <w:ind w:right="-142" w:firstLine="709"/>
        <w:jc w:val="both"/>
        <w:rPr>
          <w:rFonts w:ascii="Arial Narrow" w:hAnsi="Arial Narrow"/>
          <w:color w:val="auto"/>
          <w:sz w:val="24"/>
          <w:szCs w:val="24"/>
          <w:lang w:eastAsia="en-US"/>
        </w:rPr>
      </w:pPr>
      <w:r w:rsidRPr="00C6713B">
        <w:rPr>
          <w:rFonts w:ascii="Arial Narrow" w:hAnsi="Arial Narrow"/>
          <w:color w:val="auto"/>
          <w:sz w:val="24"/>
          <w:szCs w:val="24"/>
          <w:lang w:eastAsia="en-US"/>
        </w:rPr>
        <w:t xml:space="preserve">(1) </w:t>
      </w:r>
      <w:r w:rsidR="003019DB" w:rsidRPr="00C6713B">
        <w:rPr>
          <w:rFonts w:ascii="Arial Narrow" w:hAnsi="Arial Narrow"/>
          <w:color w:val="auto"/>
          <w:sz w:val="24"/>
          <w:szCs w:val="24"/>
          <w:lang w:eastAsia="en-US"/>
        </w:rPr>
        <w:t xml:space="preserve">Na kartografskom prikazu </w:t>
      </w:r>
      <w:r w:rsidR="003019DB" w:rsidRPr="00C6713B">
        <w:rPr>
          <w:rFonts w:ascii="Arial Narrow" w:hAnsi="Arial Narrow"/>
          <w:strike/>
          <w:color w:val="0070C0"/>
          <w:sz w:val="24"/>
          <w:szCs w:val="24"/>
          <w:lang w:eastAsia="en-US"/>
        </w:rPr>
        <w:t>2b.</w:t>
      </w:r>
      <w:r w:rsidR="003019DB" w:rsidRPr="00C6713B">
        <w:rPr>
          <w:rFonts w:ascii="Arial Narrow" w:hAnsi="Arial Narrow"/>
          <w:color w:val="auto"/>
          <w:sz w:val="24"/>
          <w:szCs w:val="24"/>
          <w:lang w:eastAsia="en-US"/>
        </w:rPr>
        <w:t xml:space="preserve"> </w:t>
      </w:r>
      <w:r w:rsidR="00C16058" w:rsidRPr="00C6713B">
        <w:rPr>
          <w:rFonts w:ascii="Arial Narrow" w:hAnsi="Arial Narrow"/>
          <w:color w:val="FF0000"/>
          <w:sz w:val="24"/>
          <w:szCs w:val="24"/>
          <w:lang w:eastAsia="en-US"/>
        </w:rPr>
        <w:t>2.</w:t>
      </w:r>
      <w:r w:rsidR="00DE189D" w:rsidRPr="00C6713B">
        <w:rPr>
          <w:rFonts w:ascii="Arial Narrow" w:hAnsi="Arial Narrow"/>
          <w:color w:val="FF0000"/>
          <w:sz w:val="24"/>
          <w:szCs w:val="24"/>
          <w:lang w:eastAsia="en-US"/>
        </w:rPr>
        <w:t>2</w:t>
      </w:r>
      <w:r w:rsidR="00C16058" w:rsidRPr="00C6713B">
        <w:rPr>
          <w:rFonts w:ascii="Arial Narrow" w:hAnsi="Arial Narrow"/>
          <w:color w:val="FF0000"/>
          <w:sz w:val="24"/>
          <w:szCs w:val="24"/>
          <w:lang w:eastAsia="en-US"/>
        </w:rPr>
        <w:t>.</w:t>
      </w:r>
      <w:r w:rsidR="00C16058" w:rsidRPr="00C6713B">
        <w:rPr>
          <w:rFonts w:ascii="Arial Narrow" w:hAnsi="Arial Narrow"/>
          <w:color w:val="auto"/>
          <w:sz w:val="24"/>
          <w:szCs w:val="24"/>
          <w:lang w:eastAsia="en-US"/>
        </w:rPr>
        <w:t xml:space="preserve"> </w:t>
      </w:r>
      <w:r w:rsidR="003019DB" w:rsidRPr="00C6713B">
        <w:rPr>
          <w:rFonts w:ascii="Arial Narrow" w:hAnsi="Arial Narrow"/>
          <w:color w:val="auto"/>
          <w:sz w:val="24"/>
          <w:szCs w:val="24"/>
          <w:lang w:eastAsia="en-US"/>
        </w:rPr>
        <w:t>PROMETNA, ULIČNA I KOMUNALNA INFRASTRUKTURNA MREŽA</w:t>
      </w:r>
      <w:r w:rsidR="00822D9B" w:rsidRPr="00C6713B">
        <w:rPr>
          <w:rFonts w:ascii="Arial Narrow" w:hAnsi="Arial Narrow"/>
          <w:color w:val="auto"/>
          <w:sz w:val="24"/>
          <w:szCs w:val="24"/>
          <w:lang w:eastAsia="en-US"/>
        </w:rPr>
        <w:t xml:space="preserve"> - </w:t>
      </w:r>
      <w:r w:rsidR="003019DB" w:rsidRPr="00C6713B">
        <w:rPr>
          <w:rFonts w:ascii="Arial Narrow" w:hAnsi="Arial Narrow"/>
          <w:color w:val="auto"/>
          <w:sz w:val="24"/>
          <w:szCs w:val="24"/>
          <w:lang w:eastAsia="en-US"/>
        </w:rPr>
        <w:t>Energetski sustav, pošta i telekomunikacije, prikazane su trase i položaj nepokretne elektroničke komunikacijske infrastrukture i povezane opreme.</w:t>
      </w:r>
    </w:p>
    <w:p w14:paraId="78A3343F" w14:textId="4B58D02B" w:rsidR="003019DB" w:rsidRPr="00C6713B" w:rsidRDefault="003B3E0B" w:rsidP="003019DB">
      <w:pPr>
        <w:pStyle w:val="StandardWeb"/>
        <w:spacing w:before="0" w:beforeAutospacing="0" w:after="0" w:afterAutospacing="0"/>
        <w:ind w:right="-142" w:firstLine="709"/>
        <w:jc w:val="both"/>
        <w:rPr>
          <w:rFonts w:ascii="Arial Narrow" w:hAnsi="Arial Narrow"/>
          <w:color w:val="auto"/>
          <w:sz w:val="24"/>
          <w:szCs w:val="24"/>
          <w:lang w:eastAsia="en-US"/>
        </w:rPr>
      </w:pPr>
      <w:r w:rsidRPr="00C6713B">
        <w:rPr>
          <w:rFonts w:ascii="Arial Narrow" w:hAnsi="Arial Narrow"/>
          <w:color w:val="auto"/>
          <w:sz w:val="24"/>
          <w:szCs w:val="24"/>
          <w:lang w:eastAsia="en-US"/>
        </w:rPr>
        <w:t xml:space="preserve">(2) </w:t>
      </w:r>
      <w:r w:rsidR="003019DB" w:rsidRPr="00C6713B">
        <w:rPr>
          <w:rFonts w:ascii="Arial Narrow" w:hAnsi="Arial Narrow"/>
          <w:color w:val="auto"/>
          <w:sz w:val="24"/>
          <w:szCs w:val="24"/>
          <w:lang w:eastAsia="en-US"/>
        </w:rPr>
        <w:t>Planom se predviđa izgradnja nove infrastrukture za elektroničke komunikacije i povezne opreme. Izgradnja nove elektroničke komunikacijske infrastrukture u vidu kabelske kanalizacije svojom strukturom, kvalitetom i kapacitetom mora omogućiti pružanje različitih vrsta usluga, od osnovne govorne usluge do širokopojasnih usluga.</w:t>
      </w:r>
    </w:p>
    <w:p w14:paraId="28185577" w14:textId="65DDF421" w:rsidR="003019DB" w:rsidRPr="00C6713B" w:rsidRDefault="003B3E0B" w:rsidP="003019DB">
      <w:pPr>
        <w:pStyle w:val="StandardWeb"/>
        <w:spacing w:before="0" w:beforeAutospacing="0" w:after="0" w:afterAutospacing="0"/>
        <w:ind w:right="-142" w:firstLine="709"/>
        <w:jc w:val="both"/>
        <w:rPr>
          <w:rFonts w:ascii="Arial Narrow" w:hAnsi="Arial Narrow"/>
          <w:color w:val="auto"/>
          <w:sz w:val="24"/>
          <w:szCs w:val="24"/>
          <w:lang w:eastAsia="en-US"/>
        </w:rPr>
      </w:pPr>
      <w:r w:rsidRPr="00C6713B">
        <w:rPr>
          <w:rFonts w:ascii="Arial Narrow" w:hAnsi="Arial Narrow"/>
          <w:color w:val="auto"/>
          <w:sz w:val="24"/>
          <w:szCs w:val="24"/>
          <w:lang w:eastAsia="en-US"/>
        </w:rPr>
        <w:t xml:space="preserve">(3) </w:t>
      </w:r>
      <w:r w:rsidR="003019DB" w:rsidRPr="00C6713B">
        <w:rPr>
          <w:rFonts w:ascii="Arial Narrow" w:hAnsi="Arial Narrow"/>
          <w:color w:val="auto"/>
          <w:sz w:val="24"/>
          <w:szCs w:val="24"/>
          <w:lang w:eastAsia="en-US"/>
        </w:rPr>
        <w:t>Izgradnjom kabelske kanalizacije mora se osigurati elastično korištenje izgrađene mreže  povećanjem kapaciteta i uvođenjem nove tehnologije prijenosa optičkim kabelima u pretplatničku mrežu bez naknadnih građevinskih radova , kao i izgradnjom mreže za kabelsku televiziju i video nadzor.</w:t>
      </w:r>
    </w:p>
    <w:p w14:paraId="48938461" w14:textId="71979E51" w:rsidR="003019DB" w:rsidRPr="00C6713B" w:rsidRDefault="003B3E0B" w:rsidP="003019DB">
      <w:pPr>
        <w:pStyle w:val="StandardWeb"/>
        <w:spacing w:before="0" w:beforeAutospacing="0" w:after="0" w:afterAutospacing="0"/>
        <w:ind w:right="-142" w:firstLine="709"/>
        <w:jc w:val="both"/>
        <w:rPr>
          <w:rFonts w:ascii="Arial Narrow" w:hAnsi="Arial Narrow"/>
          <w:color w:val="auto"/>
          <w:sz w:val="24"/>
          <w:szCs w:val="24"/>
          <w:lang w:eastAsia="en-US"/>
        </w:rPr>
      </w:pPr>
      <w:r w:rsidRPr="00C6713B">
        <w:rPr>
          <w:rFonts w:ascii="Arial Narrow" w:hAnsi="Arial Narrow"/>
          <w:color w:val="auto"/>
          <w:sz w:val="24"/>
          <w:szCs w:val="24"/>
          <w:lang w:eastAsia="en-US"/>
        </w:rPr>
        <w:lastRenderedPageBreak/>
        <w:t xml:space="preserve">(4) </w:t>
      </w:r>
      <w:r w:rsidR="003019DB" w:rsidRPr="00C6713B">
        <w:rPr>
          <w:rFonts w:ascii="Arial Narrow" w:hAnsi="Arial Narrow"/>
          <w:color w:val="auto"/>
          <w:sz w:val="24"/>
          <w:szCs w:val="24"/>
          <w:lang w:eastAsia="en-US"/>
        </w:rPr>
        <w:t>Kabelska kanalizacija se može polagati i mimo pravocrtne trase uz blagi luk kojim se osigurava nesmetano uvlačenje telekomunikacijskih kabela.</w:t>
      </w:r>
    </w:p>
    <w:p w14:paraId="5E4A6862" w14:textId="757E0369" w:rsidR="003019DB" w:rsidRPr="00C6713B" w:rsidRDefault="003B3E0B" w:rsidP="003019DB">
      <w:pPr>
        <w:pStyle w:val="StandardWeb"/>
        <w:spacing w:before="0" w:beforeAutospacing="0" w:after="0" w:afterAutospacing="0"/>
        <w:ind w:right="-142" w:firstLine="709"/>
        <w:jc w:val="both"/>
        <w:rPr>
          <w:rFonts w:ascii="Arial Narrow" w:hAnsi="Arial Narrow"/>
          <w:color w:val="auto"/>
          <w:sz w:val="24"/>
          <w:szCs w:val="24"/>
          <w:lang w:eastAsia="en-US"/>
        </w:rPr>
      </w:pPr>
      <w:r w:rsidRPr="00C6713B">
        <w:rPr>
          <w:rFonts w:ascii="Arial Narrow" w:hAnsi="Arial Narrow"/>
          <w:color w:val="auto"/>
          <w:sz w:val="24"/>
          <w:szCs w:val="24"/>
          <w:lang w:eastAsia="en-US"/>
        </w:rPr>
        <w:t xml:space="preserve">(5) </w:t>
      </w:r>
      <w:r w:rsidR="003019DB" w:rsidRPr="00C6713B">
        <w:rPr>
          <w:rFonts w:ascii="Arial Narrow" w:hAnsi="Arial Narrow"/>
          <w:color w:val="auto"/>
          <w:sz w:val="24"/>
          <w:szCs w:val="24"/>
          <w:lang w:eastAsia="en-US"/>
        </w:rPr>
        <w:t xml:space="preserve">Planirana kabelska kanalizacija gradi se u pravilu sa cijevima promjera </w:t>
      </w:r>
      <w:r w:rsidR="003019DB" w:rsidRPr="00C6713B">
        <w:rPr>
          <w:rFonts w:ascii="Arial Narrow" w:hAnsi="Arial Narrow"/>
          <w:color w:val="auto"/>
          <w:sz w:val="24"/>
          <w:szCs w:val="24"/>
          <w:lang w:eastAsia="en-US"/>
        </w:rPr>
        <w:sym w:font="Symbol" w:char="F066"/>
      </w:r>
      <w:r w:rsidR="003019DB" w:rsidRPr="00C6713B">
        <w:rPr>
          <w:rFonts w:ascii="Arial Narrow" w:hAnsi="Arial Narrow"/>
          <w:color w:val="auto"/>
          <w:sz w:val="24"/>
          <w:szCs w:val="24"/>
          <w:lang w:eastAsia="en-US"/>
        </w:rPr>
        <w:t xml:space="preserve"> 50 i 75 mm, ili cijevima promjera </w:t>
      </w:r>
      <w:r w:rsidR="003019DB" w:rsidRPr="00C6713B">
        <w:rPr>
          <w:rFonts w:ascii="Arial Narrow" w:hAnsi="Arial Narrow"/>
          <w:color w:val="auto"/>
          <w:sz w:val="24"/>
          <w:szCs w:val="24"/>
          <w:lang w:eastAsia="en-US"/>
        </w:rPr>
        <w:sym w:font="Symbol" w:char="F066"/>
      </w:r>
      <w:r w:rsidR="003019DB" w:rsidRPr="00C6713B">
        <w:rPr>
          <w:rFonts w:ascii="Arial Narrow" w:hAnsi="Arial Narrow"/>
          <w:color w:val="auto"/>
          <w:sz w:val="24"/>
          <w:szCs w:val="24"/>
          <w:lang w:eastAsia="en-US"/>
        </w:rPr>
        <w:t xml:space="preserve"> 110 mm. Na mjestima izrade spojnica na položenim kabelima te kod planiranih distributivnih točaka, predviđa se ugradnja odgovarajućih montažnih kabelskih zdenaca različitih dimenzija ovisno o namjeni zdenaca. Lokaciju i veličinu zdenaca kao i odabir trase potrebno je usuglasiti i temeljiti na izvedbenim projektima ostale infrastrukture a naročito projektu ceste. </w:t>
      </w:r>
    </w:p>
    <w:p w14:paraId="67936E10" w14:textId="5598ED8E" w:rsidR="003019DB" w:rsidRPr="00C6713B" w:rsidRDefault="003B3E0B" w:rsidP="003019DB">
      <w:pPr>
        <w:pStyle w:val="StandardWeb"/>
        <w:spacing w:before="0" w:beforeAutospacing="0" w:after="0" w:afterAutospacing="0"/>
        <w:ind w:right="-142" w:firstLine="709"/>
        <w:jc w:val="both"/>
        <w:rPr>
          <w:rFonts w:ascii="Arial Narrow" w:hAnsi="Arial Narrow"/>
          <w:color w:val="auto"/>
          <w:sz w:val="24"/>
          <w:szCs w:val="24"/>
          <w:lang w:eastAsia="en-US"/>
        </w:rPr>
      </w:pPr>
      <w:r w:rsidRPr="00C6713B">
        <w:rPr>
          <w:rFonts w:ascii="Arial Narrow" w:hAnsi="Arial Narrow"/>
          <w:color w:val="auto"/>
          <w:sz w:val="24"/>
          <w:szCs w:val="24"/>
          <w:lang w:eastAsia="en-US"/>
        </w:rPr>
        <w:t xml:space="preserve">(6) </w:t>
      </w:r>
      <w:r w:rsidR="003019DB" w:rsidRPr="00C6713B">
        <w:rPr>
          <w:rFonts w:ascii="Arial Narrow" w:hAnsi="Arial Narrow"/>
          <w:color w:val="auto"/>
          <w:sz w:val="24"/>
          <w:szCs w:val="24"/>
          <w:lang w:eastAsia="en-US"/>
        </w:rPr>
        <w:t xml:space="preserve">Dubina rova za polaganje cijevi između zdenaca treba biti tolika da je minimalna udaljenost od površine terena do tjemena cijevi u gornjem redu min 0.7 m. Na prijelazu prometnica taj razmak mora biti min 1,0 m. </w:t>
      </w:r>
    </w:p>
    <w:p w14:paraId="1DF23C53" w14:textId="0FC0AD14" w:rsidR="003019DB" w:rsidRPr="00C6713B" w:rsidRDefault="003B3E0B" w:rsidP="003019DB">
      <w:pPr>
        <w:pStyle w:val="StandardWeb"/>
        <w:spacing w:before="0" w:beforeAutospacing="0" w:after="0" w:afterAutospacing="0"/>
        <w:ind w:right="-142" w:firstLine="709"/>
        <w:jc w:val="both"/>
        <w:rPr>
          <w:rFonts w:ascii="Arial Narrow" w:hAnsi="Arial Narrow"/>
          <w:color w:val="auto"/>
          <w:sz w:val="24"/>
          <w:szCs w:val="24"/>
          <w:lang w:eastAsia="en-US"/>
        </w:rPr>
      </w:pPr>
      <w:r w:rsidRPr="00C6713B">
        <w:rPr>
          <w:rFonts w:ascii="Arial Narrow" w:hAnsi="Arial Narrow"/>
          <w:color w:val="auto"/>
          <w:sz w:val="24"/>
          <w:szCs w:val="24"/>
          <w:lang w:eastAsia="en-US"/>
        </w:rPr>
        <w:t xml:space="preserve">(7) </w:t>
      </w:r>
      <w:r w:rsidR="003019DB" w:rsidRPr="00C6713B">
        <w:rPr>
          <w:rFonts w:ascii="Arial Narrow" w:hAnsi="Arial Narrow"/>
          <w:color w:val="auto"/>
          <w:sz w:val="24"/>
          <w:szCs w:val="24"/>
          <w:lang w:eastAsia="en-US"/>
        </w:rPr>
        <w:t xml:space="preserve">Od zdenaca trase kabelske kanalizacije do zdenca uz ili u objektu i dalje prema instalacijskom telekomunikacijskom ormariću  potrebno je položiti 2 PEHD cijevi ø 40 mm. za manji odnosno 3 za veći objekt. </w:t>
      </w:r>
    </w:p>
    <w:p w14:paraId="7100EDD4" w14:textId="2FEDE2AA" w:rsidR="003019DB" w:rsidRPr="00C6713B" w:rsidRDefault="003B3E0B" w:rsidP="003019DB">
      <w:pPr>
        <w:ind w:firstLine="692"/>
        <w:jc w:val="both"/>
        <w:rPr>
          <w:rFonts w:ascii="Arial Narrow" w:hAnsi="Arial Narrow"/>
          <w:strike/>
          <w:color w:val="4F81BD"/>
          <w:sz w:val="24"/>
          <w:szCs w:val="24"/>
        </w:rPr>
      </w:pPr>
      <w:r w:rsidRPr="00C6713B">
        <w:rPr>
          <w:rFonts w:ascii="Arial Narrow" w:hAnsi="Arial Narrow"/>
          <w:strike/>
          <w:color w:val="4F81BD"/>
          <w:sz w:val="24"/>
          <w:szCs w:val="24"/>
        </w:rPr>
        <w:t xml:space="preserve">(8) </w:t>
      </w:r>
      <w:r w:rsidR="003019DB" w:rsidRPr="00C6713B">
        <w:rPr>
          <w:rFonts w:ascii="Arial Narrow" w:hAnsi="Arial Narrow"/>
          <w:strike/>
          <w:color w:val="4F81BD"/>
          <w:sz w:val="24"/>
          <w:szCs w:val="24"/>
        </w:rPr>
        <w:t>Planom se omogućava smještaj komutacijskog čvora i aktivne opreme za potrebe pružanja telekomunikacijskih usluga unutar obuhvata</w:t>
      </w:r>
      <w:r w:rsidR="00BE36E3" w:rsidRPr="00C6713B">
        <w:rPr>
          <w:rFonts w:ascii="Arial Narrow" w:hAnsi="Arial Narrow"/>
          <w:strike/>
          <w:color w:val="4F81BD"/>
          <w:sz w:val="24"/>
          <w:szCs w:val="24"/>
        </w:rPr>
        <w:t xml:space="preserve"> P</w:t>
      </w:r>
      <w:r w:rsidR="000C7E00" w:rsidRPr="00C6713B">
        <w:rPr>
          <w:rFonts w:ascii="Arial Narrow" w:hAnsi="Arial Narrow"/>
          <w:strike/>
          <w:color w:val="4F81BD"/>
          <w:sz w:val="24"/>
          <w:szCs w:val="24"/>
        </w:rPr>
        <w:t xml:space="preserve">lana - </w:t>
      </w:r>
      <w:r w:rsidR="003019DB" w:rsidRPr="00C6713B">
        <w:rPr>
          <w:rFonts w:ascii="Arial Narrow" w:hAnsi="Arial Narrow"/>
          <w:strike/>
          <w:color w:val="4F81BD"/>
          <w:sz w:val="24"/>
          <w:szCs w:val="24"/>
        </w:rPr>
        <w:t xml:space="preserve">unutar zone gradnje </w:t>
      </w:r>
      <w:r w:rsidR="000C7E00" w:rsidRPr="00C6713B">
        <w:rPr>
          <w:rFonts w:ascii="Arial Narrow" w:hAnsi="Arial Narrow"/>
          <w:strike/>
          <w:color w:val="4F81BD"/>
          <w:sz w:val="24"/>
          <w:szCs w:val="24"/>
        </w:rPr>
        <w:t>gospodarskih sadržaja manje veličine i opsega (kazeta I34), na lokaciji ucrtanoj u grafičkom dijelu Plana (oznaka UPS)</w:t>
      </w:r>
      <w:r w:rsidR="003019DB" w:rsidRPr="00C6713B">
        <w:rPr>
          <w:rFonts w:ascii="Arial Narrow" w:hAnsi="Arial Narrow"/>
          <w:strike/>
          <w:color w:val="4F81BD"/>
          <w:sz w:val="24"/>
          <w:szCs w:val="24"/>
        </w:rPr>
        <w:t xml:space="preserve">. Za novo kabinetsko komutacijsko čvorište (UPS-udaljeni pretplatnički stupanj) odnosno kontejner za UPS je potrebno osigurati površinu između 10-20 m2. </w:t>
      </w:r>
    </w:p>
    <w:p w14:paraId="4BB0C843" w14:textId="7B313C93" w:rsidR="003019DB" w:rsidRPr="00C6713B" w:rsidRDefault="003B3E0B" w:rsidP="003019DB">
      <w:pPr>
        <w:ind w:firstLine="692"/>
        <w:jc w:val="both"/>
        <w:rPr>
          <w:rFonts w:ascii="Arial Narrow" w:hAnsi="Arial Narrow"/>
          <w:strike/>
          <w:color w:val="4F81BD"/>
          <w:sz w:val="24"/>
          <w:szCs w:val="24"/>
        </w:rPr>
      </w:pPr>
      <w:r w:rsidRPr="00C6713B">
        <w:rPr>
          <w:rFonts w:ascii="Arial Narrow" w:hAnsi="Arial Narrow"/>
          <w:strike/>
          <w:color w:val="4F81BD"/>
          <w:sz w:val="24"/>
          <w:szCs w:val="24"/>
        </w:rPr>
        <w:t xml:space="preserve">(9) </w:t>
      </w:r>
      <w:r w:rsidR="003019DB" w:rsidRPr="00C6713B">
        <w:rPr>
          <w:rFonts w:ascii="Arial Narrow" w:hAnsi="Arial Narrow"/>
          <w:strike/>
          <w:color w:val="4F81BD"/>
          <w:sz w:val="24"/>
          <w:szCs w:val="24"/>
        </w:rPr>
        <w:t>Iznimno se kabinetsko komutacijsko čvorište može izvesti i na drugim lokacijama u sklopu zone (unutar građevina) uz uvjet da površina prostorije zadovoljava navedenu površinu iz prethodnog stavka.</w:t>
      </w:r>
    </w:p>
    <w:p w14:paraId="1B15B265" w14:textId="7FF555D2" w:rsidR="002457EF" w:rsidRPr="00C6713B" w:rsidRDefault="003B3E0B" w:rsidP="002457EF">
      <w:pPr>
        <w:ind w:firstLine="692"/>
        <w:jc w:val="both"/>
        <w:rPr>
          <w:rFonts w:ascii="Arial Narrow" w:hAnsi="Arial Narrow"/>
          <w:color w:val="FF0000"/>
          <w:sz w:val="24"/>
          <w:szCs w:val="24"/>
        </w:rPr>
      </w:pPr>
      <w:r w:rsidRPr="00C6713B">
        <w:rPr>
          <w:rFonts w:ascii="Arial Narrow" w:hAnsi="Arial Narrow"/>
          <w:color w:val="FF0000"/>
          <w:sz w:val="24"/>
          <w:szCs w:val="24"/>
        </w:rPr>
        <w:t xml:space="preserve">(8) </w:t>
      </w:r>
      <w:r w:rsidR="002457EF" w:rsidRPr="00C6713B">
        <w:rPr>
          <w:rFonts w:ascii="Arial Narrow" w:hAnsi="Arial Narrow"/>
          <w:color w:val="FF0000"/>
          <w:sz w:val="24"/>
          <w:szCs w:val="24"/>
        </w:rPr>
        <w:t>Kabinetsko komutacijsko čvorište može</w:t>
      </w:r>
      <w:r w:rsidR="00E233BE" w:rsidRPr="00C6713B">
        <w:rPr>
          <w:rFonts w:ascii="Arial Narrow" w:hAnsi="Arial Narrow"/>
          <w:color w:val="FF0000"/>
          <w:sz w:val="24"/>
          <w:szCs w:val="24"/>
        </w:rPr>
        <w:t xml:space="preserve"> se</w:t>
      </w:r>
      <w:r w:rsidR="002457EF" w:rsidRPr="00C6713B">
        <w:rPr>
          <w:rFonts w:ascii="Arial Narrow" w:hAnsi="Arial Narrow"/>
          <w:color w:val="FF0000"/>
          <w:sz w:val="24"/>
          <w:szCs w:val="24"/>
        </w:rPr>
        <w:t xml:space="preserve"> izvesti  u sklopu zone (unutar građevina) uz uvjet da površina prostorije iznosi 10-20 m2. </w:t>
      </w:r>
    </w:p>
    <w:p w14:paraId="57FFA20F" w14:textId="77777777" w:rsidR="003019DB" w:rsidRPr="00C6713B" w:rsidRDefault="003019DB" w:rsidP="003019DB">
      <w:pPr>
        <w:pStyle w:val="StandardWeb"/>
        <w:spacing w:before="0" w:beforeAutospacing="0" w:after="0" w:afterAutospacing="0"/>
        <w:ind w:right="-142" w:firstLine="709"/>
        <w:jc w:val="both"/>
        <w:rPr>
          <w:rFonts w:ascii="Arial Narrow" w:hAnsi="Arial Narrow"/>
          <w:color w:val="auto"/>
          <w:sz w:val="24"/>
          <w:szCs w:val="24"/>
          <w:lang w:eastAsia="en-US"/>
        </w:rPr>
      </w:pPr>
    </w:p>
    <w:p w14:paraId="04F8ECA0" w14:textId="77777777" w:rsidR="003019DB" w:rsidRPr="00C6713B" w:rsidRDefault="003019DB" w:rsidP="003019DB">
      <w:pPr>
        <w:pStyle w:val="StandardWeb"/>
        <w:spacing w:before="0" w:beforeAutospacing="0" w:after="0" w:afterAutospacing="0"/>
        <w:ind w:right="-142" w:firstLine="709"/>
        <w:jc w:val="both"/>
        <w:rPr>
          <w:rFonts w:ascii="Arial Narrow" w:hAnsi="Arial Narrow"/>
          <w:b/>
          <w:color w:val="auto"/>
          <w:sz w:val="24"/>
          <w:szCs w:val="24"/>
          <w:lang w:eastAsia="en-US"/>
        </w:rPr>
      </w:pPr>
      <w:r w:rsidRPr="00C6713B">
        <w:rPr>
          <w:rFonts w:ascii="Arial Narrow" w:hAnsi="Arial Narrow"/>
          <w:b/>
          <w:color w:val="auto"/>
          <w:sz w:val="24"/>
          <w:szCs w:val="24"/>
          <w:lang w:eastAsia="en-US"/>
        </w:rPr>
        <w:t>Pokretna mreža</w:t>
      </w:r>
    </w:p>
    <w:p w14:paraId="5C9A5B10" w14:textId="77777777" w:rsidR="00D22B76" w:rsidRPr="00C6713B" w:rsidRDefault="00D22B76" w:rsidP="003019DB">
      <w:pPr>
        <w:pStyle w:val="StandardWeb"/>
        <w:spacing w:before="0" w:beforeAutospacing="0" w:after="0" w:afterAutospacing="0"/>
        <w:ind w:right="-142" w:firstLine="709"/>
        <w:jc w:val="both"/>
        <w:rPr>
          <w:rFonts w:ascii="Arial Narrow" w:hAnsi="Arial Narrow"/>
          <w:b/>
          <w:color w:val="auto"/>
          <w:sz w:val="24"/>
          <w:szCs w:val="24"/>
          <w:lang w:eastAsia="en-US"/>
        </w:rPr>
      </w:pPr>
    </w:p>
    <w:p w14:paraId="28A463B5"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24</w:t>
      </w:r>
      <w:r w:rsidR="000A14DD" w:rsidRPr="00C6713B">
        <w:rPr>
          <w:rFonts w:ascii="Arial Narrow" w:hAnsi="Arial Narrow" w:cs="Arial"/>
          <w:b/>
          <w:sz w:val="24"/>
          <w:szCs w:val="24"/>
        </w:rPr>
        <w:t>.</w:t>
      </w:r>
    </w:p>
    <w:p w14:paraId="4591EA00" w14:textId="77777777" w:rsidR="003019DB" w:rsidRPr="00C6713B" w:rsidRDefault="003019DB" w:rsidP="003019DB">
      <w:pPr>
        <w:ind w:firstLine="692"/>
        <w:jc w:val="both"/>
        <w:rPr>
          <w:rFonts w:ascii="Arial Narrow" w:hAnsi="Arial Narrow" w:cs="Arial"/>
          <w:sz w:val="24"/>
          <w:szCs w:val="24"/>
        </w:rPr>
      </w:pPr>
      <w:r w:rsidRPr="00C6713B">
        <w:rPr>
          <w:rFonts w:ascii="Arial Narrow" w:hAnsi="Arial Narrow" w:cs="Arial"/>
          <w:sz w:val="24"/>
          <w:szCs w:val="24"/>
        </w:rPr>
        <w:t xml:space="preserve">Dopušteno je postavljanje elektroničke komunikacijske infrastrukture i povezane opreme na postojećim građevinama (antenski prihvat), u skladu s </w:t>
      </w:r>
      <w:r w:rsidR="00D22B76" w:rsidRPr="00C6713B">
        <w:rPr>
          <w:rFonts w:ascii="Arial Narrow" w:hAnsi="Arial Narrow" w:cs="Arial"/>
          <w:sz w:val="24"/>
          <w:szCs w:val="24"/>
        </w:rPr>
        <w:t xml:space="preserve">važećom zakonskom regulativom. </w:t>
      </w:r>
      <w:r w:rsidRPr="00C6713B">
        <w:rPr>
          <w:rFonts w:ascii="Arial Narrow" w:hAnsi="Arial Narrow" w:cs="Arial"/>
          <w:sz w:val="24"/>
          <w:szCs w:val="24"/>
        </w:rPr>
        <w:t xml:space="preserve">Prema tipu antenskog prihvata unutar građevinskog područja dozvoljeno je postavljanje fasadnog antenskog prihvata čija visina ne prelazi visinu građevine na koju se postavlja ili krovnog antenskog prihvata čija maksimalna visina smije iznositi 5 m u odnosu na najvišu točku građevine na koju se postavlja. </w:t>
      </w:r>
    </w:p>
    <w:p w14:paraId="09CAD446" w14:textId="77777777" w:rsidR="003019DB" w:rsidRPr="00C6713B" w:rsidRDefault="003019DB" w:rsidP="003019DB">
      <w:pPr>
        <w:pStyle w:val="StandardWeb"/>
        <w:spacing w:before="0" w:beforeAutospacing="0" w:after="0" w:afterAutospacing="0"/>
        <w:ind w:right="-142"/>
        <w:jc w:val="both"/>
        <w:rPr>
          <w:rFonts w:ascii="Arial Narrow" w:hAnsi="Arial Narrow"/>
          <w:b/>
          <w:sz w:val="24"/>
          <w:szCs w:val="24"/>
        </w:rPr>
      </w:pPr>
    </w:p>
    <w:p w14:paraId="453E45D7" w14:textId="77777777" w:rsidR="00851E99" w:rsidRPr="00C6713B" w:rsidRDefault="00851E99" w:rsidP="003019DB">
      <w:pPr>
        <w:pStyle w:val="StandardWeb"/>
        <w:spacing w:before="0" w:beforeAutospacing="0" w:after="0" w:afterAutospacing="0"/>
        <w:ind w:right="-142"/>
        <w:jc w:val="both"/>
        <w:rPr>
          <w:rFonts w:ascii="Arial Narrow" w:hAnsi="Arial Narrow"/>
          <w:b/>
          <w:sz w:val="24"/>
          <w:szCs w:val="24"/>
        </w:rPr>
      </w:pPr>
    </w:p>
    <w:p w14:paraId="010A1CBB" w14:textId="77777777" w:rsidR="003019DB" w:rsidRPr="00C6713B" w:rsidRDefault="003019DB" w:rsidP="003019DB">
      <w:pPr>
        <w:pStyle w:val="StandardWeb"/>
        <w:spacing w:before="0" w:beforeAutospacing="0" w:after="0" w:afterAutospacing="0"/>
        <w:ind w:right="-142"/>
        <w:jc w:val="both"/>
        <w:rPr>
          <w:rFonts w:ascii="Arial Narrow" w:hAnsi="Arial Narrow"/>
          <w:b/>
          <w:sz w:val="24"/>
          <w:szCs w:val="24"/>
        </w:rPr>
      </w:pPr>
      <w:r w:rsidRPr="00C6713B">
        <w:rPr>
          <w:rFonts w:ascii="Arial Narrow" w:hAnsi="Arial Narrow"/>
          <w:b/>
          <w:sz w:val="24"/>
          <w:szCs w:val="24"/>
        </w:rPr>
        <w:t>5.4.</w:t>
      </w:r>
      <w:r w:rsidRPr="00C6713B">
        <w:rPr>
          <w:rFonts w:ascii="Arial Narrow" w:hAnsi="Arial Narrow"/>
          <w:b/>
          <w:sz w:val="24"/>
          <w:szCs w:val="24"/>
        </w:rPr>
        <w:tab/>
        <w:t>UVJETI GRADNJE KOMUNALNE INFRASTRUKTURNE MREŽE</w:t>
      </w:r>
    </w:p>
    <w:p w14:paraId="7BFCDA51" w14:textId="77777777" w:rsidR="003019DB" w:rsidRPr="00C6713B" w:rsidRDefault="003019DB" w:rsidP="003019DB">
      <w:pPr>
        <w:ind w:firstLine="720"/>
        <w:jc w:val="both"/>
        <w:rPr>
          <w:rFonts w:ascii="Arial Narrow" w:hAnsi="Arial Narrow" w:cs="Arial"/>
          <w:sz w:val="24"/>
          <w:szCs w:val="24"/>
        </w:rPr>
      </w:pPr>
    </w:p>
    <w:p w14:paraId="2E5051F6"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25</w:t>
      </w:r>
      <w:r w:rsidR="000A14DD" w:rsidRPr="00C6713B">
        <w:rPr>
          <w:rFonts w:ascii="Arial Narrow" w:hAnsi="Arial Narrow" w:cs="Arial"/>
          <w:b/>
          <w:sz w:val="24"/>
          <w:szCs w:val="24"/>
        </w:rPr>
        <w:t>.</w:t>
      </w:r>
    </w:p>
    <w:p w14:paraId="5A650509" w14:textId="1D967CEE" w:rsidR="003019DB"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(1) </w:t>
      </w:r>
      <w:r w:rsidR="003019DB" w:rsidRPr="00C6713B">
        <w:rPr>
          <w:rFonts w:ascii="Arial Narrow" w:hAnsi="Arial Narrow" w:cs="Arial"/>
          <w:sz w:val="24"/>
          <w:szCs w:val="24"/>
        </w:rPr>
        <w:t>Komunalnu infrastrukturu treba graditi unutar površina postojećih i planiranih ulica u sklopu kolnika i nogostupa poštujući minimalne dopuštene udaljenosti između pojedinih vodova infrastrukturne mreže.</w:t>
      </w:r>
    </w:p>
    <w:p w14:paraId="707F0CB9" w14:textId="28C953B7" w:rsidR="009E6931" w:rsidRPr="00C6713B" w:rsidRDefault="004502DB" w:rsidP="003019DB">
      <w:pPr>
        <w:autoSpaceDE w:val="0"/>
        <w:autoSpaceDN w:val="0"/>
        <w:adjustRightInd w:val="0"/>
        <w:ind w:firstLine="720"/>
        <w:jc w:val="both"/>
        <w:rPr>
          <w:rFonts w:ascii="Arial Narrow" w:hAnsi="Arial Narrow"/>
          <w:sz w:val="24"/>
          <w:szCs w:val="24"/>
        </w:rPr>
      </w:pPr>
      <w:r w:rsidRPr="00C6713B">
        <w:rPr>
          <w:rFonts w:ascii="Arial Narrow" w:hAnsi="Arial Narrow" w:cs="Arial"/>
          <w:sz w:val="24"/>
          <w:szCs w:val="24"/>
        </w:rPr>
        <w:t xml:space="preserve">(2) </w:t>
      </w:r>
      <w:r w:rsidR="003019DB" w:rsidRPr="00C6713B">
        <w:rPr>
          <w:rFonts w:ascii="Arial Narrow" w:hAnsi="Arial Narrow" w:cs="Arial"/>
          <w:sz w:val="24"/>
          <w:szCs w:val="24"/>
        </w:rPr>
        <w:t>Osim unutar površina iz prvog stavka, komunalna inf</w:t>
      </w:r>
      <w:r w:rsidR="009E6931" w:rsidRPr="00C6713B">
        <w:rPr>
          <w:rFonts w:ascii="Arial Narrow" w:hAnsi="Arial Narrow" w:cs="Arial"/>
          <w:sz w:val="24"/>
          <w:szCs w:val="24"/>
        </w:rPr>
        <w:t>rastruktura se unutar obuhvata P</w:t>
      </w:r>
      <w:r w:rsidR="003019DB" w:rsidRPr="00C6713B">
        <w:rPr>
          <w:rFonts w:ascii="Arial Narrow" w:hAnsi="Arial Narrow" w:cs="Arial"/>
          <w:sz w:val="24"/>
          <w:szCs w:val="24"/>
        </w:rPr>
        <w:t xml:space="preserve">lana gradi i unutar površine koja je kartografskim prikazom </w:t>
      </w:r>
      <w:r w:rsidR="003019DB" w:rsidRPr="00C6713B">
        <w:rPr>
          <w:rFonts w:ascii="Arial Narrow" w:hAnsi="Arial Narrow" w:cs="Arial"/>
          <w:strike/>
          <w:color w:val="0070C0"/>
          <w:sz w:val="24"/>
          <w:szCs w:val="24"/>
        </w:rPr>
        <w:t>4. UVJETI I NAČIN GRADNJE</w:t>
      </w:r>
      <w:r w:rsidR="00ED5943" w:rsidRPr="00C6713B">
        <w:rPr>
          <w:rFonts w:ascii="Arial Narrow" w:hAnsi="Arial Narrow" w:cs="Arial"/>
          <w:strike/>
          <w:color w:val="0070C0"/>
          <w:sz w:val="24"/>
          <w:szCs w:val="24"/>
        </w:rPr>
        <w:t xml:space="preserve"> </w:t>
      </w:r>
      <w:r w:rsidR="003019DB" w:rsidRPr="00C6713B">
        <w:rPr>
          <w:rFonts w:ascii="Arial Narrow" w:hAnsi="Arial Narrow" w:cs="Arial"/>
          <w:sz w:val="24"/>
          <w:szCs w:val="24"/>
        </w:rPr>
        <w:t xml:space="preserve"> </w:t>
      </w:r>
      <w:r w:rsidR="00ED5943" w:rsidRPr="00C6713B">
        <w:rPr>
          <w:rFonts w:ascii="Arial Narrow" w:hAnsi="Arial Narrow" w:cs="Arial"/>
          <w:color w:val="FF0000"/>
          <w:sz w:val="24"/>
          <w:szCs w:val="24"/>
        </w:rPr>
        <w:t>4.2</w:t>
      </w:r>
      <w:r w:rsidR="00897A8A" w:rsidRPr="00C6713B">
        <w:rPr>
          <w:rFonts w:ascii="Arial Narrow" w:hAnsi="Arial Narrow" w:cs="Arial"/>
          <w:color w:val="FF0000"/>
          <w:sz w:val="24"/>
          <w:szCs w:val="24"/>
        </w:rPr>
        <w:t>.</w:t>
      </w:r>
      <w:r w:rsidR="00ED5943" w:rsidRPr="00C6713B">
        <w:rPr>
          <w:rFonts w:ascii="Arial Narrow" w:hAnsi="Arial Narrow" w:cs="Arial"/>
          <w:color w:val="FF0000"/>
          <w:sz w:val="24"/>
          <w:szCs w:val="24"/>
        </w:rPr>
        <w:t xml:space="preserve"> NAČIN I UVJETI GRADNJE – Uvjeti gradnje</w:t>
      </w:r>
      <w:r w:rsidR="00ED5943" w:rsidRPr="00C6713B">
        <w:rPr>
          <w:rFonts w:ascii="Arial Narrow" w:hAnsi="Arial Narrow" w:cs="Arial"/>
          <w:sz w:val="24"/>
          <w:szCs w:val="24"/>
        </w:rPr>
        <w:t xml:space="preserve"> </w:t>
      </w:r>
      <w:r w:rsidR="003019DB" w:rsidRPr="00C6713B">
        <w:rPr>
          <w:rFonts w:ascii="Arial Narrow" w:hAnsi="Arial Narrow" w:cs="Arial"/>
          <w:sz w:val="24"/>
          <w:szCs w:val="24"/>
        </w:rPr>
        <w:t xml:space="preserve">određena kao </w:t>
      </w:r>
      <w:r w:rsidR="009E6931" w:rsidRPr="00C6713B">
        <w:rPr>
          <w:rFonts w:ascii="Arial Narrow" w:hAnsi="Arial Narrow"/>
          <w:sz w:val="24"/>
          <w:szCs w:val="24"/>
        </w:rPr>
        <w:t xml:space="preserve">zona gradnje gospodarskih sadržaja znatne veličine i opsega (unutar </w:t>
      </w:r>
      <w:r w:rsidR="009E6931" w:rsidRPr="00C6713B">
        <w:rPr>
          <w:rFonts w:ascii="Arial Narrow" w:hAnsi="Arial Narrow"/>
          <w:strike/>
          <w:color w:val="0070C0"/>
          <w:sz w:val="24"/>
          <w:szCs w:val="24"/>
        </w:rPr>
        <w:t>kazete I3</w:t>
      </w:r>
      <w:r w:rsidR="009E6931" w:rsidRPr="00C6713B">
        <w:rPr>
          <w:rFonts w:ascii="Arial Narrow" w:hAnsi="Arial Narrow"/>
          <w:strike/>
          <w:color w:val="0070C0"/>
          <w:sz w:val="24"/>
          <w:szCs w:val="24"/>
          <w:vertAlign w:val="subscript"/>
        </w:rPr>
        <w:t>2</w:t>
      </w:r>
      <w:r w:rsidR="00ED5943" w:rsidRPr="00C6713B">
        <w:rPr>
          <w:rFonts w:ascii="Arial Narrow" w:hAnsi="Arial Narrow"/>
          <w:color w:val="FF0000"/>
          <w:sz w:val="24"/>
          <w:szCs w:val="24"/>
        </w:rPr>
        <w:t xml:space="preserve"> kazeta </w:t>
      </w:r>
      <w:r w:rsidR="00ED5943" w:rsidRPr="00C6713B">
        <w:rPr>
          <w:rFonts w:ascii="Arial Narrow" w:hAnsi="Arial Narrow" w:cs="Arial"/>
          <w:color w:val="FF0000"/>
          <w:sz w:val="24"/>
        </w:rPr>
        <w:t>I3</w:t>
      </w:r>
      <w:r w:rsidR="00ED5943" w:rsidRPr="00C6713B">
        <w:rPr>
          <w:rFonts w:ascii="Arial Narrow" w:hAnsi="Arial Narrow" w:cs="Arial"/>
          <w:color w:val="FF0000"/>
          <w:sz w:val="24"/>
          <w:vertAlign w:val="subscript"/>
        </w:rPr>
        <w:t>1</w:t>
      </w:r>
      <w:r w:rsidR="00ED5943" w:rsidRPr="00C6713B">
        <w:rPr>
          <w:rFonts w:ascii="Arial Narrow" w:hAnsi="Arial Narrow" w:cs="Arial"/>
          <w:color w:val="FF0000"/>
          <w:sz w:val="24"/>
        </w:rPr>
        <w:t>, I3</w:t>
      </w:r>
      <w:r w:rsidR="00ED5943" w:rsidRPr="00C6713B">
        <w:rPr>
          <w:rFonts w:ascii="Arial Narrow" w:hAnsi="Arial Narrow" w:cs="Arial"/>
          <w:color w:val="FF0000"/>
          <w:sz w:val="24"/>
          <w:vertAlign w:val="subscript"/>
        </w:rPr>
        <w:t>2</w:t>
      </w:r>
      <w:r w:rsidR="00ED5943" w:rsidRPr="00C6713B">
        <w:rPr>
          <w:rFonts w:ascii="Arial Narrow" w:hAnsi="Arial Narrow" w:cs="Arial"/>
          <w:color w:val="FF0000"/>
          <w:sz w:val="24"/>
        </w:rPr>
        <w:t xml:space="preserve"> i I3</w:t>
      </w:r>
      <w:r w:rsidR="00ED5943" w:rsidRPr="00C6713B">
        <w:rPr>
          <w:rFonts w:ascii="Arial Narrow" w:hAnsi="Arial Narrow" w:cs="Arial"/>
          <w:color w:val="FF0000"/>
          <w:sz w:val="24"/>
          <w:vertAlign w:val="subscript"/>
        </w:rPr>
        <w:t>3</w:t>
      </w:r>
      <w:r w:rsidR="009E6931" w:rsidRPr="00C6713B">
        <w:rPr>
          <w:rFonts w:ascii="Arial Narrow" w:hAnsi="Arial Narrow"/>
          <w:sz w:val="24"/>
          <w:szCs w:val="24"/>
        </w:rPr>
        <w:t>) te unutar zone gradnje gospodarskih sadržaja manje veličine i opsega (</w:t>
      </w:r>
      <w:r w:rsidR="00414D22" w:rsidRPr="00C6713B">
        <w:rPr>
          <w:rFonts w:ascii="Arial Narrow" w:hAnsi="Arial Narrow"/>
          <w:sz w:val="24"/>
          <w:szCs w:val="24"/>
        </w:rPr>
        <w:t>unutar kazet</w:t>
      </w:r>
      <w:r w:rsidR="00414D22" w:rsidRPr="00C6713B">
        <w:rPr>
          <w:rFonts w:ascii="Arial Narrow" w:hAnsi="Arial Narrow"/>
          <w:strike/>
          <w:color w:val="0070C0"/>
          <w:sz w:val="24"/>
          <w:szCs w:val="24"/>
        </w:rPr>
        <w:t>e</w:t>
      </w:r>
      <w:r w:rsidR="00F02D0B" w:rsidRPr="00C6713B">
        <w:rPr>
          <w:rFonts w:ascii="Arial Narrow" w:hAnsi="Arial Narrow"/>
          <w:color w:val="FF0000"/>
          <w:sz w:val="24"/>
          <w:szCs w:val="24"/>
        </w:rPr>
        <w:t>a</w:t>
      </w:r>
      <w:r w:rsidR="00414D22" w:rsidRPr="00C6713B">
        <w:rPr>
          <w:rFonts w:ascii="Arial Narrow" w:hAnsi="Arial Narrow"/>
          <w:sz w:val="24"/>
          <w:szCs w:val="24"/>
        </w:rPr>
        <w:t xml:space="preserve"> </w:t>
      </w:r>
      <w:r w:rsidR="009E6931" w:rsidRPr="00C6713B">
        <w:rPr>
          <w:rFonts w:ascii="Arial Narrow" w:hAnsi="Arial Narrow"/>
          <w:sz w:val="24"/>
          <w:szCs w:val="24"/>
        </w:rPr>
        <w:t>I3</w:t>
      </w:r>
      <w:r w:rsidR="009E6931" w:rsidRPr="00C6713B">
        <w:rPr>
          <w:rFonts w:ascii="Arial Narrow" w:hAnsi="Arial Narrow"/>
          <w:sz w:val="24"/>
          <w:szCs w:val="24"/>
          <w:vertAlign w:val="subscript"/>
        </w:rPr>
        <w:t>4</w:t>
      </w:r>
      <w:r w:rsidR="00F02D0B" w:rsidRPr="00C6713B">
        <w:rPr>
          <w:rFonts w:ascii="Arial Narrow" w:hAnsi="Arial Narrow" w:cs="Arial"/>
          <w:color w:val="FF0000"/>
          <w:sz w:val="24"/>
        </w:rPr>
        <w:t>, I3</w:t>
      </w:r>
      <w:r w:rsidR="00F02D0B" w:rsidRPr="00C6713B">
        <w:rPr>
          <w:rFonts w:ascii="Arial Narrow" w:hAnsi="Arial Narrow" w:cs="Arial"/>
          <w:color w:val="FF0000"/>
          <w:sz w:val="24"/>
          <w:vertAlign w:val="subscript"/>
        </w:rPr>
        <w:t>5</w:t>
      </w:r>
      <w:r w:rsidR="009E6931" w:rsidRPr="00C6713B">
        <w:rPr>
          <w:rFonts w:ascii="Arial Narrow" w:hAnsi="Arial Narrow"/>
          <w:sz w:val="24"/>
          <w:szCs w:val="24"/>
        </w:rPr>
        <w:t>).</w:t>
      </w:r>
    </w:p>
    <w:p w14:paraId="551808F8" w14:textId="38A3DF34" w:rsidR="00C60307"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(3) </w:t>
      </w:r>
      <w:r w:rsidR="009E6931" w:rsidRPr="00C6713B">
        <w:rPr>
          <w:rFonts w:ascii="Arial Narrow" w:hAnsi="Arial Narrow" w:cs="Arial"/>
          <w:sz w:val="24"/>
          <w:szCs w:val="24"/>
        </w:rPr>
        <w:t>Unutar z</w:t>
      </w:r>
      <w:r w:rsidR="003019DB" w:rsidRPr="00C6713B">
        <w:rPr>
          <w:rFonts w:ascii="Arial Narrow" w:hAnsi="Arial Narrow" w:cs="Arial"/>
          <w:sz w:val="24"/>
          <w:szCs w:val="24"/>
        </w:rPr>
        <w:t xml:space="preserve">ona gradnje </w:t>
      </w:r>
      <w:r w:rsidR="009E6931" w:rsidRPr="00C6713B">
        <w:rPr>
          <w:rFonts w:ascii="Arial Narrow" w:hAnsi="Arial Narrow"/>
          <w:sz w:val="24"/>
          <w:szCs w:val="24"/>
        </w:rPr>
        <w:t xml:space="preserve">gospodarskih sadržaja znatne veličine i opsega (unutar </w:t>
      </w:r>
      <w:r w:rsidR="009E6931" w:rsidRPr="00C6713B">
        <w:rPr>
          <w:rFonts w:ascii="Arial Narrow" w:hAnsi="Arial Narrow"/>
          <w:strike/>
          <w:color w:val="0070C0"/>
          <w:sz w:val="24"/>
          <w:szCs w:val="24"/>
        </w:rPr>
        <w:t>kazete I3</w:t>
      </w:r>
      <w:r w:rsidR="009E6931" w:rsidRPr="00C6713B">
        <w:rPr>
          <w:rFonts w:ascii="Arial Narrow" w:hAnsi="Arial Narrow"/>
          <w:strike/>
          <w:color w:val="0070C0"/>
          <w:sz w:val="24"/>
          <w:szCs w:val="24"/>
          <w:vertAlign w:val="subscript"/>
        </w:rPr>
        <w:t>2</w:t>
      </w:r>
      <w:r w:rsidR="00ED5943" w:rsidRPr="00C6713B">
        <w:rPr>
          <w:rFonts w:ascii="Arial Narrow" w:hAnsi="Arial Narrow"/>
          <w:color w:val="FF0000"/>
          <w:sz w:val="24"/>
          <w:szCs w:val="24"/>
        </w:rPr>
        <w:t xml:space="preserve"> kazeta </w:t>
      </w:r>
      <w:r w:rsidR="00ED5943" w:rsidRPr="00C6713B">
        <w:rPr>
          <w:rFonts w:ascii="Arial Narrow" w:hAnsi="Arial Narrow" w:cs="Arial"/>
          <w:color w:val="FF0000"/>
          <w:sz w:val="24"/>
        </w:rPr>
        <w:t>I3</w:t>
      </w:r>
      <w:r w:rsidR="00ED5943" w:rsidRPr="00C6713B">
        <w:rPr>
          <w:rFonts w:ascii="Arial Narrow" w:hAnsi="Arial Narrow" w:cs="Arial"/>
          <w:color w:val="FF0000"/>
          <w:sz w:val="24"/>
          <w:vertAlign w:val="subscript"/>
        </w:rPr>
        <w:t>1</w:t>
      </w:r>
      <w:r w:rsidR="00ED5943" w:rsidRPr="00C6713B">
        <w:rPr>
          <w:rFonts w:ascii="Arial Narrow" w:hAnsi="Arial Narrow" w:cs="Arial"/>
          <w:color w:val="FF0000"/>
          <w:sz w:val="24"/>
        </w:rPr>
        <w:t>, I3</w:t>
      </w:r>
      <w:r w:rsidR="00ED5943" w:rsidRPr="00C6713B">
        <w:rPr>
          <w:rFonts w:ascii="Arial Narrow" w:hAnsi="Arial Narrow" w:cs="Arial"/>
          <w:color w:val="FF0000"/>
          <w:sz w:val="24"/>
          <w:vertAlign w:val="subscript"/>
        </w:rPr>
        <w:t>2</w:t>
      </w:r>
      <w:r w:rsidR="00ED5943" w:rsidRPr="00C6713B">
        <w:rPr>
          <w:rFonts w:ascii="Arial Narrow" w:hAnsi="Arial Narrow" w:cs="Arial"/>
          <w:color w:val="FF0000"/>
          <w:sz w:val="24"/>
        </w:rPr>
        <w:t xml:space="preserve"> i I3</w:t>
      </w:r>
      <w:r w:rsidR="00ED5943" w:rsidRPr="00C6713B">
        <w:rPr>
          <w:rFonts w:ascii="Arial Narrow" w:hAnsi="Arial Narrow" w:cs="Arial"/>
          <w:color w:val="FF0000"/>
          <w:sz w:val="24"/>
          <w:vertAlign w:val="subscript"/>
        </w:rPr>
        <w:t>3</w:t>
      </w:r>
      <w:r w:rsidR="009E6931" w:rsidRPr="00C6713B">
        <w:rPr>
          <w:rFonts w:ascii="Arial Narrow" w:hAnsi="Arial Narrow"/>
          <w:sz w:val="24"/>
          <w:szCs w:val="24"/>
        </w:rPr>
        <w:t xml:space="preserve">) predviđena je gradnja jedne </w:t>
      </w:r>
      <w:r w:rsidR="003019DB" w:rsidRPr="00C6713B">
        <w:rPr>
          <w:rFonts w:ascii="Arial Narrow" w:hAnsi="Arial Narrow" w:cs="Arial"/>
          <w:sz w:val="24"/>
          <w:szCs w:val="24"/>
        </w:rPr>
        <w:t>trafostanice</w:t>
      </w:r>
      <w:r w:rsidR="009E6931" w:rsidRPr="00C6713B">
        <w:rPr>
          <w:rFonts w:ascii="Arial Narrow" w:hAnsi="Arial Narrow" w:cs="Arial"/>
          <w:sz w:val="24"/>
          <w:szCs w:val="24"/>
        </w:rPr>
        <w:t xml:space="preserve">, </w:t>
      </w:r>
      <w:r w:rsidR="00A36B60" w:rsidRPr="00C6713B">
        <w:rPr>
          <w:rFonts w:ascii="Arial Narrow" w:hAnsi="Arial Narrow" w:cs="Arial"/>
          <w:sz w:val="24"/>
          <w:szCs w:val="24"/>
        </w:rPr>
        <w:t>dok je</w:t>
      </w:r>
      <w:r w:rsidR="004E54E3" w:rsidRPr="00C6713B">
        <w:rPr>
          <w:rFonts w:ascii="Arial Narrow" w:hAnsi="Arial Narrow" w:cs="Arial"/>
          <w:sz w:val="24"/>
          <w:szCs w:val="24"/>
        </w:rPr>
        <w:t xml:space="preserve"> unutar zone gradnje gospodarskih sadržaja manje veličine i opsega </w:t>
      </w:r>
      <w:r w:rsidR="006B5B7D" w:rsidRPr="00C6713B">
        <w:rPr>
          <w:rFonts w:ascii="Arial Narrow" w:hAnsi="Arial Narrow" w:cs="Arial"/>
          <w:sz w:val="24"/>
          <w:szCs w:val="24"/>
        </w:rPr>
        <w:t>(</w:t>
      </w:r>
      <w:r w:rsidR="00414D22" w:rsidRPr="00C6713B">
        <w:rPr>
          <w:rFonts w:ascii="Arial Narrow" w:hAnsi="Arial Narrow" w:cs="Arial"/>
          <w:sz w:val="24"/>
          <w:szCs w:val="24"/>
        </w:rPr>
        <w:t>unutar kazet</w:t>
      </w:r>
      <w:r w:rsidR="00414D22" w:rsidRPr="00C6713B">
        <w:rPr>
          <w:rFonts w:ascii="Arial Narrow" w:hAnsi="Arial Narrow" w:cs="Arial"/>
          <w:strike/>
          <w:color w:val="0070C0"/>
          <w:sz w:val="24"/>
          <w:szCs w:val="24"/>
        </w:rPr>
        <w:t>e</w:t>
      </w:r>
      <w:r w:rsidR="00ED5943" w:rsidRPr="00C6713B">
        <w:rPr>
          <w:rFonts w:ascii="Arial Narrow" w:hAnsi="Arial Narrow" w:cs="Arial"/>
          <w:color w:val="FF0000"/>
          <w:sz w:val="24"/>
          <w:szCs w:val="24"/>
        </w:rPr>
        <w:t>a</w:t>
      </w:r>
      <w:r w:rsidR="00414D22" w:rsidRPr="00C6713B">
        <w:rPr>
          <w:rFonts w:ascii="Arial Narrow" w:hAnsi="Arial Narrow" w:cs="Arial"/>
          <w:sz w:val="24"/>
          <w:szCs w:val="24"/>
        </w:rPr>
        <w:t xml:space="preserve"> </w:t>
      </w:r>
      <w:r w:rsidR="006B5B7D" w:rsidRPr="00C6713B">
        <w:rPr>
          <w:rFonts w:ascii="Arial Narrow" w:hAnsi="Arial Narrow" w:cs="Arial"/>
          <w:sz w:val="24"/>
          <w:szCs w:val="24"/>
        </w:rPr>
        <w:t>I3</w:t>
      </w:r>
      <w:r w:rsidR="006B5B7D" w:rsidRPr="00C6713B">
        <w:rPr>
          <w:rFonts w:ascii="Arial Narrow" w:hAnsi="Arial Narrow" w:cs="Arial"/>
          <w:sz w:val="24"/>
          <w:szCs w:val="24"/>
          <w:vertAlign w:val="subscript"/>
        </w:rPr>
        <w:t>4</w:t>
      </w:r>
      <w:r w:rsidR="00ED5943" w:rsidRPr="00C6713B">
        <w:rPr>
          <w:rFonts w:ascii="Arial Narrow" w:hAnsi="Arial Narrow" w:cs="Arial"/>
          <w:color w:val="FF0000"/>
          <w:sz w:val="24"/>
        </w:rPr>
        <w:t xml:space="preserve"> , I3</w:t>
      </w:r>
      <w:r w:rsidR="00ED5943" w:rsidRPr="00C6713B">
        <w:rPr>
          <w:rFonts w:ascii="Arial Narrow" w:hAnsi="Arial Narrow" w:cs="Arial"/>
          <w:color w:val="FF0000"/>
          <w:sz w:val="24"/>
          <w:vertAlign w:val="subscript"/>
        </w:rPr>
        <w:t>5</w:t>
      </w:r>
      <w:r w:rsidR="006B5B7D" w:rsidRPr="00C6713B">
        <w:rPr>
          <w:rFonts w:ascii="Arial Narrow" w:hAnsi="Arial Narrow" w:cs="Arial"/>
          <w:sz w:val="24"/>
          <w:szCs w:val="24"/>
        </w:rPr>
        <w:t xml:space="preserve">) </w:t>
      </w:r>
      <w:r w:rsidR="004E54E3" w:rsidRPr="00C6713B">
        <w:rPr>
          <w:rFonts w:ascii="Arial Narrow" w:hAnsi="Arial Narrow" w:cs="Arial"/>
          <w:sz w:val="24"/>
          <w:szCs w:val="24"/>
        </w:rPr>
        <w:t xml:space="preserve">planira gradnja dviju trafostanica te jednog </w:t>
      </w:r>
      <w:r w:rsidR="003019DB" w:rsidRPr="00C6713B">
        <w:rPr>
          <w:rFonts w:ascii="Arial Narrow" w:hAnsi="Arial Narrow" w:cs="Arial"/>
          <w:sz w:val="24"/>
          <w:szCs w:val="24"/>
        </w:rPr>
        <w:t>UPS</w:t>
      </w:r>
      <w:r w:rsidR="009058B8" w:rsidRPr="00C6713B">
        <w:rPr>
          <w:rFonts w:ascii="Arial Narrow" w:hAnsi="Arial Narrow" w:cs="Arial"/>
          <w:sz w:val="24"/>
          <w:szCs w:val="24"/>
        </w:rPr>
        <w:t xml:space="preserve">-a, u skladu s uvjetima iz članka </w:t>
      </w:r>
      <w:r w:rsidR="00FE3A6E" w:rsidRPr="00C6713B">
        <w:rPr>
          <w:rFonts w:ascii="Arial Narrow" w:hAnsi="Arial Narrow" w:cs="Arial"/>
          <w:sz w:val="24"/>
          <w:szCs w:val="24"/>
        </w:rPr>
        <w:t>23</w:t>
      </w:r>
      <w:r w:rsidR="00E77A1B" w:rsidRPr="00C6713B">
        <w:rPr>
          <w:rFonts w:ascii="Arial Narrow" w:hAnsi="Arial Narrow" w:cs="Arial"/>
          <w:sz w:val="24"/>
          <w:szCs w:val="24"/>
        </w:rPr>
        <w:t xml:space="preserve">. i </w:t>
      </w:r>
      <w:r w:rsidR="00FE3A6E" w:rsidRPr="00C6713B">
        <w:rPr>
          <w:rFonts w:ascii="Arial Narrow" w:hAnsi="Arial Narrow" w:cs="Arial"/>
          <w:sz w:val="24"/>
          <w:szCs w:val="24"/>
        </w:rPr>
        <w:t>33</w:t>
      </w:r>
      <w:r w:rsidR="00207222" w:rsidRPr="00C6713B">
        <w:rPr>
          <w:rFonts w:ascii="Arial Narrow" w:hAnsi="Arial Narrow" w:cs="Arial"/>
          <w:sz w:val="24"/>
          <w:szCs w:val="24"/>
        </w:rPr>
        <w:t>.</w:t>
      </w:r>
      <w:r w:rsidR="00D42898" w:rsidRPr="00C6713B">
        <w:rPr>
          <w:rFonts w:ascii="Arial Narrow" w:hAnsi="Arial Narrow" w:cs="Arial"/>
          <w:sz w:val="24"/>
          <w:szCs w:val="24"/>
        </w:rPr>
        <w:t xml:space="preserve"> </w:t>
      </w:r>
      <w:r w:rsidR="009058B8" w:rsidRPr="00C6713B">
        <w:rPr>
          <w:rFonts w:ascii="Arial Narrow" w:hAnsi="Arial Narrow" w:cs="Arial"/>
          <w:sz w:val="24"/>
          <w:szCs w:val="24"/>
        </w:rPr>
        <w:t>ovih Odredbi</w:t>
      </w:r>
      <w:r w:rsidR="00BE36E3" w:rsidRPr="00C6713B">
        <w:rPr>
          <w:rFonts w:ascii="Arial Narrow" w:hAnsi="Arial Narrow" w:cs="Arial"/>
          <w:sz w:val="24"/>
          <w:szCs w:val="24"/>
        </w:rPr>
        <w:t xml:space="preserve"> za </w:t>
      </w:r>
      <w:r w:rsidR="00BE36E3" w:rsidRPr="00C6713B">
        <w:rPr>
          <w:rFonts w:ascii="Arial Narrow" w:hAnsi="Arial Narrow" w:cs="Arial"/>
          <w:strike/>
          <w:color w:val="0070C0"/>
          <w:sz w:val="24"/>
          <w:szCs w:val="24"/>
        </w:rPr>
        <w:t>provođenje</w:t>
      </w:r>
      <w:r w:rsidR="00C969D1" w:rsidRPr="00C6713B">
        <w:rPr>
          <w:rFonts w:ascii="Arial Narrow" w:hAnsi="Arial Narrow" w:cs="Arial"/>
          <w:sz w:val="24"/>
          <w:szCs w:val="24"/>
        </w:rPr>
        <w:t xml:space="preserve"> </w:t>
      </w:r>
      <w:r w:rsidR="00C969D1" w:rsidRPr="00C6713B">
        <w:rPr>
          <w:rFonts w:ascii="Arial Narrow" w:hAnsi="Arial Narrow" w:cs="Arial"/>
          <w:color w:val="FF0000"/>
          <w:sz w:val="24"/>
          <w:szCs w:val="24"/>
        </w:rPr>
        <w:t>provedbu</w:t>
      </w:r>
      <w:r w:rsidR="009058B8" w:rsidRPr="00C6713B">
        <w:rPr>
          <w:rFonts w:ascii="Arial Narrow" w:hAnsi="Arial Narrow" w:cs="Arial"/>
          <w:sz w:val="24"/>
          <w:szCs w:val="24"/>
        </w:rPr>
        <w:t>.</w:t>
      </w:r>
      <w:r w:rsidR="00BE36E3" w:rsidRPr="00C6713B">
        <w:rPr>
          <w:rFonts w:ascii="Arial Narrow" w:hAnsi="Arial Narrow" w:cs="Arial"/>
          <w:sz w:val="24"/>
          <w:szCs w:val="24"/>
        </w:rPr>
        <w:t xml:space="preserve"> </w:t>
      </w:r>
    </w:p>
    <w:p w14:paraId="161D045D" w14:textId="1299F73C" w:rsidR="003019DB"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lastRenderedPageBreak/>
        <w:t xml:space="preserve">(4) </w:t>
      </w:r>
      <w:r w:rsidR="003019DB" w:rsidRPr="00C6713B">
        <w:rPr>
          <w:rFonts w:ascii="Arial Narrow" w:hAnsi="Arial Narrow" w:cs="Arial"/>
          <w:sz w:val="24"/>
          <w:szCs w:val="24"/>
        </w:rPr>
        <w:t>Aktom kojim se odobrava gradnja odredit će se detaljan položaj vodova komunalne infrastrukturne mreže. Izgradnja treba biti usklađena s dodatnim posebnim uvjetima javnih komunalnih poduzeća, koja su nadležna za pojedine vodove infrastrukturne mreže.</w:t>
      </w:r>
    </w:p>
    <w:p w14:paraId="09485BEB" w14:textId="77777777" w:rsidR="00E233BE" w:rsidRPr="00C6713B" w:rsidRDefault="00E233BE" w:rsidP="003019DB">
      <w:pPr>
        <w:jc w:val="both"/>
        <w:rPr>
          <w:rFonts w:ascii="Arial Narrow" w:hAnsi="Arial Narrow" w:cs="Arial"/>
          <w:b/>
          <w:sz w:val="24"/>
          <w:szCs w:val="24"/>
        </w:rPr>
      </w:pPr>
      <w:bookmarkStart w:id="4" w:name="_Hlk103679460"/>
    </w:p>
    <w:p w14:paraId="2CB516E2" w14:textId="0F74A771" w:rsidR="003019DB" w:rsidRPr="00C6713B" w:rsidRDefault="003019DB" w:rsidP="003019DB">
      <w:pPr>
        <w:jc w:val="both"/>
        <w:rPr>
          <w:rFonts w:ascii="Arial Narrow" w:hAnsi="Arial Narrow" w:cs="Arial"/>
          <w:b/>
          <w:sz w:val="24"/>
          <w:szCs w:val="24"/>
        </w:rPr>
      </w:pPr>
      <w:r w:rsidRPr="00C6713B">
        <w:rPr>
          <w:rFonts w:ascii="Arial Narrow" w:hAnsi="Arial Narrow" w:cs="Arial"/>
          <w:b/>
          <w:sz w:val="24"/>
          <w:szCs w:val="24"/>
        </w:rPr>
        <w:t>5.4.1.</w:t>
      </w:r>
      <w:r w:rsidRPr="00C6713B">
        <w:rPr>
          <w:rFonts w:ascii="Arial Narrow" w:hAnsi="Arial Narrow" w:cs="Arial"/>
          <w:b/>
          <w:sz w:val="24"/>
          <w:szCs w:val="24"/>
        </w:rPr>
        <w:tab/>
        <w:t>VODNOGOSPODARSKI SUSTAV</w:t>
      </w:r>
    </w:p>
    <w:bookmarkEnd w:id="4"/>
    <w:p w14:paraId="3A3BB172" w14:textId="77777777" w:rsidR="003019DB" w:rsidRPr="00C6713B" w:rsidRDefault="003019DB" w:rsidP="003019DB">
      <w:pPr>
        <w:ind w:firstLine="720"/>
        <w:jc w:val="both"/>
        <w:rPr>
          <w:rFonts w:ascii="Arial Narrow" w:hAnsi="Arial Narrow" w:cs="Arial"/>
          <w:sz w:val="24"/>
          <w:szCs w:val="24"/>
        </w:rPr>
      </w:pPr>
    </w:p>
    <w:p w14:paraId="1F1337FC" w14:textId="77777777" w:rsidR="003019DB" w:rsidRPr="00C6713B" w:rsidRDefault="003019DB" w:rsidP="003019DB">
      <w:pPr>
        <w:pStyle w:val="Tijeloteksta"/>
        <w:spacing w:line="240" w:lineRule="auto"/>
        <w:ind w:left="720"/>
        <w:rPr>
          <w:rFonts w:ascii="Arial Narrow" w:hAnsi="Arial Narrow" w:cs="Arial"/>
          <w:b/>
          <w:bCs/>
          <w:sz w:val="24"/>
          <w:szCs w:val="24"/>
        </w:rPr>
      </w:pPr>
      <w:r w:rsidRPr="00C6713B">
        <w:rPr>
          <w:rFonts w:ascii="Arial Narrow" w:hAnsi="Arial Narrow" w:cs="Arial"/>
          <w:b/>
          <w:bCs/>
          <w:sz w:val="24"/>
          <w:szCs w:val="24"/>
        </w:rPr>
        <w:t>Vodoopskrba</w:t>
      </w:r>
    </w:p>
    <w:p w14:paraId="3F5782A8" w14:textId="77777777" w:rsidR="003019DB" w:rsidRPr="00C6713B" w:rsidRDefault="003019DB" w:rsidP="003019DB">
      <w:pPr>
        <w:pStyle w:val="Tijeloteksta"/>
        <w:spacing w:line="240" w:lineRule="auto"/>
        <w:ind w:left="720"/>
        <w:rPr>
          <w:rFonts w:ascii="Arial Narrow" w:hAnsi="Arial Narrow" w:cs="Arial"/>
          <w:b/>
          <w:sz w:val="24"/>
          <w:szCs w:val="24"/>
        </w:rPr>
      </w:pPr>
    </w:p>
    <w:p w14:paraId="1B3C4525"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26</w:t>
      </w:r>
      <w:r w:rsidR="000A14DD" w:rsidRPr="00C6713B">
        <w:rPr>
          <w:rFonts w:ascii="Arial Narrow" w:hAnsi="Arial Narrow" w:cs="Arial"/>
          <w:b/>
          <w:sz w:val="24"/>
          <w:szCs w:val="24"/>
        </w:rPr>
        <w:t>.</w:t>
      </w:r>
    </w:p>
    <w:p w14:paraId="7235554F" w14:textId="694FF663" w:rsidR="003019DB"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(1) </w:t>
      </w:r>
      <w:r w:rsidR="003019DB" w:rsidRPr="00C6713B">
        <w:rPr>
          <w:rFonts w:ascii="Arial Narrow" w:hAnsi="Arial Narrow" w:cs="Arial"/>
          <w:sz w:val="24"/>
          <w:szCs w:val="24"/>
        </w:rPr>
        <w:t xml:space="preserve">Rješenje sustava vodoopskrbe unutar obuhvata </w:t>
      </w:r>
      <w:r w:rsidR="00822D9B" w:rsidRPr="00C6713B">
        <w:rPr>
          <w:rFonts w:ascii="Arial Narrow" w:hAnsi="Arial Narrow" w:cs="Arial"/>
          <w:sz w:val="24"/>
          <w:szCs w:val="24"/>
        </w:rPr>
        <w:t>P</w:t>
      </w:r>
      <w:r w:rsidR="003019DB" w:rsidRPr="00C6713B">
        <w:rPr>
          <w:rFonts w:ascii="Arial Narrow" w:hAnsi="Arial Narrow" w:cs="Arial"/>
          <w:sz w:val="24"/>
          <w:szCs w:val="24"/>
        </w:rPr>
        <w:t xml:space="preserve">lana prikazano je na kartografskom prikazu </w:t>
      </w:r>
      <w:r w:rsidR="003019DB" w:rsidRPr="00C6713B">
        <w:rPr>
          <w:rFonts w:ascii="Arial Narrow" w:hAnsi="Arial Narrow" w:cs="Arial"/>
          <w:strike/>
          <w:color w:val="0070C0"/>
          <w:sz w:val="24"/>
          <w:szCs w:val="24"/>
        </w:rPr>
        <w:t>2c</w:t>
      </w:r>
      <w:r w:rsidR="00C35D11" w:rsidRPr="00C6713B">
        <w:rPr>
          <w:rFonts w:ascii="Arial Narrow" w:hAnsi="Arial Narrow" w:cs="Arial"/>
          <w:color w:val="0070C0"/>
          <w:sz w:val="24"/>
          <w:szCs w:val="24"/>
        </w:rPr>
        <w:t xml:space="preserve"> </w:t>
      </w:r>
      <w:r w:rsidR="00B77F82" w:rsidRPr="00C6713B">
        <w:rPr>
          <w:rFonts w:ascii="Arial Narrow" w:hAnsi="Arial Narrow" w:cs="Arial"/>
          <w:color w:val="FF0000"/>
          <w:sz w:val="24"/>
          <w:szCs w:val="24"/>
        </w:rPr>
        <w:t>2.</w:t>
      </w:r>
      <w:r w:rsidR="00172029" w:rsidRPr="00C6713B">
        <w:rPr>
          <w:rFonts w:ascii="Arial Narrow" w:hAnsi="Arial Narrow" w:cs="Arial"/>
          <w:color w:val="FF0000"/>
          <w:sz w:val="24"/>
          <w:szCs w:val="24"/>
        </w:rPr>
        <w:t>3</w:t>
      </w:r>
      <w:r w:rsidR="00B77F82" w:rsidRPr="00C6713B">
        <w:rPr>
          <w:rFonts w:ascii="Arial Narrow" w:hAnsi="Arial Narrow" w:cs="Arial"/>
          <w:color w:val="FF0000"/>
          <w:sz w:val="24"/>
          <w:szCs w:val="24"/>
        </w:rPr>
        <w:t>.</w:t>
      </w:r>
      <w:r w:rsidR="00B77F82" w:rsidRPr="00C6713B">
        <w:rPr>
          <w:rFonts w:ascii="Arial Narrow" w:hAnsi="Arial Narrow" w:cs="Arial"/>
          <w:sz w:val="24"/>
          <w:szCs w:val="24"/>
        </w:rPr>
        <w:t xml:space="preserve"> </w:t>
      </w:r>
      <w:r w:rsidR="003019DB" w:rsidRPr="00C6713B">
        <w:rPr>
          <w:rFonts w:ascii="Arial Narrow" w:hAnsi="Arial Narrow" w:cs="Arial"/>
          <w:sz w:val="24"/>
          <w:szCs w:val="24"/>
        </w:rPr>
        <w:t xml:space="preserve">PROMETNA, ULIČNA I </w:t>
      </w:r>
      <w:r w:rsidR="00822D9B" w:rsidRPr="00C6713B">
        <w:rPr>
          <w:rFonts w:ascii="Arial Narrow" w:hAnsi="Arial Narrow" w:cs="Arial"/>
          <w:sz w:val="24"/>
          <w:szCs w:val="24"/>
        </w:rPr>
        <w:t xml:space="preserve">KOMUNALNA INFRASTRUKTURNA MREŽA - </w:t>
      </w:r>
      <w:r w:rsidR="003019DB" w:rsidRPr="00C6713B">
        <w:rPr>
          <w:rFonts w:ascii="Arial Narrow" w:hAnsi="Arial Narrow" w:cs="Arial"/>
          <w:sz w:val="24"/>
          <w:szCs w:val="24"/>
        </w:rPr>
        <w:t>Vodnogospodarski sustav.</w:t>
      </w:r>
    </w:p>
    <w:p w14:paraId="0316B2BC" w14:textId="0B060805" w:rsidR="003019DB"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(2) </w:t>
      </w:r>
      <w:r w:rsidR="003019DB" w:rsidRPr="00C6713B">
        <w:rPr>
          <w:rFonts w:ascii="Arial Narrow" w:hAnsi="Arial Narrow" w:cs="Arial"/>
          <w:sz w:val="24"/>
          <w:szCs w:val="24"/>
        </w:rPr>
        <w:t>Na trasi postojećeg magis</w:t>
      </w:r>
      <w:r w:rsidR="00822D9B" w:rsidRPr="00C6713B">
        <w:rPr>
          <w:rFonts w:ascii="Arial Narrow" w:hAnsi="Arial Narrow" w:cs="Arial"/>
          <w:sz w:val="24"/>
          <w:szCs w:val="24"/>
        </w:rPr>
        <w:t xml:space="preserve">tralnog vodoopskrbnog cjevovoda </w:t>
      </w:r>
      <w:r w:rsidR="003019DB" w:rsidRPr="00C6713B">
        <w:rPr>
          <w:rFonts w:ascii="Arial Narrow" w:hAnsi="Arial Narrow" w:cs="Arial"/>
          <w:sz w:val="24"/>
          <w:szCs w:val="24"/>
        </w:rPr>
        <w:t>koji prolazi kroz zonu smjerom sjever</w:t>
      </w:r>
      <w:r w:rsidR="00822D9B" w:rsidRPr="00C6713B">
        <w:rPr>
          <w:rFonts w:ascii="Arial Narrow" w:hAnsi="Arial Narrow" w:cs="Arial"/>
          <w:sz w:val="24"/>
          <w:szCs w:val="24"/>
        </w:rPr>
        <w:t xml:space="preserve"> </w:t>
      </w:r>
      <w:r w:rsidR="003019DB" w:rsidRPr="00C6713B">
        <w:rPr>
          <w:rFonts w:ascii="Arial Narrow" w:hAnsi="Arial Narrow" w:cs="Arial"/>
          <w:sz w:val="24"/>
          <w:szCs w:val="24"/>
        </w:rPr>
        <w:t>-</w:t>
      </w:r>
      <w:r w:rsidR="00822D9B" w:rsidRPr="00C6713B">
        <w:rPr>
          <w:rFonts w:ascii="Arial Narrow" w:hAnsi="Arial Narrow" w:cs="Arial"/>
          <w:sz w:val="24"/>
          <w:szCs w:val="24"/>
        </w:rPr>
        <w:t xml:space="preserve"> </w:t>
      </w:r>
      <w:r w:rsidR="003019DB" w:rsidRPr="00C6713B">
        <w:rPr>
          <w:rFonts w:ascii="Arial Narrow" w:hAnsi="Arial Narrow" w:cs="Arial"/>
          <w:sz w:val="24"/>
          <w:szCs w:val="24"/>
        </w:rPr>
        <w:t>jug nije dozvoljena nikakva izgradnja izuzev prometnih površina (samo okomiti prelazi preko zaštitnog koridora), a obavezno je poštivati zaštitni koridor u zoni cjevovoda širine 10 m (5 m od osi sa svake strane cjevovoda).</w:t>
      </w:r>
    </w:p>
    <w:p w14:paraId="18D393AA" w14:textId="7AF4A938" w:rsidR="003019DB"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(3) </w:t>
      </w:r>
      <w:r w:rsidR="003019DB" w:rsidRPr="00C6713B">
        <w:rPr>
          <w:rFonts w:ascii="Arial Narrow" w:hAnsi="Arial Narrow" w:cs="Arial"/>
          <w:sz w:val="24"/>
          <w:szCs w:val="24"/>
        </w:rPr>
        <w:t xml:space="preserve">Opskrbu pitkom vodom gospodarske zone potrebno je izvesti priključenjem </w:t>
      </w:r>
      <w:r w:rsidR="003019DB" w:rsidRPr="00C6713B">
        <w:rPr>
          <w:rFonts w:ascii="Arial Narrow" w:hAnsi="Arial Narrow"/>
          <w:sz w:val="24"/>
          <w:szCs w:val="24"/>
        </w:rPr>
        <w:t>na postojeći vodovod u Polukružnoj ulici uz obavezu nadogradnje cjevovoda DN 160 mm do sjevernog ulaza u zonu</w:t>
      </w:r>
      <w:r w:rsidR="003019DB" w:rsidRPr="00C6713B">
        <w:rPr>
          <w:rFonts w:ascii="Arial Narrow" w:hAnsi="Arial Narrow" w:cs="Arial"/>
          <w:sz w:val="24"/>
          <w:szCs w:val="24"/>
        </w:rPr>
        <w:t xml:space="preserve">. </w:t>
      </w:r>
    </w:p>
    <w:p w14:paraId="07D4B189" w14:textId="2ABF6D18" w:rsidR="003019DB"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(4) </w:t>
      </w:r>
      <w:r w:rsidR="003019DB" w:rsidRPr="00C6713B">
        <w:rPr>
          <w:rFonts w:ascii="Arial Narrow" w:hAnsi="Arial Narrow" w:cs="Arial"/>
          <w:sz w:val="24"/>
          <w:szCs w:val="24"/>
        </w:rPr>
        <w:t>Planirani vodoopskrbni cjevovodi polažu se unutar prometnih površina na nogostupu. Ukoliko to nije moguće, cjevovod treba položiti unutar kolnika.</w:t>
      </w:r>
    </w:p>
    <w:p w14:paraId="05AB97E9" w14:textId="0531687A" w:rsidR="003019DB"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(5) </w:t>
      </w:r>
      <w:r w:rsidR="003019DB" w:rsidRPr="00C6713B">
        <w:rPr>
          <w:rFonts w:ascii="Arial Narrow" w:hAnsi="Arial Narrow" w:cs="Arial"/>
          <w:sz w:val="24"/>
          <w:szCs w:val="24"/>
        </w:rPr>
        <w:t xml:space="preserve">Priključne vodove vodoopskrbne mreže potrebno je izvesti iz duktilnih, PEHD i jednako vrijednih cijevi minimalnog profila DN 150 mm (bolje DN 200 mm). </w:t>
      </w:r>
    </w:p>
    <w:p w14:paraId="22EF6F88" w14:textId="1883F436" w:rsidR="003019DB"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(6) </w:t>
      </w:r>
      <w:r w:rsidR="003019DB" w:rsidRPr="00C6713B">
        <w:rPr>
          <w:rFonts w:ascii="Arial Narrow" w:hAnsi="Arial Narrow" w:cs="Arial"/>
          <w:sz w:val="24"/>
          <w:szCs w:val="24"/>
        </w:rPr>
        <w:t>Vodovodne cijevi potrebno je polagati u rov čija se širina utvrđuje prema profilu cjevovoda, na propisnu dubinu kao zaštita od smrzavanja i mehaničkog oštećenje cijevi.</w:t>
      </w:r>
    </w:p>
    <w:p w14:paraId="56967C7C" w14:textId="09350437" w:rsidR="003019DB" w:rsidRPr="00C6713B" w:rsidRDefault="004502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(7) </w:t>
      </w:r>
      <w:r w:rsidR="003019DB" w:rsidRPr="00C6713B">
        <w:rPr>
          <w:rFonts w:ascii="Arial Narrow" w:hAnsi="Arial Narrow" w:cs="Arial"/>
          <w:sz w:val="24"/>
          <w:szCs w:val="24"/>
        </w:rPr>
        <w:t>Hidrante je potrebno spojiti na vod lokalne mreže, uz obaveznu izvedbu zasuna, sukladno Pravilniku o hidrantskoj mreži za gašenje požara (NN broj 08/06).</w:t>
      </w:r>
    </w:p>
    <w:p w14:paraId="66329735" w14:textId="77777777" w:rsidR="003019DB" w:rsidRPr="00C6713B" w:rsidRDefault="003019DB" w:rsidP="003019DB">
      <w:pPr>
        <w:pStyle w:val="Tijeloteksta"/>
        <w:spacing w:line="240" w:lineRule="auto"/>
        <w:ind w:left="720"/>
        <w:rPr>
          <w:rFonts w:ascii="Arial Narrow" w:hAnsi="Arial Narrow" w:cs="Arial"/>
          <w:b/>
          <w:bCs/>
          <w:sz w:val="24"/>
          <w:szCs w:val="24"/>
        </w:rPr>
      </w:pPr>
    </w:p>
    <w:p w14:paraId="3DDFB741" w14:textId="77777777" w:rsidR="003019DB" w:rsidRPr="00C6713B" w:rsidRDefault="003019DB" w:rsidP="003019DB">
      <w:pPr>
        <w:pStyle w:val="Tijeloteksta"/>
        <w:spacing w:line="240" w:lineRule="auto"/>
        <w:ind w:left="720"/>
        <w:rPr>
          <w:rFonts w:ascii="Arial Narrow" w:hAnsi="Arial Narrow" w:cs="Arial"/>
          <w:b/>
          <w:bCs/>
          <w:sz w:val="24"/>
          <w:szCs w:val="24"/>
        </w:rPr>
      </w:pPr>
      <w:r w:rsidRPr="00C6713B">
        <w:rPr>
          <w:rFonts w:ascii="Arial Narrow" w:hAnsi="Arial Narrow" w:cs="Arial"/>
          <w:b/>
          <w:bCs/>
          <w:sz w:val="24"/>
          <w:szCs w:val="24"/>
        </w:rPr>
        <w:t>Odvodnja otpadnih voda</w:t>
      </w:r>
    </w:p>
    <w:p w14:paraId="4A85FAC6" w14:textId="77777777" w:rsidR="003019DB" w:rsidRPr="00C6713B" w:rsidRDefault="003019DB" w:rsidP="003019DB">
      <w:pPr>
        <w:ind w:firstLine="720"/>
        <w:jc w:val="both"/>
        <w:rPr>
          <w:rFonts w:ascii="Arial Narrow" w:hAnsi="Arial Narrow" w:cs="Arial"/>
          <w:sz w:val="24"/>
          <w:szCs w:val="24"/>
        </w:rPr>
      </w:pPr>
    </w:p>
    <w:p w14:paraId="10F266AF"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0A14DD" w:rsidRPr="00C6713B">
        <w:rPr>
          <w:rFonts w:ascii="Arial Narrow" w:hAnsi="Arial Narrow" w:cs="Arial"/>
          <w:b/>
          <w:sz w:val="24"/>
          <w:szCs w:val="24"/>
        </w:rPr>
        <w:t>2</w:t>
      </w:r>
      <w:r w:rsidR="00753541" w:rsidRPr="00C6713B">
        <w:rPr>
          <w:rFonts w:ascii="Arial Narrow" w:hAnsi="Arial Narrow" w:cs="Arial"/>
          <w:b/>
          <w:sz w:val="24"/>
          <w:szCs w:val="24"/>
        </w:rPr>
        <w:t>7</w:t>
      </w:r>
      <w:r w:rsidR="000A14DD" w:rsidRPr="00C6713B">
        <w:rPr>
          <w:rFonts w:ascii="Arial Narrow" w:hAnsi="Arial Narrow" w:cs="Arial"/>
          <w:b/>
          <w:sz w:val="24"/>
          <w:szCs w:val="24"/>
        </w:rPr>
        <w:t>.</w:t>
      </w:r>
    </w:p>
    <w:p w14:paraId="3E59F881" w14:textId="17D9C3EC" w:rsidR="003019DB" w:rsidRPr="00C6713B" w:rsidRDefault="00EA317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(1) </w:t>
      </w:r>
      <w:r w:rsidR="003019DB" w:rsidRPr="00C6713B">
        <w:rPr>
          <w:rFonts w:ascii="Arial Narrow" w:hAnsi="Arial Narrow" w:cs="Arial"/>
          <w:sz w:val="24"/>
          <w:szCs w:val="24"/>
        </w:rPr>
        <w:t>Rješenje sustava odvodnje</w:t>
      </w:r>
      <w:r w:rsidR="00BE36E3" w:rsidRPr="00C6713B">
        <w:rPr>
          <w:rFonts w:ascii="Arial Narrow" w:hAnsi="Arial Narrow" w:cs="Arial"/>
          <w:sz w:val="24"/>
          <w:szCs w:val="24"/>
        </w:rPr>
        <w:t xml:space="preserve"> otpadnih voda unutar obuhvata P</w:t>
      </w:r>
      <w:r w:rsidR="003019DB" w:rsidRPr="00C6713B">
        <w:rPr>
          <w:rFonts w:ascii="Arial Narrow" w:hAnsi="Arial Narrow" w:cs="Arial"/>
          <w:sz w:val="24"/>
          <w:szCs w:val="24"/>
        </w:rPr>
        <w:t xml:space="preserve">lana prikazano je na kartografskom prikazu </w:t>
      </w:r>
      <w:r w:rsidR="003019DB" w:rsidRPr="00C6713B">
        <w:rPr>
          <w:rFonts w:ascii="Arial Narrow" w:hAnsi="Arial Narrow" w:cs="Arial"/>
          <w:strike/>
          <w:color w:val="0070C0"/>
          <w:sz w:val="24"/>
          <w:szCs w:val="24"/>
        </w:rPr>
        <w:t>2c</w:t>
      </w:r>
      <w:r w:rsidR="003019DB" w:rsidRPr="00C6713B">
        <w:rPr>
          <w:rFonts w:ascii="Arial Narrow" w:hAnsi="Arial Narrow" w:cs="Arial"/>
          <w:sz w:val="24"/>
          <w:szCs w:val="24"/>
        </w:rPr>
        <w:t xml:space="preserve"> </w:t>
      </w:r>
      <w:r w:rsidR="00D50DC7" w:rsidRPr="00C6713B">
        <w:rPr>
          <w:rFonts w:ascii="Arial Narrow" w:hAnsi="Arial Narrow" w:cs="Arial"/>
          <w:color w:val="FF0000"/>
          <w:sz w:val="24"/>
          <w:szCs w:val="24"/>
        </w:rPr>
        <w:t>2.</w:t>
      </w:r>
      <w:r w:rsidR="00CE5FA7" w:rsidRPr="00C6713B">
        <w:rPr>
          <w:rFonts w:ascii="Arial Narrow" w:hAnsi="Arial Narrow" w:cs="Arial"/>
          <w:color w:val="FF0000"/>
          <w:sz w:val="24"/>
          <w:szCs w:val="24"/>
        </w:rPr>
        <w:t>3</w:t>
      </w:r>
      <w:r w:rsidR="00D50DC7" w:rsidRPr="00C6713B">
        <w:rPr>
          <w:rFonts w:ascii="Arial Narrow" w:hAnsi="Arial Narrow" w:cs="Arial"/>
          <w:color w:val="FF0000"/>
          <w:sz w:val="24"/>
          <w:szCs w:val="24"/>
        </w:rPr>
        <w:t>.</w:t>
      </w:r>
      <w:r w:rsidR="00D50DC7" w:rsidRPr="00C6713B">
        <w:rPr>
          <w:rFonts w:ascii="Arial Narrow" w:hAnsi="Arial Narrow" w:cs="Arial"/>
          <w:sz w:val="24"/>
          <w:szCs w:val="24"/>
        </w:rPr>
        <w:t xml:space="preserve"> </w:t>
      </w:r>
      <w:r w:rsidR="003019DB" w:rsidRPr="00C6713B">
        <w:rPr>
          <w:rFonts w:ascii="Arial Narrow" w:hAnsi="Arial Narrow" w:cs="Arial"/>
          <w:sz w:val="24"/>
          <w:szCs w:val="24"/>
        </w:rPr>
        <w:t xml:space="preserve">PROMETNA, ULIČNA I </w:t>
      </w:r>
      <w:r w:rsidR="00822D9B" w:rsidRPr="00C6713B">
        <w:rPr>
          <w:rFonts w:ascii="Arial Narrow" w:hAnsi="Arial Narrow" w:cs="Arial"/>
          <w:sz w:val="24"/>
          <w:szCs w:val="24"/>
        </w:rPr>
        <w:t xml:space="preserve">KOMUNALNA INFRASTRUKTURNA MREŽA - </w:t>
      </w:r>
      <w:r w:rsidR="003019DB" w:rsidRPr="00C6713B">
        <w:rPr>
          <w:rFonts w:ascii="Arial Narrow" w:hAnsi="Arial Narrow" w:cs="Arial"/>
          <w:sz w:val="24"/>
          <w:szCs w:val="24"/>
        </w:rPr>
        <w:t>Vodnogospodarski sustav.</w:t>
      </w:r>
    </w:p>
    <w:p w14:paraId="1C9F37CB" w14:textId="3A722161" w:rsidR="003019DB" w:rsidRPr="00C6713B" w:rsidRDefault="00EA317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(2) </w:t>
      </w:r>
      <w:r w:rsidR="003019DB" w:rsidRPr="00C6713B">
        <w:rPr>
          <w:rFonts w:ascii="Arial Narrow" w:hAnsi="Arial Narrow" w:cs="Arial"/>
          <w:sz w:val="24"/>
          <w:szCs w:val="24"/>
        </w:rPr>
        <w:t>Sustav odvodnje otpadnih voda planiran je kao razdjelni sustav. Cjevovodima se posebno prikupljaju sanitarne otpadne vode i oborinske vode.</w:t>
      </w:r>
    </w:p>
    <w:p w14:paraId="232C32CD" w14:textId="20796479" w:rsidR="003019DB" w:rsidRPr="00C6713B" w:rsidRDefault="00EA317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(3) </w:t>
      </w:r>
      <w:r w:rsidR="003019DB" w:rsidRPr="00C6713B">
        <w:rPr>
          <w:rFonts w:ascii="Arial Narrow" w:hAnsi="Arial Narrow" w:cs="Arial"/>
          <w:sz w:val="24"/>
          <w:szCs w:val="24"/>
        </w:rPr>
        <w:t>Sanitarne otpadne vode odvode se planira</w:t>
      </w:r>
      <w:r w:rsidR="00822D9B" w:rsidRPr="00C6713B">
        <w:rPr>
          <w:rFonts w:ascii="Arial Narrow" w:hAnsi="Arial Narrow" w:cs="Arial"/>
          <w:sz w:val="24"/>
          <w:szCs w:val="24"/>
        </w:rPr>
        <w:t>nim kolektorima izvan obuhvata P</w:t>
      </w:r>
      <w:r w:rsidR="003019DB" w:rsidRPr="00C6713B">
        <w:rPr>
          <w:rFonts w:ascii="Arial Narrow" w:hAnsi="Arial Narrow" w:cs="Arial"/>
          <w:sz w:val="24"/>
          <w:szCs w:val="24"/>
        </w:rPr>
        <w:t>lana južno od zone.</w:t>
      </w:r>
      <w:r w:rsidR="003019DB" w:rsidRPr="00C6713B">
        <w:rPr>
          <w:rFonts w:ascii="Arial Narrow" w:hAnsi="Arial Narrow"/>
          <w:sz w:val="24"/>
          <w:szCs w:val="24"/>
        </w:rPr>
        <w:t xml:space="preserve"> Sanitarne otpadne vode zone će se gravitacijski ili putem crpne stanice spojiti na planiranu kanalizacijsku mrežu uz županijsku cestu Ž 2195 (Zabok (D1) – Pavlovec Zabočki – Gubaševo – V. Trgovišće – Luka – Pojatno – Ž2186)</w:t>
      </w:r>
      <w:r w:rsidR="003019DB" w:rsidRPr="00C6713B">
        <w:rPr>
          <w:rFonts w:ascii="Arial Narrow" w:hAnsi="Arial Narrow" w:cs="Arial"/>
          <w:sz w:val="24"/>
          <w:szCs w:val="24"/>
        </w:rPr>
        <w:t>.</w:t>
      </w:r>
    </w:p>
    <w:p w14:paraId="71A5A3F5" w14:textId="77777777" w:rsidR="003019DB" w:rsidRPr="00C6713B" w:rsidRDefault="003019DB" w:rsidP="003019DB">
      <w:pPr>
        <w:spacing w:line="300" w:lineRule="exact"/>
        <w:outlineLvl w:val="0"/>
        <w:rPr>
          <w:rFonts w:ascii="Arial Narrow" w:hAnsi="Arial Narrow" w:cs="Arial"/>
          <w:sz w:val="24"/>
          <w:szCs w:val="24"/>
        </w:rPr>
      </w:pPr>
    </w:p>
    <w:p w14:paraId="7A8FE4C3"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0A14DD" w:rsidRPr="00C6713B">
        <w:rPr>
          <w:rFonts w:ascii="Arial Narrow" w:hAnsi="Arial Narrow" w:cs="Arial"/>
          <w:b/>
          <w:sz w:val="24"/>
          <w:szCs w:val="24"/>
        </w:rPr>
        <w:t>2</w:t>
      </w:r>
      <w:r w:rsidR="00753541" w:rsidRPr="00C6713B">
        <w:rPr>
          <w:rFonts w:ascii="Arial Narrow" w:hAnsi="Arial Narrow" w:cs="Arial"/>
          <w:b/>
          <w:sz w:val="24"/>
          <w:szCs w:val="24"/>
        </w:rPr>
        <w:t>8</w:t>
      </w:r>
      <w:r w:rsidR="000A14DD" w:rsidRPr="00C6713B">
        <w:rPr>
          <w:rFonts w:ascii="Arial Narrow" w:hAnsi="Arial Narrow" w:cs="Arial"/>
          <w:b/>
          <w:sz w:val="24"/>
          <w:szCs w:val="24"/>
        </w:rPr>
        <w:t>.</w:t>
      </w:r>
    </w:p>
    <w:p w14:paraId="7D48094B" w14:textId="484C9FB5" w:rsidR="003019DB" w:rsidRPr="00C6713B" w:rsidRDefault="00EA317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(1) </w:t>
      </w:r>
      <w:r w:rsidR="003019DB" w:rsidRPr="00C6713B">
        <w:rPr>
          <w:rFonts w:ascii="Arial Narrow" w:hAnsi="Arial Narrow" w:cs="Arial"/>
          <w:sz w:val="24"/>
          <w:szCs w:val="24"/>
        </w:rPr>
        <w:t>Sanitarne vode iz građevina potrebno je ispuštati u kanalizacijski sustav preko priključno - kontrolnih okana.</w:t>
      </w:r>
    </w:p>
    <w:p w14:paraId="4F997735" w14:textId="2FA97CCF" w:rsidR="003019DB" w:rsidRPr="00C6713B" w:rsidRDefault="00EA317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(2) </w:t>
      </w:r>
      <w:r w:rsidR="003019DB" w:rsidRPr="00C6713B">
        <w:rPr>
          <w:rFonts w:ascii="Arial Narrow" w:hAnsi="Arial Narrow" w:cs="Arial"/>
          <w:sz w:val="24"/>
          <w:szCs w:val="24"/>
        </w:rPr>
        <w:t>Sastav otpadnih voda koje se upuštaju u kanalizacijski sustav mora biti u skladu s Pravilnikom o graničnim vrijednostima emisija otpadnih voda (NN 87/10).</w:t>
      </w:r>
    </w:p>
    <w:p w14:paraId="4D7F1AEC" w14:textId="417F6888" w:rsidR="003019DB" w:rsidRDefault="003019DB" w:rsidP="003019DB">
      <w:pPr>
        <w:spacing w:line="300" w:lineRule="exact"/>
        <w:outlineLvl w:val="0"/>
        <w:rPr>
          <w:rFonts w:ascii="Arial Narrow" w:hAnsi="Arial Narrow" w:cs="Arial"/>
          <w:sz w:val="24"/>
          <w:szCs w:val="24"/>
        </w:rPr>
      </w:pPr>
    </w:p>
    <w:p w14:paraId="4FDA0B90" w14:textId="7AFA6B33" w:rsidR="00AD6B2E" w:rsidRDefault="00AD6B2E" w:rsidP="003019DB">
      <w:pPr>
        <w:spacing w:line="300" w:lineRule="exact"/>
        <w:outlineLvl w:val="0"/>
        <w:rPr>
          <w:rFonts w:ascii="Arial Narrow" w:hAnsi="Arial Narrow" w:cs="Arial"/>
          <w:sz w:val="24"/>
          <w:szCs w:val="24"/>
        </w:rPr>
      </w:pPr>
    </w:p>
    <w:p w14:paraId="73EF8633" w14:textId="46FC4A56" w:rsidR="00AD6B2E" w:rsidRDefault="00AD6B2E" w:rsidP="003019DB">
      <w:pPr>
        <w:spacing w:line="300" w:lineRule="exact"/>
        <w:outlineLvl w:val="0"/>
        <w:rPr>
          <w:rFonts w:ascii="Arial Narrow" w:hAnsi="Arial Narrow" w:cs="Arial"/>
          <w:sz w:val="24"/>
          <w:szCs w:val="24"/>
        </w:rPr>
      </w:pPr>
    </w:p>
    <w:p w14:paraId="57BCB02A" w14:textId="77777777" w:rsidR="00AD6B2E" w:rsidRPr="00C6713B" w:rsidRDefault="00AD6B2E" w:rsidP="003019DB">
      <w:pPr>
        <w:spacing w:line="300" w:lineRule="exact"/>
        <w:outlineLvl w:val="0"/>
        <w:rPr>
          <w:rFonts w:ascii="Arial Narrow" w:hAnsi="Arial Narrow" w:cs="Arial"/>
          <w:sz w:val="24"/>
          <w:szCs w:val="24"/>
        </w:rPr>
      </w:pPr>
    </w:p>
    <w:p w14:paraId="2038B471" w14:textId="77777777" w:rsidR="007E40B9" w:rsidRPr="00C6713B" w:rsidRDefault="007E40B9" w:rsidP="007E40B9">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Članak 29.</w:t>
      </w:r>
    </w:p>
    <w:p w14:paraId="3A6F0B53" w14:textId="33129EA6" w:rsidR="007E40B9" w:rsidRPr="00C6713B" w:rsidRDefault="00EA317B" w:rsidP="007E40B9">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lastRenderedPageBreak/>
        <w:t xml:space="preserve">(1) </w:t>
      </w:r>
      <w:r w:rsidR="007E40B9" w:rsidRPr="00C6713B">
        <w:rPr>
          <w:rFonts w:ascii="Arial Narrow" w:hAnsi="Arial Narrow" w:cs="Arial"/>
          <w:sz w:val="24"/>
          <w:szCs w:val="24"/>
        </w:rPr>
        <w:t>Oborinske vode s prometnih površina potrebno je prikupiti u kanalizaciju sustavom slivnika i linijskih rešetki koje imaju ugrađeni taložnik, radi prihvata plivajućih i krutih čestica u oborinskoj vodi, te tako obrađenu vodu spojiti na postojeće otvorene melioracijske i oborinske kanale unutar zone.</w:t>
      </w:r>
    </w:p>
    <w:p w14:paraId="51123270" w14:textId="26DE9950" w:rsidR="007E40B9" w:rsidRPr="00C6713B" w:rsidRDefault="00EA317B" w:rsidP="007E40B9">
      <w:pPr>
        <w:pStyle w:val="Normal2"/>
        <w:widowControl w:val="0"/>
        <w:spacing w:line="240" w:lineRule="auto"/>
        <w:ind w:firstLine="708"/>
        <w:rPr>
          <w:rFonts w:ascii="Arial Narrow" w:hAnsi="Arial Narrow" w:cs="Arial"/>
          <w:spacing w:val="6"/>
          <w:szCs w:val="24"/>
        </w:rPr>
      </w:pPr>
      <w:r w:rsidRPr="00C6713B">
        <w:rPr>
          <w:rFonts w:ascii="Arial Narrow" w:hAnsi="Arial Narrow"/>
          <w:szCs w:val="24"/>
        </w:rPr>
        <w:t xml:space="preserve">(2) </w:t>
      </w:r>
      <w:r w:rsidR="007E40B9" w:rsidRPr="00C6713B">
        <w:rPr>
          <w:rFonts w:ascii="Arial Narrow" w:hAnsi="Arial Narrow"/>
          <w:szCs w:val="24"/>
        </w:rPr>
        <w:t>Na svim manipulativnim i prometnim površinama (parkirališta kamiona i sl.) unutar građevnih čestica potrebno je ugraditi</w:t>
      </w:r>
      <w:r w:rsidR="007E40B9" w:rsidRPr="00C6713B">
        <w:rPr>
          <w:rFonts w:ascii="Arial Narrow" w:hAnsi="Arial Narrow"/>
          <w:strike/>
          <w:color w:val="4472C4"/>
          <w:szCs w:val="24"/>
        </w:rPr>
        <w:t xml:space="preserve"> separtore</w:t>
      </w:r>
      <w:r w:rsidR="003B24BF" w:rsidRPr="00C6713B">
        <w:rPr>
          <w:rFonts w:ascii="Arial Narrow" w:hAnsi="Arial Narrow"/>
          <w:strike/>
          <w:color w:val="4472C4"/>
          <w:szCs w:val="24"/>
        </w:rPr>
        <w:t xml:space="preserve"> </w:t>
      </w:r>
      <w:r w:rsidR="003B24BF" w:rsidRPr="00C6713B">
        <w:rPr>
          <w:rFonts w:ascii="Arial Narrow" w:hAnsi="Arial Narrow"/>
          <w:color w:val="FF0000"/>
          <w:szCs w:val="24"/>
        </w:rPr>
        <w:t>separatore</w:t>
      </w:r>
      <w:r w:rsidR="007E40B9" w:rsidRPr="00C6713B">
        <w:rPr>
          <w:rFonts w:ascii="Arial Narrow" w:hAnsi="Arial Narrow"/>
          <w:szCs w:val="24"/>
        </w:rPr>
        <w:t xml:space="preserve"> mineralnih ulja i ugljikovodika kako bi se zaštitio potok Lučelnica odnosno rijeka Krapina od zagađenja (kao krajnji recipijenti svih oborinskih voda) ukoliko kakvoća voda ne zadovoljava kriterije </w:t>
      </w:r>
      <w:r w:rsidR="007E40B9" w:rsidRPr="00C6713B">
        <w:rPr>
          <w:rFonts w:ascii="Arial Narrow" w:hAnsi="Arial Narrow" w:cs="Arial"/>
          <w:spacing w:val="6"/>
          <w:szCs w:val="24"/>
        </w:rPr>
        <w:t xml:space="preserve"> za ispuštanje u recipijent bez pročišćavanja prema Pravilniku o graničnim vrijednostima emisija otpadnih voda (NN 87/10).</w:t>
      </w:r>
    </w:p>
    <w:p w14:paraId="4225D0DF" w14:textId="292611FB" w:rsidR="007E40B9" w:rsidRPr="00C6713B" w:rsidRDefault="00EA317B" w:rsidP="007E40B9">
      <w:pPr>
        <w:pStyle w:val="Normal2"/>
        <w:widowControl w:val="0"/>
        <w:spacing w:line="240" w:lineRule="auto"/>
        <w:ind w:firstLine="708"/>
        <w:rPr>
          <w:rFonts w:ascii="Arial Narrow" w:hAnsi="Arial Narrow" w:cs="Arial"/>
          <w:spacing w:val="6"/>
          <w:szCs w:val="24"/>
        </w:rPr>
      </w:pPr>
      <w:r w:rsidRPr="00C6713B">
        <w:rPr>
          <w:rFonts w:ascii="Arial Narrow" w:hAnsi="Arial Narrow" w:cs="Arial"/>
          <w:spacing w:val="6"/>
          <w:szCs w:val="24"/>
        </w:rPr>
        <w:t xml:space="preserve">(3) </w:t>
      </w:r>
      <w:r w:rsidR="007E40B9" w:rsidRPr="00C6713B">
        <w:rPr>
          <w:rFonts w:ascii="Arial Narrow" w:hAnsi="Arial Narrow" w:cs="Arial"/>
          <w:spacing w:val="6"/>
          <w:szCs w:val="24"/>
        </w:rPr>
        <w:t xml:space="preserve">Sve onečišćene oborinske vode za koje je potrebno ugraditi separatore mineralnih ulja i ugljikovodika moraju se upustiti putem internog sustava oborinske odvodnje u otvorene ili djelomično </w:t>
      </w:r>
      <w:r w:rsidR="007E40B9" w:rsidRPr="00C6713B">
        <w:rPr>
          <w:rFonts w:ascii="Arial Narrow" w:hAnsi="Arial Narrow" w:cs="Arial"/>
          <w:strike/>
          <w:color w:val="0070C0"/>
          <w:spacing w:val="6"/>
          <w:szCs w:val="24"/>
        </w:rPr>
        <w:t>zacjevljene</w:t>
      </w:r>
      <w:r w:rsidR="00B459DF" w:rsidRPr="00C6713B">
        <w:rPr>
          <w:rFonts w:ascii="Arial Narrow" w:hAnsi="Arial Narrow" w:cs="Arial"/>
          <w:color w:val="0070C0"/>
          <w:spacing w:val="6"/>
          <w:szCs w:val="24"/>
        </w:rPr>
        <w:t xml:space="preserve"> </w:t>
      </w:r>
      <w:r w:rsidR="00B459DF" w:rsidRPr="00C6713B">
        <w:rPr>
          <w:rFonts w:ascii="Arial Narrow" w:hAnsi="Arial Narrow" w:cs="Arial"/>
          <w:color w:val="FF0000"/>
          <w:spacing w:val="6"/>
          <w:szCs w:val="24"/>
        </w:rPr>
        <w:t>zacijevljene</w:t>
      </w:r>
      <w:r w:rsidR="007E40B9" w:rsidRPr="00C6713B">
        <w:rPr>
          <w:rFonts w:ascii="Arial Narrow" w:hAnsi="Arial Narrow" w:cs="Arial"/>
          <w:spacing w:val="6"/>
          <w:szCs w:val="24"/>
        </w:rPr>
        <w:t xml:space="preserve"> cestovne jarke, melioracijske kanale ili lokalne prijemnike, odnosno u sustav javne odvodnje oborinskih voda po njegovoj izgradnji.</w:t>
      </w:r>
    </w:p>
    <w:p w14:paraId="3FCAE137" w14:textId="38E4108E" w:rsidR="007E40B9" w:rsidRPr="00C6713B" w:rsidRDefault="00EA317B" w:rsidP="007E40B9">
      <w:pPr>
        <w:pStyle w:val="Tekst"/>
        <w:ind w:firstLine="708"/>
        <w:rPr>
          <w:rFonts w:ascii="Arial Narrow" w:hAnsi="Arial Narrow" w:cs="Arial"/>
          <w:sz w:val="24"/>
          <w:szCs w:val="24"/>
        </w:rPr>
      </w:pPr>
      <w:r w:rsidRPr="00C6713B">
        <w:rPr>
          <w:rFonts w:ascii="Arial Narrow" w:hAnsi="Arial Narrow" w:cs="Arial"/>
          <w:sz w:val="24"/>
          <w:szCs w:val="24"/>
        </w:rPr>
        <w:t xml:space="preserve">(4) </w:t>
      </w:r>
      <w:r w:rsidR="007E40B9" w:rsidRPr="00C6713B">
        <w:rPr>
          <w:rFonts w:ascii="Arial Narrow" w:hAnsi="Arial Narrow" w:cs="Arial"/>
          <w:sz w:val="24"/>
          <w:szCs w:val="24"/>
        </w:rPr>
        <w:t xml:space="preserve">Oborinske vode sa krovova građevina (uvjetno čiste oborinske vode) mogu se prikupljati unutar svake građevne čestice u spremnike, pa se mogu iskoristiti za zalijevanje zelenih i drugih površina na građevnoj čestici na način da ne ugroze interese drugih pravnih i/ili fizičkih osoba ili se mogu upustiti putem slivnika s pjeskolovom u sustav interne odvodnje oborinskih voda i nastavno u otvorene ili djelomične </w:t>
      </w:r>
      <w:r w:rsidR="007E40B9" w:rsidRPr="00C6713B">
        <w:rPr>
          <w:rFonts w:ascii="Arial Narrow" w:hAnsi="Arial Narrow" w:cs="Arial"/>
          <w:strike/>
          <w:color w:val="0070C0"/>
          <w:sz w:val="24"/>
          <w:szCs w:val="24"/>
        </w:rPr>
        <w:t>zacjevljene</w:t>
      </w:r>
      <w:r w:rsidR="006E0077" w:rsidRPr="00C6713B">
        <w:rPr>
          <w:rFonts w:ascii="Arial Narrow" w:hAnsi="Arial Narrow" w:cs="Arial"/>
          <w:color w:val="0070C0"/>
          <w:sz w:val="24"/>
          <w:szCs w:val="24"/>
        </w:rPr>
        <w:t xml:space="preserve"> </w:t>
      </w:r>
      <w:r w:rsidR="007E40B9" w:rsidRPr="00C6713B">
        <w:rPr>
          <w:rFonts w:ascii="Arial Narrow" w:hAnsi="Arial Narrow" w:cs="Arial"/>
          <w:sz w:val="24"/>
          <w:szCs w:val="24"/>
        </w:rPr>
        <w:t xml:space="preserve"> </w:t>
      </w:r>
      <w:r w:rsidR="006E0077" w:rsidRPr="00C6713B">
        <w:rPr>
          <w:rFonts w:ascii="Arial Narrow" w:hAnsi="Arial Narrow" w:cs="Arial"/>
          <w:color w:val="FF0000"/>
          <w:spacing w:val="6"/>
          <w:sz w:val="24"/>
          <w:szCs w:val="24"/>
        </w:rPr>
        <w:t>zacijevljene</w:t>
      </w:r>
      <w:r w:rsidR="006E0077" w:rsidRPr="00C6713B">
        <w:rPr>
          <w:rFonts w:ascii="Arial Narrow" w:hAnsi="Arial Narrow" w:cs="Arial"/>
          <w:sz w:val="24"/>
          <w:szCs w:val="24"/>
        </w:rPr>
        <w:t xml:space="preserve"> </w:t>
      </w:r>
      <w:r w:rsidR="007E40B9" w:rsidRPr="00C6713B">
        <w:rPr>
          <w:rFonts w:ascii="Arial Narrow" w:hAnsi="Arial Narrow" w:cs="Arial"/>
          <w:sz w:val="24"/>
          <w:szCs w:val="24"/>
        </w:rPr>
        <w:t xml:space="preserve">cestovne jarke, melioracijske kanale ili lokalne prijemnike. </w:t>
      </w:r>
    </w:p>
    <w:p w14:paraId="652ECB87" w14:textId="010B3969" w:rsidR="007E40B9" w:rsidRPr="00C6713B" w:rsidRDefault="00EA317B" w:rsidP="007E40B9">
      <w:pPr>
        <w:pStyle w:val="Tekst"/>
        <w:ind w:firstLine="708"/>
        <w:rPr>
          <w:rFonts w:ascii="Arial Narrow" w:hAnsi="Arial Narrow" w:cs="Arial"/>
          <w:sz w:val="24"/>
          <w:szCs w:val="24"/>
        </w:rPr>
      </w:pPr>
      <w:r w:rsidRPr="00C6713B">
        <w:rPr>
          <w:rFonts w:ascii="Arial Narrow" w:hAnsi="Arial Narrow" w:cs="Arial"/>
          <w:sz w:val="24"/>
          <w:szCs w:val="24"/>
        </w:rPr>
        <w:t xml:space="preserve">(5) </w:t>
      </w:r>
      <w:r w:rsidR="007E40B9" w:rsidRPr="00C6713B">
        <w:rPr>
          <w:rFonts w:ascii="Arial Narrow" w:hAnsi="Arial Narrow" w:cs="Arial"/>
          <w:sz w:val="24"/>
          <w:szCs w:val="24"/>
        </w:rPr>
        <w:t>Prilikom izrade projektne dokumentacije sva ispuštanja oborinskih voda u  melioracijske kanale i prijemnike koji su u nadležnosti Hrvatskih voda treba uskladiti sa Vodnogospodarskim odjelom za gornju Savu, a istovremeno je pri definiranju prijemnika oborinskih voda potrebno vrednovati rezultate praćenja kakvoće potencijalnih prijemnika i posljedica na vodni režim obzirom na nove količine planiranih oborinskih voda. Dokumentacija mora definirati načine ispuštanja oborinskih voda u dogovoru sa vlasnikom građevinske čestice na način da se rješenjem ne ugrožava interese drugih pravnih i/ili fizičkih osoba.</w:t>
      </w:r>
    </w:p>
    <w:p w14:paraId="4F42DDFF" w14:textId="77777777" w:rsidR="003019DB" w:rsidRPr="00C6713B" w:rsidRDefault="003019DB" w:rsidP="003019DB">
      <w:pPr>
        <w:pStyle w:val="Tekst"/>
        <w:ind w:firstLine="708"/>
        <w:rPr>
          <w:rFonts w:ascii="Arial Narrow" w:hAnsi="Arial Narrow" w:cs="Arial"/>
          <w:sz w:val="24"/>
          <w:szCs w:val="24"/>
        </w:rPr>
      </w:pPr>
    </w:p>
    <w:p w14:paraId="534B6550"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30</w:t>
      </w:r>
      <w:r w:rsidR="000A14DD" w:rsidRPr="00C6713B">
        <w:rPr>
          <w:rFonts w:ascii="Arial Narrow" w:hAnsi="Arial Narrow" w:cs="Arial"/>
          <w:b/>
          <w:sz w:val="24"/>
          <w:szCs w:val="24"/>
        </w:rPr>
        <w:t>.</w:t>
      </w:r>
    </w:p>
    <w:p w14:paraId="0E7A9A90" w14:textId="6A54247E" w:rsidR="003019DB" w:rsidRPr="00C6713B" w:rsidRDefault="00EA317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(1) </w:t>
      </w:r>
      <w:r w:rsidR="003019DB" w:rsidRPr="00C6713B">
        <w:rPr>
          <w:rFonts w:ascii="Arial Narrow" w:hAnsi="Arial Narrow" w:cs="Arial"/>
          <w:sz w:val="24"/>
          <w:szCs w:val="24"/>
        </w:rPr>
        <w:t>Kanalizacijski sustav otpadnih voda potrebno je izvesti od PEHD, poliesterskih, PVC ili jednako vrijednih cijevi.</w:t>
      </w:r>
    </w:p>
    <w:p w14:paraId="10883A64" w14:textId="1E6FE3DC" w:rsidR="003019DB" w:rsidRPr="00C6713B" w:rsidRDefault="00EA317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(2) </w:t>
      </w:r>
      <w:r w:rsidR="003019DB" w:rsidRPr="00C6713B">
        <w:rPr>
          <w:rFonts w:ascii="Arial Narrow" w:hAnsi="Arial Narrow" w:cs="Arial"/>
          <w:sz w:val="24"/>
          <w:szCs w:val="24"/>
        </w:rPr>
        <w:t>Revizijska okna na trasi cjevovoda potrebno je izvesti kao montažna, monolitna ili tipska s obaveznom ugradnjom penjalica i poklopcima za prometno opterećenje prema poziciji na terenu (prometna, pješačka površina), a slivnike kao tipske s taložnicom.</w:t>
      </w:r>
    </w:p>
    <w:p w14:paraId="5534CB05" w14:textId="6A8278CF" w:rsidR="003019DB" w:rsidRPr="00C6713B" w:rsidRDefault="00EA317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(3) </w:t>
      </w:r>
      <w:r w:rsidR="003019DB" w:rsidRPr="00C6713B">
        <w:rPr>
          <w:rFonts w:ascii="Arial Narrow" w:hAnsi="Arial Narrow" w:cs="Arial"/>
          <w:sz w:val="24"/>
          <w:szCs w:val="24"/>
        </w:rPr>
        <w:t xml:space="preserve">Svi zahvati na sustavu odvodnje moraju biti usklađeni s odredbama Zakona o vodama i  vodopravnim uvjetima i važećom Odlukom o odvodnji za predmetno područje. </w:t>
      </w:r>
    </w:p>
    <w:p w14:paraId="655D5D99" w14:textId="757027CA" w:rsidR="003019DB" w:rsidRPr="00C6713B" w:rsidRDefault="00EA317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(4) </w:t>
      </w:r>
      <w:r w:rsidR="003019DB" w:rsidRPr="00C6713B">
        <w:rPr>
          <w:rFonts w:ascii="Arial Narrow" w:hAnsi="Arial Narrow" w:cs="Arial"/>
          <w:sz w:val="24"/>
          <w:szCs w:val="24"/>
        </w:rPr>
        <w:t xml:space="preserve">Cijeli kanalizacijski sustav treba izvesti kao vodonepropustan. </w:t>
      </w:r>
    </w:p>
    <w:p w14:paraId="49DCAE2B" w14:textId="77777777" w:rsidR="003019DB" w:rsidRPr="00C6713B" w:rsidRDefault="003019DB" w:rsidP="003019DB">
      <w:pPr>
        <w:tabs>
          <w:tab w:val="left" w:pos="0"/>
        </w:tabs>
        <w:jc w:val="both"/>
        <w:rPr>
          <w:rFonts w:ascii="Arial Narrow" w:hAnsi="Arial Narrow"/>
          <w:b/>
          <w:sz w:val="24"/>
          <w:szCs w:val="24"/>
        </w:rPr>
      </w:pPr>
      <w:r w:rsidRPr="00C6713B">
        <w:rPr>
          <w:rFonts w:ascii="Arial Narrow" w:hAnsi="Arial Narrow"/>
          <w:b/>
          <w:sz w:val="24"/>
          <w:szCs w:val="24"/>
        </w:rPr>
        <w:tab/>
      </w:r>
    </w:p>
    <w:p w14:paraId="32127D91" w14:textId="77777777" w:rsidR="003019DB" w:rsidRPr="00C6713B" w:rsidRDefault="003019DB" w:rsidP="003019DB">
      <w:pPr>
        <w:tabs>
          <w:tab w:val="left" w:pos="0"/>
        </w:tabs>
        <w:jc w:val="both"/>
        <w:rPr>
          <w:rFonts w:ascii="Arial Narrow" w:hAnsi="Arial Narrow"/>
          <w:b/>
          <w:sz w:val="24"/>
          <w:szCs w:val="24"/>
        </w:rPr>
      </w:pPr>
    </w:p>
    <w:p w14:paraId="0A67E444" w14:textId="77777777" w:rsidR="003019DB" w:rsidRPr="00C6713B" w:rsidRDefault="003019DB" w:rsidP="003019DB">
      <w:pPr>
        <w:tabs>
          <w:tab w:val="left" w:pos="0"/>
        </w:tabs>
        <w:jc w:val="both"/>
        <w:rPr>
          <w:rFonts w:ascii="Arial Narrow" w:hAnsi="Arial Narrow"/>
          <w:b/>
          <w:sz w:val="24"/>
          <w:szCs w:val="24"/>
        </w:rPr>
      </w:pPr>
      <w:r w:rsidRPr="00C6713B">
        <w:rPr>
          <w:rFonts w:ascii="Arial Narrow" w:hAnsi="Arial Narrow"/>
          <w:b/>
          <w:sz w:val="24"/>
          <w:szCs w:val="24"/>
        </w:rPr>
        <w:tab/>
      </w:r>
      <w:bookmarkStart w:id="5" w:name="_Hlk103679483"/>
      <w:r w:rsidRPr="00C6713B">
        <w:rPr>
          <w:rFonts w:ascii="Arial Narrow" w:hAnsi="Arial Narrow"/>
          <w:b/>
          <w:sz w:val="24"/>
          <w:szCs w:val="24"/>
        </w:rPr>
        <w:t xml:space="preserve">Sustav melioracijskih i oborinskih kanala </w:t>
      </w:r>
      <w:bookmarkEnd w:id="5"/>
    </w:p>
    <w:p w14:paraId="4EACCE35" w14:textId="77777777" w:rsidR="003019DB" w:rsidRPr="00C6713B" w:rsidRDefault="003019DB" w:rsidP="003019DB">
      <w:pPr>
        <w:tabs>
          <w:tab w:val="left" w:pos="0"/>
        </w:tabs>
        <w:jc w:val="both"/>
        <w:rPr>
          <w:rFonts w:ascii="Arial Narrow" w:hAnsi="Arial Narrow"/>
          <w:b/>
          <w:sz w:val="24"/>
          <w:szCs w:val="24"/>
        </w:rPr>
      </w:pPr>
    </w:p>
    <w:p w14:paraId="566FA85C"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31</w:t>
      </w:r>
      <w:r w:rsidR="000A14DD" w:rsidRPr="00C6713B">
        <w:rPr>
          <w:rFonts w:ascii="Arial Narrow" w:hAnsi="Arial Narrow" w:cs="Arial"/>
          <w:b/>
          <w:sz w:val="24"/>
          <w:szCs w:val="24"/>
        </w:rPr>
        <w:t>.</w:t>
      </w:r>
    </w:p>
    <w:p w14:paraId="149ABAD9" w14:textId="77777777" w:rsidR="003019DB" w:rsidRPr="00C6713B" w:rsidRDefault="003019DB" w:rsidP="003019DB">
      <w:pPr>
        <w:autoSpaceDE w:val="0"/>
        <w:autoSpaceDN w:val="0"/>
        <w:adjustRightInd w:val="0"/>
        <w:jc w:val="both"/>
        <w:rPr>
          <w:rFonts w:ascii="Arial Narrow" w:hAnsi="Arial Narrow" w:cs="Arial Narrow"/>
          <w:b/>
          <w:sz w:val="24"/>
          <w:szCs w:val="24"/>
          <w:u w:val="single"/>
        </w:rPr>
      </w:pPr>
    </w:p>
    <w:p w14:paraId="0EFEE01D" w14:textId="33CDE145" w:rsidR="003019DB" w:rsidRPr="00C6713B" w:rsidRDefault="001E73FC" w:rsidP="003019DB">
      <w:pPr>
        <w:autoSpaceDE w:val="0"/>
        <w:autoSpaceDN w:val="0"/>
        <w:adjustRightInd w:val="0"/>
        <w:ind w:firstLine="708"/>
        <w:jc w:val="both"/>
        <w:rPr>
          <w:rFonts w:ascii="Arial Narrow" w:hAnsi="Arial Narrow"/>
          <w:strike/>
          <w:color w:val="4F81BD"/>
          <w:sz w:val="24"/>
          <w:szCs w:val="24"/>
        </w:rPr>
      </w:pPr>
      <w:r w:rsidRPr="00C6713B">
        <w:rPr>
          <w:rFonts w:ascii="Arial Narrow" w:hAnsi="Arial Narrow"/>
          <w:strike/>
          <w:color w:val="4F81BD"/>
          <w:sz w:val="24"/>
          <w:szCs w:val="24"/>
        </w:rPr>
        <w:t xml:space="preserve">(1) </w:t>
      </w:r>
      <w:r w:rsidR="003019DB" w:rsidRPr="00C6713B">
        <w:rPr>
          <w:rFonts w:ascii="Arial Narrow" w:hAnsi="Arial Narrow"/>
          <w:strike/>
          <w:color w:val="4F81BD"/>
          <w:sz w:val="24"/>
          <w:szCs w:val="24"/>
        </w:rPr>
        <w:t xml:space="preserve">Planom se dopušta zatrpavanje svih postojećih kanala zapadno od planirane sabirne ulice SU1 na način da se postojeći kanali zamijene (supstituiraju) izvedbom jednog glavnog oborinskog kanala zapadno od postojeće željezničke pruge, kojim bi se prihvatile oborinske vode sa šireg slivnog područja i na taj način zaštitila željeznička pruga od štetnog utjecaja oborinskih voda. Planirani kanal se mora izvesti sve do potoka Lučelnice južno od obuhvata. </w:t>
      </w:r>
    </w:p>
    <w:p w14:paraId="7C24CADE" w14:textId="131B4492" w:rsidR="000B46EA" w:rsidRPr="00C6713B" w:rsidRDefault="001E73FC" w:rsidP="000B46EA">
      <w:pPr>
        <w:widowControl w:val="0"/>
        <w:spacing w:line="275" w:lineRule="exact"/>
        <w:ind w:firstLine="709"/>
        <w:jc w:val="both"/>
        <w:rPr>
          <w:rFonts w:ascii="Arial Narrow" w:eastAsia="Arial Narrow" w:hAnsi="Arial Narrow" w:cs="Arial Narrow"/>
          <w:color w:val="FF0000"/>
          <w:sz w:val="23"/>
          <w:szCs w:val="23"/>
          <w:shd w:val="clear" w:color="auto" w:fill="FFFFFF"/>
          <w:lang w:eastAsia="hr-HR"/>
        </w:rPr>
      </w:pPr>
      <w:r w:rsidRPr="00C6713B">
        <w:rPr>
          <w:rFonts w:ascii="Arial Narrow" w:eastAsia="Arial Narrow" w:hAnsi="Arial Narrow" w:cs="Arial Narrow"/>
          <w:color w:val="FF0000"/>
          <w:sz w:val="23"/>
          <w:szCs w:val="23"/>
          <w:shd w:val="clear" w:color="auto" w:fill="FFFFFF"/>
          <w:lang w:eastAsia="hr-HR"/>
        </w:rPr>
        <w:t>(</w:t>
      </w:r>
      <w:r w:rsidR="008C4FE7">
        <w:rPr>
          <w:rFonts w:ascii="Arial Narrow" w:eastAsia="Arial Narrow" w:hAnsi="Arial Narrow" w:cs="Arial Narrow"/>
          <w:color w:val="FF0000"/>
          <w:sz w:val="23"/>
          <w:szCs w:val="23"/>
          <w:shd w:val="clear" w:color="auto" w:fill="FFFFFF"/>
          <w:lang w:eastAsia="hr-HR"/>
        </w:rPr>
        <w:t>1</w:t>
      </w:r>
      <w:r w:rsidRPr="00C6713B">
        <w:rPr>
          <w:rFonts w:ascii="Arial Narrow" w:eastAsia="Arial Narrow" w:hAnsi="Arial Narrow" w:cs="Arial Narrow"/>
          <w:color w:val="FF0000"/>
          <w:sz w:val="23"/>
          <w:szCs w:val="23"/>
          <w:shd w:val="clear" w:color="auto" w:fill="FFFFFF"/>
          <w:lang w:eastAsia="hr-HR"/>
        </w:rPr>
        <w:t xml:space="preserve">) </w:t>
      </w:r>
      <w:r w:rsidR="000B46EA" w:rsidRPr="00C6713B">
        <w:rPr>
          <w:rFonts w:ascii="Arial Narrow" w:eastAsia="Arial Narrow" w:hAnsi="Arial Narrow" w:cs="Arial Narrow"/>
          <w:color w:val="FF0000"/>
          <w:sz w:val="23"/>
          <w:szCs w:val="23"/>
          <w:shd w:val="clear" w:color="auto" w:fill="FFFFFF"/>
          <w:lang w:eastAsia="hr-HR"/>
        </w:rPr>
        <w:t>Planom se predviđa izmještanje postojećeg kanala koji se proteže na sjeveru kazete I3</w:t>
      </w:r>
      <w:r w:rsidR="000B46EA" w:rsidRPr="00C6713B">
        <w:rPr>
          <w:rFonts w:ascii="Arial Narrow" w:eastAsia="Arial Narrow" w:hAnsi="Arial Narrow" w:cs="Arial Narrow"/>
          <w:color w:val="FF0000"/>
          <w:sz w:val="23"/>
          <w:szCs w:val="23"/>
          <w:shd w:val="clear" w:color="auto" w:fill="FFFFFF"/>
          <w:vertAlign w:val="subscript"/>
          <w:lang w:eastAsia="hr-HR"/>
        </w:rPr>
        <w:t>1</w:t>
      </w:r>
      <w:r w:rsidR="000B46EA" w:rsidRPr="00C6713B">
        <w:rPr>
          <w:rFonts w:ascii="Arial Narrow" w:eastAsia="Arial Narrow" w:hAnsi="Arial Narrow" w:cs="Arial Narrow"/>
          <w:color w:val="FF0000"/>
          <w:sz w:val="23"/>
          <w:szCs w:val="23"/>
          <w:shd w:val="clear" w:color="auto" w:fill="FFFFFF"/>
          <w:lang w:eastAsia="hr-HR"/>
        </w:rPr>
        <w:t xml:space="preserve"> u smjeru istok-zapad kazete uz rub glavne ulice GU1 odnosno uz rub obuhvata Plana I3</w:t>
      </w:r>
      <w:r w:rsidR="000B46EA" w:rsidRPr="00C6713B">
        <w:rPr>
          <w:rFonts w:ascii="Arial Narrow" w:eastAsia="Arial Narrow" w:hAnsi="Arial Narrow" w:cs="Arial Narrow"/>
          <w:color w:val="FF0000"/>
          <w:sz w:val="23"/>
          <w:szCs w:val="23"/>
          <w:shd w:val="clear" w:color="auto" w:fill="FFFFFF"/>
          <w:vertAlign w:val="subscript"/>
          <w:lang w:eastAsia="hr-HR"/>
        </w:rPr>
        <w:t>1</w:t>
      </w:r>
      <w:r w:rsidR="000B46EA" w:rsidRPr="00C6713B">
        <w:rPr>
          <w:rFonts w:ascii="Arial Narrow" w:eastAsia="Arial Narrow" w:hAnsi="Arial Narrow" w:cs="Arial Narrow"/>
          <w:color w:val="FF0000"/>
          <w:sz w:val="23"/>
          <w:szCs w:val="23"/>
          <w:shd w:val="clear" w:color="auto" w:fill="FFFFFF"/>
          <w:lang w:eastAsia="hr-HR"/>
        </w:rPr>
        <w:t xml:space="preserve"> (</w:t>
      </w:r>
      <w:r w:rsidR="000B46EA" w:rsidRPr="00C6713B">
        <w:rPr>
          <w:rFonts w:ascii="Arial Narrow" w:eastAsia="Arial Narrow" w:hAnsi="Arial Narrow" w:cs="Arial Narrow"/>
          <w:i/>
          <w:color w:val="FF0000"/>
          <w:sz w:val="23"/>
          <w:szCs w:val="23"/>
          <w:shd w:val="clear" w:color="auto" w:fill="FFFFFF"/>
          <w:lang w:eastAsia="hr-HR"/>
        </w:rPr>
        <w:t>određeno na k.p.</w:t>
      </w:r>
      <w:r w:rsidR="000B46EA" w:rsidRPr="00C6713B">
        <w:rPr>
          <w:rFonts w:ascii="Arial Narrow" w:hAnsi="Arial Narrow" w:cs="Arial"/>
          <w:i/>
          <w:color w:val="FF0000"/>
          <w:sz w:val="24"/>
          <w:szCs w:val="24"/>
        </w:rPr>
        <w:t xml:space="preserve"> </w:t>
      </w:r>
      <w:r w:rsidR="000B46EA" w:rsidRPr="00C6713B">
        <w:rPr>
          <w:rFonts w:ascii="Arial Narrow" w:hAnsi="Arial Narrow" w:cs="Arial"/>
          <w:i/>
          <w:color w:val="FF0000"/>
          <w:sz w:val="24"/>
          <w:szCs w:val="24"/>
        </w:rPr>
        <w:lastRenderedPageBreak/>
        <w:t>4.2</w:t>
      </w:r>
      <w:r w:rsidR="00897A8A" w:rsidRPr="00C6713B">
        <w:rPr>
          <w:rFonts w:ascii="Arial Narrow" w:hAnsi="Arial Narrow" w:cs="Arial"/>
          <w:i/>
          <w:color w:val="FF0000"/>
          <w:sz w:val="24"/>
          <w:szCs w:val="24"/>
        </w:rPr>
        <w:t>.</w:t>
      </w:r>
      <w:r w:rsidR="000B46EA" w:rsidRPr="00C6713B">
        <w:rPr>
          <w:rFonts w:ascii="Arial Narrow" w:hAnsi="Arial Narrow" w:cs="Arial"/>
          <w:i/>
          <w:color w:val="FF0000"/>
          <w:sz w:val="24"/>
          <w:szCs w:val="24"/>
        </w:rPr>
        <w:t xml:space="preserve"> NAČIN I UVJETI GRADNJE– Uvjeti gradnje</w:t>
      </w:r>
      <w:r w:rsidR="000B46EA" w:rsidRPr="00C6713B">
        <w:rPr>
          <w:rFonts w:ascii="Arial Narrow" w:eastAsia="Arial Narrow" w:hAnsi="Arial Narrow" w:cs="Arial Narrow"/>
          <w:color w:val="FF0000"/>
          <w:sz w:val="23"/>
          <w:szCs w:val="23"/>
          <w:shd w:val="clear" w:color="auto" w:fill="FFFFFF"/>
          <w:lang w:eastAsia="hr-HR"/>
        </w:rPr>
        <w:t>).</w:t>
      </w:r>
    </w:p>
    <w:p w14:paraId="62E884BC" w14:textId="74DA91EB" w:rsidR="00036038" w:rsidRPr="00C6713B" w:rsidRDefault="001E73FC" w:rsidP="00036038">
      <w:pPr>
        <w:widowControl w:val="0"/>
        <w:spacing w:line="275" w:lineRule="exact"/>
        <w:ind w:firstLine="360"/>
        <w:jc w:val="both"/>
        <w:rPr>
          <w:rFonts w:ascii="Arial Narrow" w:eastAsia="Arial Narrow" w:hAnsi="Arial Narrow" w:cs="Arial Narrow"/>
          <w:color w:val="FF0000"/>
          <w:sz w:val="24"/>
          <w:szCs w:val="24"/>
          <w:shd w:val="clear" w:color="auto" w:fill="FFFFFF"/>
          <w:lang w:eastAsia="hr-HR"/>
        </w:rPr>
      </w:pPr>
      <w:r w:rsidRPr="00C6713B">
        <w:rPr>
          <w:rFonts w:ascii="Arial Narrow" w:eastAsia="Arial Narrow" w:hAnsi="Arial Narrow" w:cs="Arial Narrow"/>
          <w:color w:val="FF0000"/>
          <w:sz w:val="24"/>
          <w:szCs w:val="24"/>
          <w:shd w:val="clear" w:color="auto" w:fill="FFFFFF"/>
          <w:lang w:eastAsia="hr-HR"/>
        </w:rPr>
        <w:t>(</w:t>
      </w:r>
      <w:r w:rsidR="008C4FE7">
        <w:rPr>
          <w:rFonts w:ascii="Arial Narrow" w:eastAsia="Arial Narrow" w:hAnsi="Arial Narrow" w:cs="Arial Narrow"/>
          <w:color w:val="FF0000"/>
          <w:sz w:val="24"/>
          <w:szCs w:val="24"/>
          <w:shd w:val="clear" w:color="auto" w:fill="FFFFFF"/>
          <w:lang w:eastAsia="hr-HR"/>
        </w:rPr>
        <w:t>2</w:t>
      </w:r>
      <w:r w:rsidRPr="00C6713B">
        <w:rPr>
          <w:rFonts w:ascii="Arial Narrow" w:eastAsia="Arial Narrow" w:hAnsi="Arial Narrow" w:cs="Arial Narrow"/>
          <w:color w:val="FF0000"/>
          <w:sz w:val="24"/>
          <w:szCs w:val="24"/>
          <w:shd w:val="clear" w:color="auto" w:fill="FFFFFF"/>
          <w:lang w:eastAsia="hr-HR"/>
        </w:rPr>
        <w:t xml:space="preserve">) </w:t>
      </w:r>
      <w:r w:rsidR="00036038" w:rsidRPr="00C6713B">
        <w:rPr>
          <w:rFonts w:ascii="Arial Narrow" w:eastAsia="Arial Narrow" w:hAnsi="Arial Narrow" w:cs="Arial Narrow"/>
          <w:color w:val="FF0000"/>
          <w:sz w:val="24"/>
          <w:szCs w:val="24"/>
          <w:shd w:val="clear" w:color="auto" w:fill="FFFFFF"/>
          <w:lang w:eastAsia="hr-HR"/>
        </w:rPr>
        <w:t>Planom se dopušta zatrpavanje postojećih kanala koji idu u smjeru zapad – istok unutar kazete (I3</w:t>
      </w:r>
      <w:r w:rsidR="00036038" w:rsidRPr="00C6713B">
        <w:rPr>
          <w:rFonts w:ascii="Arial Narrow" w:eastAsia="Arial Narrow" w:hAnsi="Arial Narrow" w:cs="Arial Narrow"/>
          <w:color w:val="FF0000"/>
          <w:sz w:val="24"/>
          <w:szCs w:val="24"/>
          <w:shd w:val="clear" w:color="auto" w:fill="FFFFFF"/>
          <w:vertAlign w:val="subscript"/>
          <w:lang w:eastAsia="hr-HR"/>
        </w:rPr>
        <w:t>1</w:t>
      </w:r>
      <w:r w:rsidR="00036038" w:rsidRPr="00C6713B">
        <w:rPr>
          <w:rFonts w:ascii="Arial Narrow" w:eastAsia="Arial Narrow" w:hAnsi="Arial Narrow" w:cs="Arial Narrow"/>
          <w:color w:val="FF0000"/>
          <w:sz w:val="24"/>
          <w:szCs w:val="24"/>
          <w:shd w:val="clear" w:color="auto" w:fill="FFFFFF"/>
          <w:lang w:eastAsia="hr-HR"/>
        </w:rPr>
        <w:t xml:space="preserve">) na način da se postojeći kanali zamijene (supstituiraju) izvedbom jednog glavnog oborinskog kanala </w:t>
      </w:r>
      <w:r w:rsidR="00CE5FA7" w:rsidRPr="00C6713B">
        <w:rPr>
          <w:rFonts w:ascii="Arial Narrow" w:eastAsia="Arial Narrow" w:hAnsi="Arial Narrow" w:cs="Arial Narrow"/>
          <w:color w:val="FF0000"/>
          <w:sz w:val="24"/>
          <w:szCs w:val="24"/>
          <w:shd w:val="clear" w:color="auto" w:fill="FFFFFF"/>
          <w:lang w:eastAsia="hr-HR"/>
        </w:rPr>
        <w:t>sjeveroistočnim</w:t>
      </w:r>
      <w:r w:rsidR="00036038" w:rsidRPr="00C6713B">
        <w:rPr>
          <w:rFonts w:ascii="Arial Narrow" w:eastAsia="Arial Narrow" w:hAnsi="Arial Narrow" w:cs="Arial Narrow"/>
          <w:color w:val="FF0000"/>
          <w:sz w:val="24"/>
          <w:szCs w:val="24"/>
          <w:shd w:val="clear" w:color="auto" w:fill="FFFFFF"/>
          <w:lang w:eastAsia="hr-HR"/>
        </w:rPr>
        <w:t xml:space="preserve"> rubom kazete (I3</w:t>
      </w:r>
      <w:r w:rsidR="00036038" w:rsidRPr="00C6713B">
        <w:rPr>
          <w:rFonts w:ascii="Arial Narrow" w:eastAsia="Arial Narrow" w:hAnsi="Arial Narrow" w:cs="Arial Narrow"/>
          <w:color w:val="FF0000"/>
          <w:sz w:val="24"/>
          <w:szCs w:val="24"/>
          <w:shd w:val="clear" w:color="auto" w:fill="FFFFFF"/>
          <w:vertAlign w:val="subscript"/>
          <w:lang w:eastAsia="hr-HR"/>
        </w:rPr>
        <w:t>1</w:t>
      </w:r>
      <w:r w:rsidR="00036038" w:rsidRPr="00C6713B">
        <w:rPr>
          <w:rFonts w:ascii="Arial Narrow" w:eastAsia="Arial Narrow" w:hAnsi="Arial Narrow" w:cs="Arial Narrow"/>
          <w:color w:val="FF0000"/>
          <w:sz w:val="24"/>
          <w:szCs w:val="24"/>
          <w:shd w:val="clear" w:color="auto" w:fill="FFFFFF"/>
          <w:lang w:eastAsia="hr-HR"/>
        </w:rPr>
        <w:t xml:space="preserve">) do postojećeg kanala koji ide u smjeru sjeveroistok – jugozapad. </w:t>
      </w:r>
    </w:p>
    <w:p w14:paraId="0D391616" w14:textId="6CBC4CB4" w:rsidR="003019DB" w:rsidRPr="00C6713B" w:rsidRDefault="001E73FC" w:rsidP="003019DB">
      <w:pPr>
        <w:autoSpaceDE w:val="0"/>
        <w:autoSpaceDN w:val="0"/>
        <w:adjustRightInd w:val="0"/>
        <w:ind w:firstLine="708"/>
        <w:jc w:val="both"/>
        <w:rPr>
          <w:rFonts w:ascii="Arial Narrow" w:hAnsi="Arial Narrow"/>
          <w:sz w:val="24"/>
          <w:szCs w:val="24"/>
        </w:rPr>
      </w:pPr>
      <w:r w:rsidRPr="00C6713B">
        <w:rPr>
          <w:rFonts w:ascii="Arial Narrow" w:hAnsi="Arial Narrow"/>
          <w:sz w:val="24"/>
          <w:szCs w:val="24"/>
        </w:rPr>
        <w:t>(</w:t>
      </w:r>
      <w:r w:rsidR="008C4FE7">
        <w:rPr>
          <w:rFonts w:ascii="Arial Narrow" w:hAnsi="Arial Narrow"/>
          <w:sz w:val="24"/>
          <w:szCs w:val="24"/>
        </w:rPr>
        <w:t>3</w:t>
      </w:r>
      <w:r w:rsidRPr="00C6713B">
        <w:rPr>
          <w:rFonts w:ascii="Arial Narrow" w:hAnsi="Arial Narrow"/>
          <w:sz w:val="24"/>
          <w:szCs w:val="24"/>
        </w:rPr>
        <w:t xml:space="preserve">) </w:t>
      </w:r>
      <w:r w:rsidR="003019DB" w:rsidRPr="00C6713B">
        <w:rPr>
          <w:rFonts w:ascii="Arial Narrow" w:hAnsi="Arial Narrow"/>
          <w:sz w:val="24"/>
          <w:szCs w:val="24"/>
        </w:rPr>
        <w:t xml:space="preserve">Planom se zadržava postojeći/planirani oborinski kanal unutar zone, položen smjerom sjever </w:t>
      </w:r>
      <w:r w:rsidR="00822D9B" w:rsidRPr="00C6713B">
        <w:rPr>
          <w:rFonts w:ascii="Arial Narrow" w:hAnsi="Arial Narrow"/>
          <w:sz w:val="24"/>
          <w:szCs w:val="24"/>
        </w:rPr>
        <w:t xml:space="preserve">- </w:t>
      </w:r>
      <w:r w:rsidR="003019DB" w:rsidRPr="00C6713B">
        <w:rPr>
          <w:rFonts w:ascii="Arial Narrow" w:hAnsi="Arial Narrow"/>
          <w:sz w:val="24"/>
          <w:szCs w:val="24"/>
        </w:rPr>
        <w:t>jug uz sabirnu ulicu SU1. Ovaj kanal ima funkciju prikupljanja oborinskih voda unutar same zone i na njega se nastavlja postojeća mreža oborinskih/melioracijskih kanala izvan zone (sjeverno i južno od zone).</w:t>
      </w:r>
    </w:p>
    <w:p w14:paraId="62111225" w14:textId="7C039145" w:rsidR="003019DB" w:rsidRPr="00C6713B" w:rsidRDefault="001E73FC" w:rsidP="003019DB">
      <w:pPr>
        <w:autoSpaceDE w:val="0"/>
        <w:autoSpaceDN w:val="0"/>
        <w:adjustRightInd w:val="0"/>
        <w:ind w:firstLine="708"/>
        <w:jc w:val="both"/>
        <w:rPr>
          <w:rFonts w:ascii="Arial Narrow" w:hAnsi="Arial Narrow"/>
          <w:sz w:val="24"/>
          <w:szCs w:val="24"/>
        </w:rPr>
      </w:pPr>
      <w:r w:rsidRPr="00C6713B">
        <w:rPr>
          <w:rFonts w:ascii="Arial Narrow" w:hAnsi="Arial Narrow"/>
          <w:sz w:val="24"/>
          <w:szCs w:val="24"/>
        </w:rPr>
        <w:t>(</w:t>
      </w:r>
      <w:r w:rsidR="008C4FE7">
        <w:rPr>
          <w:rFonts w:ascii="Arial Narrow" w:hAnsi="Arial Narrow"/>
          <w:sz w:val="24"/>
          <w:szCs w:val="24"/>
        </w:rPr>
        <w:t>4</w:t>
      </w:r>
      <w:r w:rsidRPr="00C6713B">
        <w:rPr>
          <w:rFonts w:ascii="Arial Narrow" w:hAnsi="Arial Narrow"/>
          <w:sz w:val="24"/>
          <w:szCs w:val="24"/>
        </w:rPr>
        <w:t xml:space="preserve">) </w:t>
      </w:r>
      <w:r w:rsidR="003019DB" w:rsidRPr="00C6713B">
        <w:rPr>
          <w:rFonts w:ascii="Arial Narrow" w:hAnsi="Arial Narrow"/>
          <w:sz w:val="24"/>
          <w:szCs w:val="24"/>
        </w:rPr>
        <w:t xml:space="preserve">Planom se dopušta regulacija postojećeg kanala uz sabirnu ulicu SU1. Radovi regulacije kanala obuhvaćaju održavanje, izravnanje i produbljivanje dna kanala, izmjenu protjecajnog trapeznog profila u tzv. „U“ profil, kao i uređenje pokosa kanala (izrada obaloutvrde, popločenje pokosa i sl). </w:t>
      </w:r>
    </w:p>
    <w:p w14:paraId="43F21292" w14:textId="77777777" w:rsidR="003019DB" w:rsidRPr="00C6713B" w:rsidRDefault="003019DB" w:rsidP="003019DB">
      <w:pPr>
        <w:autoSpaceDE w:val="0"/>
        <w:autoSpaceDN w:val="0"/>
        <w:adjustRightInd w:val="0"/>
        <w:jc w:val="both"/>
        <w:rPr>
          <w:rFonts w:ascii="Arial Narrow" w:hAnsi="Arial Narrow"/>
          <w:b/>
          <w:sz w:val="24"/>
          <w:szCs w:val="24"/>
        </w:rPr>
      </w:pPr>
    </w:p>
    <w:p w14:paraId="38BF51EB" w14:textId="77777777" w:rsidR="003019DB" w:rsidRPr="00C6713B" w:rsidRDefault="00B224EB" w:rsidP="003019DB">
      <w:pPr>
        <w:autoSpaceDE w:val="0"/>
        <w:autoSpaceDN w:val="0"/>
        <w:adjustRightInd w:val="0"/>
        <w:ind w:firstLine="708"/>
        <w:jc w:val="both"/>
        <w:rPr>
          <w:rFonts w:ascii="Arial Narrow" w:hAnsi="Arial Narrow"/>
          <w:b/>
          <w:sz w:val="24"/>
          <w:szCs w:val="24"/>
        </w:rPr>
      </w:pPr>
      <w:r w:rsidRPr="00C6713B">
        <w:rPr>
          <w:rFonts w:ascii="Arial Narrow" w:hAnsi="Arial Narrow"/>
          <w:b/>
          <w:sz w:val="24"/>
          <w:szCs w:val="24"/>
        </w:rPr>
        <w:br w:type="page"/>
      </w:r>
      <w:r w:rsidR="003019DB" w:rsidRPr="00C6713B">
        <w:rPr>
          <w:rFonts w:ascii="Arial Narrow" w:hAnsi="Arial Narrow"/>
          <w:b/>
          <w:sz w:val="24"/>
          <w:szCs w:val="24"/>
        </w:rPr>
        <w:lastRenderedPageBreak/>
        <w:t>Zaštita od štetnog djelovanja voda</w:t>
      </w:r>
    </w:p>
    <w:p w14:paraId="1EB666E9" w14:textId="77777777" w:rsidR="003019DB" w:rsidRPr="00C6713B" w:rsidRDefault="003019DB" w:rsidP="003019DB">
      <w:pPr>
        <w:autoSpaceDE w:val="0"/>
        <w:autoSpaceDN w:val="0"/>
        <w:adjustRightInd w:val="0"/>
        <w:ind w:firstLine="708"/>
        <w:jc w:val="both"/>
        <w:rPr>
          <w:rFonts w:ascii="Arial Narrow" w:hAnsi="Arial Narrow"/>
          <w:b/>
          <w:sz w:val="24"/>
          <w:szCs w:val="24"/>
        </w:rPr>
      </w:pPr>
    </w:p>
    <w:p w14:paraId="5696B782"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32</w:t>
      </w:r>
      <w:r w:rsidR="000A14DD" w:rsidRPr="00C6713B">
        <w:rPr>
          <w:rFonts w:ascii="Arial Narrow" w:hAnsi="Arial Narrow" w:cs="Arial"/>
          <w:b/>
          <w:sz w:val="24"/>
          <w:szCs w:val="24"/>
        </w:rPr>
        <w:t>.</w:t>
      </w:r>
    </w:p>
    <w:p w14:paraId="6F0ADF46" w14:textId="77777777" w:rsidR="003019DB" w:rsidRPr="00C6713B" w:rsidRDefault="003019DB"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Radi zaštite zone od mogućeg poplavljivanja potrebno je pri projektiranju zone izdignuti plato zone do kote koja će osigurati da ne dođe do poplavljivanja područja zona ili izgraditi zaštitne nasipe istočno i južno od zone, obzirom da se gospodarska zona nalazi u desnoobalnoj neuređenoj inundaciji (poplavno područje) rijeke Krapine i lijevoobalnoj inundaciji potoka Lučelnice.</w:t>
      </w:r>
    </w:p>
    <w:p w14:paraId="0F247399" w14:textId="77777777" w:rsidR="003019DB" w:rsidRPr="00C6713B" w:rsidRDefault="003019DB" w:rsidP="003019DB">
      <w:pPr>
        <w:autoSpaceDE w:val="0"/>
        <w:autoSpaceDN w:val="0"/>
        <w:adjustRightInd w:val="0"/>
        <w:ind w:firstLine="720"/>
        <w:jc w:val="both"/>
        <w:rPr>
          <w:rFonts w:ascii="Arial Narrow" w:hAnsi="Arial Narrow" w:cs="Arial"/>
          <w:sz w:val="24"/>
          <w:szCs w:val="24"/>
        </w:rPr>
      </w:pPr>
    </w:p>
    <w:p w14:paraId="04736F1B" w14:textId="77777777" w:rsidR="003019DB" w:rsidRPr="00C6713B" w:rsidRDefault="003019DB" w:rsidP="003019DB">
      <w:pPr>
        <w:ind w:firstLine="720"/>
        <w:jc w:val="both"/>
        <w:rPr>
          <w:rFonts w:ascii="Arial Narrow" w:hAnsi="Arial Narrow" w:cs="Arial"/>
          <w:sz w:val="24"/>
          <w:szCs w:val="24"/>
        </w:rPr>
      </w:pPr>
    </w:p>
    <w:p w14:paraId="5B7A0CF7" w14:textId="77777777" w:rsidR="003019DB" w:rsidRPr="00C6713B" w:rsidRDefault="003019DB" w:rsidP="003019DB">
      <w:pPr>
        <w:jc w:val="both"/>
        <w:rPr>
          <w:rFonts w:ascii="Arial Narrow" w:hAnsi="Arial Narrow" w:cs="Arial"/>
          <w:b/>
          <w:sz w:val="24"/>
          <w:szCs w:val="24"/>
        </w:rPr>
      </w:pPr>
      <w:r w:rsidRPr="00C6713B">
        <w:rPr>
          <w:rFonts w:ascii="Arial Narrow" w:hAnsi="Arial Narrow" w:cs="Arial"/>
          <w:b/>
          <w:sz w:val="24"/>
          <w:szCs w:val="24"/>
        </w:rPr>
        <w:t>5.4.2.</w:t>
      </w:r>
      <w:r w:rsidRPr="00C6713B">
        <w:rPr>
          <w:rFonts w:ascii="Arial Narrow" w:hAnsi="Arial Narrow" w:cs="Arial"/>
          <w:b/>
          <w:sz w:val="24"/>
          <w:szCs w:val="24"/>
        </w:rPr>
        <w:tab/>
        <w:t>ENERGETSKI SUSTAV</w:t>
      </w:r>
    </w:p>
    <w:p w14:paraId="7450355F" w14:textId="77777777" w:rsidR="003019DB" w:rsidRPr="00C6713B" w:rsidRDefault="003019DB" w:rsidP="003019DB">
      <w:pPr>
        <w:jc w:val="both"/>
      </w:pPr>
    </w:p>
    <w:p w14:paraId="441C6EF4" w14:textId="77777777" w:rsidR="003019DB" w:rsidRPr="00C6713B" w:rsidRDefault="003019DB" w:rsidP="003019DB">
      <w:pPr>
        <w:rPr>
          <w:rFonts w:ascii="Arial Narrow" w:hAnsi="Arial Narrow" w:cs="Arial"/>
          <w:b/>
          <w:sz w:val="24"/>
          <w:szCs w:val="24"/>
        </w:rPr>
      </w:pPr>
      <w:r w:rsidRPr="00C6713B">
        <w:rPr>
          <w:rFonts w:ascii="Arial Narrow" w:hAnsi="Arial Narrow" w:cs="Arial"/>
          <w:b/>
          <w:sz w:val="24"/>
          <w:szCs w:val="24"/>
        </w:rPr>
        <w:tab/>
        <w:t>Elektroopskrba</w:t>
      </w:r>
    </w:p>
    <w:p w14:paraId="11D960C8" w14:textId="77777777" w:rsidR="003019DB" w:rsidRPr="00C6713B" w:rsidRDefault="003019DB" w:rsidP="003019DB">
      <w:pPr>
        <w:rPr>
          <w:rFonts w:ascii="Arial Narrow" w:hAnsi="Arial Narrow" w:cs="Arial"/>
          <w:sz w:val="24"/>
          <w:szCs w:val="24"/>
        </w:rPr>
      </w:pPr>
    </w:p>
    <w:p w14:paraId="5B629FD6"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0A14DD" w:rsidRPr="00C6713B">
        <w:rPr>
          <w:rFonts w:ascii="Arial Narrow" w:hAnsi="Arial Narrow" w:cs="Arial"/>
          <w:b/>
          <w:sz w:val="24"/>
          <w:szCs w:val="24"/>
        </w:rPr>
        <w:t>3</w:t>
      </w:r>
      <w:r w:rsidR="00753541" w:rsidRPr="00C6713B">
        <w:rPr>
          <w:rFonts w:ascii="Arial Narrow" w:hAnsi="Arial Narrow" w:cs="Arial"/>
          <w:b/>
          <w:sz w:val="24"/>
          <w:szCs w:val="24"/>
        </w:rPr>
        <w:t>3</w:t>
      </w:r>
      <w:r w:rsidR="000A14DD" w:rsidRPr="00C6713B">
        <w:rPr>
          <w:rFonts w:ascii="Arial Narrow" w:hAnsi="Arial Narrow" w:cs="Arial"/>
          <w:b/>
          <w:sz w:val="24"/>
          <w:szCs w:val="24"/>
        </w:rPr>
        <w:t>.</w:t>
      </w:r>
    </w:p>
    <w:p w14:paraId="719AC402" w14:textId="16D53F2B" w:rsidR="003019DB" w:rsidRPr="00C6713B" w:rsidRDefault="00EC7618"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(1) </w:t>
      </w:r>
      <w:r w:rsidR="003019DB" w:rsidRPr="00C6713B">
        <w:rPr>
          <w:rFonts w:ascii="Arial Narrow" w:hAnsi="Arial Narrow" w:cs="Arial"/>
          <w:sz w:val="24"/>
          <w:szCs w:val="24"/>
        </w:rPr>
        <w:t xml:space="preserve">Rješenje elektroopskrbe unutar obuhvata Plana prikazano je na kartografskom prikazu </w:t>
      </w:r>
      <w:r w:rsidR="003019DB" w:rsidRPr="00C6713B">
        <w:rPr>
          <w:rFonts w:ascii="Arial Narrow" w:hAnsi="Arial Narrow" w:cs="Arial"/>
          <w:strike/>
          <w:color w:val="0070C0"/>
          <w:sz w:val="24"/>
          <w:szCs w:val="24"/>
        </w:rPr>
        <w:t xml:space="preserve">2b </w:t>
      </w:r>
      <w:r w:rsidR="00AF054F" w:rsidRPr="00C6713B">
        <w:rPr>
          <w:rFonts w:ascii="Arial Narrow" w:hAnsi="Arial Narrow" w:cs="Arial"/>
          <w:color w:val="FF0000"/>
          <w:sz w:val="24"/>
          <w:szCs w:val="24"/>
        </w:rPr>
        <w:t>2.2.</w:t>
      </w:r>
      <w:r w:rsidR="00AF054F" w:rsidRPr="00C6713B">
        <w:rPr>
          <w:rFonts w:ascii="Arial Narrow" w:hAnsi="Arial Narrow" w:cs="Arial"/>
          <w:sz w:val="24"/>
          <w:szCs w:val="24"/>
        </w:rPr>
        <w:t xml:space="preserve"> </w:t>
      </w:r>
      <w:r w:rsidR="003019DB" w:rsidRPr="00C6713B">
        <w:rPr>
          <w:rFonts w:ascii="Arial Narrow" w:hAnsi="Arial Narrow" w:cs="Arial"/>
          <w:sz w:val="24"/>
          <w:szCs w:val="24"/>
        </w:rPr>
        <w:t>PROMETNA, ULIČNA I KOMUNALNA INFRASTR</w:t>
      </w:r>
      <w:r w:rsidR="00822D9B" w:rsidRPr="00C6713B">
        <w:rPr>
          <w:rFonts w:ascii="Arial Narrow" w:hAnsi="Arial Narrow" w:cs="Arial"/>
          <w:sz w:val="24"/>
          <w:szCs w:val="24"/>
        </w:rPr>
        <w:t>UKTURNA MREŽA -</w:t>
      </w:r>
      <w:r w:rsidR="003019DB" w:rsidRPr="00C6713B">
        <w:rPr>
          <w:rFonts w:ascii="Arial Narrow" w:hAnsi="Arial Narrow" w:cs="Arial"/>
          <w:sz w:val="24"/>
          <w:szCs w:val="24"/>
        </w:rPr>
        <w:t xml:space="preserve"> Energetski sustav, pošta i telekomunikacije.</w:t>
      </w:r>
    </w:p>
    <w:p w14:paraId="595E76D0" w14:textId="4BF76EE8" w:rsidR="005C0C04" w:rsidRPr="00C6713B" w:rsidRDefault="00EC7618" w:rsidP="003019DB">
      <w:pPr>
        <w:ind w:firstLine="720"/>
        <w:jc w:val="both"/>
        <w:rPr>
          <w:rFonts w:ascii="Arial Narrow" w:hAnsi="Arial Narrow" w:cs="Arial"/>
          <w:sz w:val="24"/>
          <w:szCs w:val="24"/>
        </w:rPr>
      </w:pPr>
      <w:r w:rsidRPr="00C6713B">
        <w:rPr>
          <w:rFonts w:ascii="Arial Narrow" w:hAnsi="Arial Narrow" w:cs="Arial"/>
          <w:sz w:val="24"/>
          <w:szCs w:val="24"/>
        </w:rPr>
        <w:t xml:space="preserve">(2) </w:t>
      </w:r>
      <w:r w:rsidR="005C0C04" w:rsidRPr="00C6713B">
        <w:rPr>
          <w:rFonts w:ascii="Arial Narrow" w:hAnsi="Arial Narrow" w:cs="Arial"/>
          <w:sz w:val="24"/>
          <w:szCs w:val="24"/>
        </w:rPr>
        <w:t xml:space="preserve">Prilikom projektiranja građevina u zoni zračnih dalekovoda potrebno je pridržavati se Pravilnika o Tehničkim normativima za izgradnju nadzemnih vodova nazivnog napona od 1 kV do 400 kV (NN 27/97). </w:t>
      </w:r>
    </w:p>
    <w:p w14:paraId="1800ED98" w14:textId="5B0B6399" w:rsidR="003019DB" w:rsidRPr="00C6713B" w:rsidRDefault="00EC7618" w:rsidP="003019DB">
      <w:pPr>
        <w:ind w:firstLine="720"/>
        <w:jc w:val="both"/>
        <w:rPr>
          <w:rFonts w:ascii="Arial Narrow" w:hAnsi="Arial Narrow" w:cs="Arial"/>
          <w:sz w:val="24"/>
          <w:szCs w:val="24"/>
        </w:rPr>
      </w:pPr>
      <w:r w:rsidRPr="00C6713B">
        <w:rPr>
          <w:rFonts w:ascii="Arial Narrow" w:hAnsi="Arial Narrow" w:cs="Arial"/>
          <w:sz w:val="24"/>
          <w:szCs w:val="24"/>
        </w:rPr>
        <w:t xml:space="preserve">(3) </w:t>
      </w:r>
      <w:r w:rsidR="003019DB" w:rsidRPr="00C6713B">
        <w:rPr>
          <w:rFonts w:ascii="Arial Narrow" w:hAnsi="Arial Narrow" w:cs="Arial"/>
          <w:sz w:val="24"/>
          <w:szCs w:val="24"/>
        </w:rPr>
        <w:t>Planom se dopušta premještanje trase postojećeg 20kV dalekovoda i njegovo podzemno kabliranje unutar koridora željezničke pruge i površine nogostupa glavne ulice GU1. Do izgradnje zamjenskog srednjenaponskog kabla i premještanja dalekovoda mora se poštivati zaštitni koridor postojećeg dalekovoda čija je širina 10 m.</w:t>
      </w:r>
    </w:p>
    <w:p w14:paraId="76A7A680" w14:textId="383E265D" w:rsidR="003019DB" w:rsidRPr="00C6713B" w:rsidRDefault="00EC7618" w:rsidP="003019DB">
      <w:pPr>
        <w:pStyle w:val="BodyText22"/>
        <w:ind w:firstLine="720"/>
        <w:rPr>
          <w:rFonts w:ascii="Arial Narrow" w:hAnsi="Arial Narrow" w:cs="Arial"/>
          <w:szCs w:val="24"/>
          <w:lang w:eastAsia="en-US"/>
        </w:rPr>
      </w:pPr>
      <w:r w:rsidRPr="00C6713B">
        <w:rPr>
          <w:rFonts w:ascii="Arial Narrow" w:hAnsi="Arial Narrow" w:cs="Arial"/>
          <w:color w:val="0070C0"/>
          <w:szCs w:val="24"/>
          <w:lang w:eastAsia="en-US"/>
        </w:rPr>
        <w:t>(4)</w:t>
      </w:r>
      <w:r w:rsidRPr="00C6713B">
        <w:rPr>
          <w:rFonts w:ascii="Arial Narrow" w:hAnsi="Arial Narrow" w:cs="Arial"/>
          <w:strike/>
          <w:color w:val="0070C0"/>
          <w:szCs w:val="24"/>
          <w:lang w:eastAsia="en-US"/>
        </w:rPr>
        <w:t xml:space="preserve"> </w:t>
      </w:r>
      <w:r w:rsidR="003019DB" w:rsidRPr="00C6713B">
        <w:rPr>
          <w:rFonts w:ascii="Arial Narrow" w:hAnsi="Arial Narrow" w:cs="Arial"/>
          <w:strike/>
          <w:color w:val="0070C0"/>
          <w:szCs w:val="24"/>
          <w:lang w:eastAsia="en-US"/>
        </w:rPr>
        <w:t xml:space="preserve">Nove trafostanice </w:t>
      </w:r>
      <w:bookmarkStart w:id="6" w:name="_Hlk108531426"/>
      <w:r w:rsidR="003019DB" w:rsidRPr="00C6713B">
        <w:rPr>
          <w:rFonts w:ascii="Arial Narrow" w:hAnsi="Arial Narrow" w:cs="Arial"/>
          <w:strike/>
          <w:color w:val="0070C0"/>
          <w:szCs w:val="24"/>
          <w:lang w:eastAsia="en-US"/>
        </w:rPr>
        <w:t xml:space="preserve">20/0,4 kV </w:t>
      </w:r>
      <w:bookmarkEnd w:id="6"/>
      <w:r w:rsidR="003019DB" w:rsidRPr="00C6713B">
        <w:rPr>
          <w:rFonts w:ascii="Arial Narrow" w:hAnsi="Arial Narrow" w:cs="Arial"/>
          <w:strike/>
          <w:color w:val="0070C0"/>
          <w:szCs w:val="24"/>
          <w:lang w:eastAsia="en-US"/>
        </w:rPr>
        <w:t>će se graditi na lokaci</w:t>
      </w:r>
      <w:r w:rsidR="00BE36E3" w:rsidRPr="00C6713B">
        <w:rPr>
          <w:rFonts w:ascii="Arial Narrow" w:hAnsi="Arial Narrow" w:cs="Arial"/>
          <w:strike/>
          <w:color w:val="0070C0"/>
          <w:szCs w:val="24"/>
          <w:lang w:eastAsia="en-US"/>
        </w:rPr>
        <w:t>ji ucrtanoj u grafičkom dijelu P</w:t>
      </w:r>
      <w:r w:rsidR="003019DB" w:rsidRPr="00C6713B">
        <w:rPr>
          <w:rFonts w:ascii="Arial Narrow" w:hAnsi="Arial Narrow" w:cs="Arial"/>
          <w:strike/>
          <w:color w:val="0070C0"/>
          <w:szCs w:val="24"/>
          <w:lang w:eastAsia="en-US"/>
        </w:rPr>
        <w:t xml:space="preserve">lana (oznake </w:t>
      </w:r>
      <w:r w:rsidR="00C60307" w:rsidRPr="00C6713B">
        <w:rPr>
          <w:rFonts w:ascii="Arial Narrow" w:hAnsi="Arial Narrow" w:cs="Arial"/>
          <w:strike/>
          <w:color w:val="0070C0"/>
          <w:szCs w:val="24"/>
          <w:lang w:eastAsia="en-US"/>
        </w:rPr>
        <w:t>TS PLAN -1</w:t>
      </w:r>
      <w:r w:rsidR="003019DB" w:rsidRPr="00C6713B">
        <w:rPr>
          <w:rFonts w:ascii="Arial Narrow" w:hAnsi="Arial Narrow" w:cs="Arial"/>
          <w:strike/>
          <w:color w:val="0070C0"/>
          <w:szCs w:val="24"/>
          <w:lang w:eastAsia="en-US"/>
        </w:rPr>
        <w:t xml:space="preserve">, </w:t>
      </w:r>
      <w:r w:rsidR="00C60307" w:rsidRPr="00C6713B">
        <w:rPr>
          <w:rFonts w:ascii="Arial Narrow" w:hAnsi="Arial Narrow" w:cs="Arial"/>
          <w:strike/>
          <w:color w:val="0070C0"/>
          <w:szCs w:val="24"/>
          <w:lang w:eastAsia="en-US"/>
        </w:rPr>
        <w:t xml:space="preserve">TS PLAN -2 </w:t>
      </w:r>
      <w:r w:rsidR="003019DB" w:rsidRPr="00C6713B">
        <w:rPr>
          <w:rFonts w:ascii="Arial Narrow" w:hAnsi="Arial Narrow" w:cs="Arial"/>
          <w:strike/>
          <w:color w:val="0070C0"/>
          <w:szCs w:val="24"/>
          <w:lang w:eastAsia="en-US"/>
        </w:rPr>
        <w:t>i</w:t>
      </w:r>
      <w:r w:rsidR="00C60307" w:rsidRPr="00C6713B">
        <w:rPr>
          <w:rFonts w:ascii="Arial Narrow" w:hAnsi="Arial Narrow" w:cs="Arial"/>
          <w:strike/>
          <w:color w:val="0070C0"/>
          <w:szCs w:val="24"/>
          <w:lang w:eastAsia="en-US"/>
        </w:rPr>
        <w:t xml:space="preserve"> TS PLAN -3</w:t>
      </w:r>
      <w:r w:rsidR="003019DB" w:rsidRPr="00C6713B">
        <w:rPr>
          <w:rFonts w:ascii="Arial Narrow" w:hAnsi="Arial Narrow" w:cs="Arial"/>
          <w:strike/>
          <w:color w:val="0070C0"/>
          <w:szCs w:val="24"/>
          <w:lang w:eastAsia="en-US"/>
        </w:rPr>
        <w:t>).</w:t>
      </w:r>
      <w:r w:rsidR="00FE336B" w:rsidRPr="00C6713B">
        <w:rPr>
          <w:rFonts w:ascii="Arial Narrow" w:hAnsi="Arial Narrow" w:cs="Arial"/>
          <w:color w:val="0070C0"/>
          <w:szCs w:val="24"/>
          <w:lang w:eastAsia="en-US"/>
        </w:rPr>
        <w:t xml:space="preserve"> </w:t>
      </w:r>
      <w:r w:rsidR="00560ECD" w:rsidRPr="00C6713B">
        <w:rPr>
          <w:rFonts w:ascii="Arial Narrow" w:hAnsi="Arial Narrow" w:cs="Arial"/>
          <w:color w:val="FF0000"/>
          <w:szCs w:val="24"/>
          <w:lang w:eastAsia="en-US"/>
        </w:rPr>
        <w:t>N</w:t>
      </w:r>
      <w:r w:rsidR="00D50AEB" w:rsidRPr="00C6713B">
        <w:rPr>
          <w:rFonts w:ascii="Arial Narrow" w:hAnsi="Arial Narrow" w:cs="Arial"/>
          <w:color w:val="FF0000"/>
          <w:szCs w:val="24"/>
          <w:lang w:eastAsia="en-US"/>
        </w:rPr>
        <w:t>ov</w:t>
      </w:r>
      <w:r w:rsidR="00560ECD" w:rsidRPr="00C6713B">
        <w:rPr>
          <w:rFonts w:ascii="Arial Narrow" w:hAnsi="Arial Narrow" w:cs="Arial"/>
          <w:color w:val="FF0000"/>
          <w:szCs w:val="24"/>
          <w:lang w:eastAsia="en-US"/>
        </w:rPr>
        <w:t>e</w:t>
      </w:r>
      <w:r w:rsidR="00D50AEB" w:rsidRPr="00C6713B">
        <w:rPr>
          <w:rFonts w:ascii="Arial Narrow" w:hAnsi="Arial Narrow" w:cs="Arial"/>
          <w:color w:val="FF0000"/>
          <w:szCs w:val="24"/>
          <w:lang w:eastAsia="en-US"/>
        </w:rPr>
        <w:t xml:space="preserve"> trafostanic</w:t>
      </w:r>
      <w:r w:rsidR="00560ECD" w:rsidRPr="00C6713B">
        <w:rPr>
          <w:rFonts w:ascii="Arial Narrow" w:hAnsi="Arial Narrow" w:cs="Arial"/>
          <w:color w:val="FF0000"/>
          <w:szCs w:val="24"/>
          <w:lang w:eastAsia="en-US"/>
        </w:rPr>
        <w:t>e</w:t>
      </w:r>
      <w:r w:rsidR="00D50AEB" w:rsidRPr="00C6713B">
        <w:rPr>
          <w:rFonts w:ascii="Arial Narrow" w:hAnsi="Arial Narrow" w:cs="Arial"/>
          <w:color w:val="FF0000"/>
          <w:szCs w:val="24"/>
          <w:lang w:eastAsia="en-US"/>
        </w:rPr>
        <w:t xml:space="preserve"> 20/0,4 kV izvod</w:t>
      </w:r>
      <w:r w:rsidR="00560ECD" w:rsidRPr="00C6713B">
        <w:rPr>
          <w:rFonts w:ascii="Arial Narrow" w:hAnsi="Arial Narrow" w:cs="Arial"/>
          <w:color w:val="FF0000"/>
          <w:szCs w:val="24"/>
          <w:lang w:eastAsia="en-US"/>
        </w:rPr>
        <w:t>e</w:t>
      </w:r>
      <w:r w:rsidR="00D50AEB" w:rsidRPr="00C6713B">
        <w:rPr>
          <w:rFonts w:ascii="Arial Narrow" w:hAnsi="Arial Narrow" w:cs="Arial"/>
          <w:color w:val="FF0000"/>
          <w:szCs w:val="24"/>
          <w:lang w:eastAsia="en-US"/>
        </w:rPr>
        <w:t xml:space="preserve"> se po potrebi korisnika temeljem EOTRP-a (Elaborata optimalnog tehničkog rješenja priključenja</w:t>
      </w:r>
      <w:r w:rsidR="00A91B97" w:rsidRPr="00C6713B">
        <w:rPr>
          <w:rFonts w:ascii="Arial Narrow" w:hAnsi="Arial Narrow" w:cs="Arial"/>
          <w:color w:val="FF0000"/>
          <w:szCs w:val="24"/>
          <w:lang w:eastAsia="en-US"/>
        </w:rPr>
        <w:t>)</w:t>
      </w:r>
      <w:r w:rsidR="00D50AEB" w:rsidRPr="00C6713B">
        <w:rPr>
          <w:rFonts w:ascii="Arial Narrow" w:hAnsi="Arial Narrow" w:cs="Arial"/>
          <w:color w:val="FF0000"/>
          <w:szCs w:val="24"/>
          <w:lang w:eastAsia="en-US"/>
        </w:rPr>
        <w:t xml:space="preserve"> građevina na niskonaponsku distribucijsk</w:t>
      </w:r>
      <w:r w:rsidR="00560ECD" w:rsidRPr="00C6713B">
        <w:rPr>
          <w:rFonts w:ascii="Arial Narrow" w:hAnsi="Arial Narrow" w:cs="Arial"/>
          <w:color w:val="FF0000"/>
          <w:szCs w:val="24"/>
          <w:lang w:eastAsia="en-US"/>
        </w:rPr>
        <w:t>u</w:t>
      </w:r>
      <w:r w:rsidR="00D50AEB" w:rsidRPr="00C6713B">
        <w:rPr>
          <w:rFonts w:ascii="Arial Narrow" w:hAnsi="Arial Narrow" w:cs="Arial"/>
          <w:color w:val="FF0000"/>
          <w:szCs w:val="24"/>
          <w:lang w:eastAsia="en-US"/>
        </w:rPr>
        <w:t xml:space="preserve"> elektroenergetsku mrežu.</w:t>
      </w:r>
      <w:r w:rsidR="009D6D02" w:rsidRPr="00C6713B">
        <w:rPr>
          <w:rFonts w:ascii="Arial Narrow" w:hAnsi="Arial Narrow" w:cs="Arial"/>
          <w:color w:val="FF0000"/>
          <w:szCs w:val="24"/>
          <w:lang w:eastAsia="en-US"/>
        </w:rPr>
        <w:t xml:space="preserve"> </w:t>
      </w:r>
      <w:r w:rsidR="00FE336B" w:rsidRPr="00C6713B">
        <w:rPr>
          <w:rFonts w:ascii="Arial Narrow" w:hAnsi="Arial Narrow" w:cs="Arial"/>
          <w:color w:val="FF0000"/>
          <w:szCs w:val="24"/>
          <w:lang w:eastAsia="en-US"/>
        </w:rPr>
        <w:t>Točan položaj</w:t>
      </w:r>
      <w:r w:rsidR="009D6D02" w:rsidRPr="00C6713B">
        <w:rPr>
          <w:rFonts w:ascii="Arial Narrow" w:hAnsi="Arial Narrow" w:cs="Arial"/>
          <w:color w:val="FF0000"/>
          <w:szCs w:val="24"/>
          <w:lang w:eastAsia="en-US"/>
        </w:rPr>
        <w:t xml:space="preserve"> </w:t>
      </w:r>
      <w:r w:rsidR="00FE336B" w:rsidRPr="00C6713B">
        <w:rPr>
          <w:rFonts w:ascii="Arial Narrow" w:hAnsi="Arial Narrow" w:cs="Arial"/>
          <w:color w:val="FF0000"/>
          <w:szCs w:val="24"/>
          <w:lang w:eastAsia="en-US"/>
        </w:rPr>
        <w:t>planiranih trafostanica 20/0,4 kV odredit će  se</w:t>
      </w:r>
      <w:r w:rsidR="00FE336B" w:rsidRPr="00C6713B">
        <w:rPr>
          <w:rFonts w:ascii="Arial Narrow" w:hAnsi="Arial Narrow" w:cs="Arial"/>
          <w:color w:val="FF0000"/>
          <w:szCs w:val="24"/>
        </w:rPr>
        <w:t xml:space="preserve"> lokacijskom dozvolom na osnovu studija i projekata, uzimajući u obzir tehničke ili tehnološke mogućnosti gradnje te vrijednost i kvalitete prostora, mjere zaštite krajobraznih i prirodnih vrijednosti i mjere sprječavanja nepovoljnog utjecaja na okoliš.</w:t>
      </w:r>
      <w:r w:rsidR="00FE336B" w:rsidRPr="00C6713B">
        <w:rPr>
          <w:rFonts w:ascii="Arial Narrow" w:hAnsi="Arial Narrow" w:cs="Arial"/>
          <w:color w:val="0070C0"/>
          <w:szCs w:val="24"/>
          <w:lang w:eastAsia="en-US"/>
        </w:rPr>
        <w:t xml:space="preserve"> </w:t>
      </w:r>
      <w:r w:rsidR="003019DB" w:rsidRPr="00C6713B">
        <w:rPr>
          <w:rFonts w:ascii="Arial Narrow" w:hAnsi="Arial Narrow" w:cs="Arial"/>
          <w:szCs w:val="24"/>
          <w:lang w:eastAsia="en-US"/>
        </w:rPr>
        <w:t xml:space="preserve"> Minimalna dimenzija potrebne </w:t>
      </w:r>
      <w:r w:rsidR="003019DB" w:rsidRPr="00C6713B">
        <w:rPr>
          <w:rFonts w:ascii="Arial Narrow" w:hAnsi="Arial Narrow" w:cs="Arial"/>
          <w:strike/>
          <w:color w:val="0070C0"/>
          <w:szCs w:val="24"/>
          <w:lang w:eastAsia="en-US"/>
        </w:rPr>
        <w:t>parcele</w:t>
      </w:r>
      <w:r w:rsidR="00FE336B" w:rsidRPr="00C6713B">
        <w:rPr>
          <w:rFonts w:ascii="Arial Narrow" w:hAnsi="Arial Narrow" w:cs="Arial"/>
          <w:szCs w:val="24"/>
          <w:lang w:eastAsia="en-US"/>
        </w:rPr>
        <w:t xml:space="preserve"> </w:t>
      </w:r>
      <w:r w:rsidR="00FE336B" w:rsidRPr="00C6713B">
        <w:rPr>
          <w:rFonts w:ascii="Arial Narrow" w:hAnsi="Arial Narrow" w:cs="Arial"/>
          <w:color w:val="FF0000"/>
          <w:szCs w:val="24"/>
          <w:lang w:eastAsia="en-US"/>
        </w:rPr>
        <w:t>čestice</w:t>
      </w:r>
      <w:r w:rsidR="003019DB" w:rsidRPr="00C6713B">
        <w:rPr>
          <w:rFonts w:ascii="Arial Narrow" w:hAnsi="Arial Narrow" w:cs="Arial"/>
          <w:color w:val="FF0000"/>
          <w:szCs w:val="24"/>
          <w:lang w:eastAsia="en-US"/>
        </w:rPr>
        <w:t xml:space="preserve"> </w:t>
      </w:r>
      <w:r w:rsidR="003019DB" w:rsidRPr="00C6713B">
        <w:rPr>
          <w:rFonts w:ascii="Arial Narrow" w:hAnsi="Arial Narrow" w:cs="Arial"/>
          <w:szCs w:val="24"/>
          <w:lang w:eastAsia="en-US"/>
        </w:rPr>
        <w:t>za lociranje trafostanice iznosi 7x7 m.</w:t>
      </w:r>
    </w:p>
    <w:p w14:paraId="18AB64E1" w14:textId="62BD4530" w:rsidR="003019DB" w:rsidRPr="00C6713B" w:rsidRDefault="00EC7618" w:rsidP="003019DB">
      <w:pPr>
        <w:pStyle w:val="BodyText22"/>
        <w:ind w:firstLine="720"/>
        <w:rPr>
          <w:rFonts w:ascii="Arial Narrow" w:hAnsi="Arial Narrow" w:cs="Arial"/>
          <w:szCs w:val="24"/>
          <w:lang w:eastAsia="en-US"/>
        </w:rPr>
      </w:pPr>
      <w:r w:rsidRPr="00C6713B">
        <w:rPr>
          <w:rFonts w:ascii="Arial Narrow" w:hAnsi="Arial Narrow" w:cs="Arial"/>
          <w:szCs w:val="24"/>
          <w:lang w:eastAsia="en-US"/>
        </w:rPr>
        <w:t xml:space="preserve">(5) </w:t>
      </w:r>
      <w:r w:rsidR="003019DB" w:rsidRPr="00C6713B">
        <w:rPr>
          <w:rFonts w:ascii="Arial Narrow" w:hAnsi="Arial Narrow" w:cs="Arial"/>
          <w:szCs w:val="24"/>
          <w:lang w:eastAsia="en-US"/>
        </w:rPr>
        <w:t xml:space="preserve">Ako se trafostanice 20/0,4 kV grade kao samostojeće u vlasništvu distribucije, potrebno je osigurati zasebnu parcelu na način da trafostanica bude minimalno udaljena </w:t>
      </w:r>
      <w:smartTag w:uri="urn:schemas-microsoft-com:office:smarttags" w:element="metricconverter">
        <w:smartTagPr>
          <w:attr w:name="ProductID" w:val="1 m"/>
        </w:smartTagPr>
        <w:r w:rsidR="003019DB" w:rsidRPr="00C6713B">
          <w:rPr>
            <w:rFonts w:ascii="Arial Narrow" w:hAnsi="Arial Narrow" w:cs="Arial"/>
            <w:szCs w:val="24"/>
            <w:lang w:eastAsia="en-US"/>
          </w:rPr>
          <w:t>1 m</w:t>
        </w:r>
      </w:smartTag>
      <w:r w:rsidR="003019DB" w:rsidRPr="00C6713B">
        <w:rPr>
          <w:rFonts w:ascii="Arial Narrow" w:hAnsi="Arial Narrow" w:cs="Arial"/>
          <w:szCs w:val="24"/>
          <w:lang w:eastAsia="en-US"/>
        </w:rPr>
        <w:t xml:space="preserve"> od granice susjedne građevne čestice i minimalno 2,50 m od ruba kolnika. </w:t>
      </w:r>
    </w:p>
    <w:p w14:paraId="0249C044" w14:textId="7261D625" w:rsidR="003019DB" w:rsidRPr="00C6713B" w:rsidRDefault="00EC7618" w:rsidP="003019DB">
      <w:pPr>
        <w:pStyle w:val="BodyText22"/>
        <w:ind w:firstLine="720"/>
        <w:rPr>
          <w:rFonts w:ascii="Arial Narrow" w:hAnsi="Arial Narrow" w:cs="Arial"/>
          <w:szCs w:val="24"/>
          <w:lang w:eastAsia="en-US"/>
        </w:rPr>
      </w:pPr>
      <w:r w:rsidRPr="00C6713B">
        <w:rPr>
          <w:rFonts w:ascii="Arial Narrow" w:hAnsi="Arial Narrow" w:cs="Arial"/>
          <w:szCs w:val="24"/>
          <w:lang w:eastAsia="en-US"/>
        </w:rPr>
        <w:t xml:space="preserve">(6) </w:t>
      </w:r>
      <w:r w:rsidR="003019DB" w:rsidRPr="00C6713B">
        <w:rPr>
          <w:rFonts w:ascii="Arial Narrow" w:hAnsi="Arial Narrow" w:cs="Arial"/>
          <w:szCs w:val="24"/>
          <w:lang w:eastAsia="en-US"/>
        </w:rPr>
        <w:t>Za one kupce električne energije koji zahtijevaju vršnu snagu koja se ne može osigurati iz planiranih trafostanica 20/0,4 kV mora se osigurati lokacija za novu (dodatnu) 20/0,4 kV trafostanicu (kao samostojeća građevina ili kao ugrađena u planiranoj građevini) isključivo unutar građevne čestice kupca koji zahtjeva dodatnu vršnu snagu</w:t>
      </w:r>
      <w:r w:rsidR="0014043D" w:rsidRPr="00C6713B">
        <w:rPr>
          <w:rFonts w:ascii="Arial Narrow" w:hAnsi="Arial Narrow" w:cs="Arial"/>
          <w:szCs w:val="24"/>
          <w:lang w:eastAsia="en-US"/>
        </w:rPr>
        <w:t>, a potrebno je osigurati i pristupni put do trafostanice kamionskom vozilu s dizalicom radi ugradnje transformatora i ostale opreme</w:t>
      </w:r>
      <w:r w:rsidR="003019DB" w:rsidRPr="00C6713B">
        <w:rPr>
          <w:rFonts w:ascii="Arial Narrow" w:hAnsi="Arial Narrow" w:cs="Arial"/>
          <w:szCs w:val="24"/>
          <w:lang w:eastAsia="en-US"/>
        </w:rPr>
        <w:t>.</w:t>
      </w:r>
    </w:p>
    <w:p w14:paraId="6261B0D7" w14:textId="20CE85D4" w:rsidR="003019DB" w:rsidRPr="00C6713B" w:rsidRDefault="00EC7618" w:rsidP="003019DB">
      <w:pPr>
        <w:pStyle w:val="BodyText22"/>
        <w:ind w:firstLine="720"/>
        <w:rPr>
          <w:rFonts w:ascii="Arial Narrow" w:hAnsi="Arial Narrow" w:cs="Arial"/>
          <w:szCs w:val="24"/>
          <w:lang w:eastAsia="en-US"/>
        </w:rPr>
      </w:pPr>
      <w:r w:rsidRPr="00C6713B">
        <w:rPr>
          <w:rFonts w:ascii="Arial Narrow" w:hAnsi="Arial Narrow" w:cs="Arial"/>
          <w:szCs w:val="24"/>
          <w:lang w:eastAsia="en-US"/>
        </w:rPr>
        <w:t xml:space="preserve">(7) </w:t>
      </w:r>
      <w:r w:rsidR="003019DB" w:rsidRPr="00C6713B">
        <w:rPr>
          <w:rFonts w:ascii="Arial Narrow" w:hAnsi="Arial Narrow" w:cs="Arial"/>
          <w:szCs w:val="24"/>
          <w:lang w:eastAsia="en-US"/>
        </w:rPr>
        <w:t>Novi vodovi 20 kV naponskog nivoa izvodit će se isključivo podzemnim kabelima po načelnim trasama pr</w:t>
      </w:r>
      <w:r w:rsidR="00BE36E3" w:rsidRPr="00C6713B">
        <w:rPr>
          <w:rFonts w:ascii="Arial Narrow" w:hAnsi="Arial Narrow" w:cs="Arial"/>
          <w:szCs w:val="24"/>
          <w:lang w:eastAsia="en-US"/>
        </w:rPr>
        <w:t>ikazanim u grafičkom dijelu P</w:t>
      </w:r>
      <w:r w:rsidR="003019DB" w:rsidRPr="00C6713B">
        <w:rPr>
          <w:rFonts w:ascii="Arial Narrow" w:hAnsi="Arial Narrow" w:cs="Arial"/>
          <w:szCs w:val="24"/>
          <w:lang w:eastAsia="en-US"/>
        </w:rPr>
        <w:t>lana. Moguća odstupanja od zadanih trasa moraju biti obrazložena kroz projektnu dokumentaciju, a dozvoljena su samo unutar prometnih površina.</w:t>
      </w:r>
    </w:p>
    <w:p w14:paraId="58CA1487" w14:textId="25F93839" w:rsidR="003019DB" w:rsidRPr="00C6713B" w:rsidRDefault="00EC7618" w:rsidP="003019DB">
      <w:pPr>
        <w:pStyle w:val="BodyText22"/>
        <w:ind w:firstLine="720"/>
        <w:rPr>
          <w:rFonts w:ascii="Arial Narrow" w:hAnsi="Arial Narrow" w:cs="Arial"/>
          <w:szCs w:val="24"/>
          <w:lang w:eastAsia="en-US"/>
        </w:rPr>
      </w:pPr>
      <w:r w:rsidRPr="00C6713B">
        <w:rPr>
          <w:rFonts w:ascii="Arial Narrow" w:hAnsi="Arial Narrow" w:cs="Arial"/>
          <w:szCs w:val="24"/>
          <w:lang w:eastAsia="en-US"/>
        </w:rPr>
        <w:t xml:space="preserve">(8) </w:t>
      </w:r>
      <w:r w:rsidR="003019DB" w:rsidRPr="00C6713B">
        <w:rPr>
          <w:rFonts w:ascii="Arial Narrow" w:hAnsi="Arial Narrow" w:cs="Arial"/>
          <w:szCs w:val="24"/>
          <w:lang w:eastAsia="en-US"/>
        </w:rPr>
        <w:t xml:space="preserve">Minimalna širina koridora za polaganje srednjenaponskih/niskonaponskih kabela iznosi </w:t>
      </w:r>
      <w:r w:rsidR="00C412DE" w:rsidRPr="00C6713B">
        <w:rPr>
          <w:rFonts w:ascii="Arial Narrow" w:hAnsi="Arial Narrow" w:cs="Arial"/>
          <w:szCs w:val="24"/>
          <w:lang w:eastAsia="en-US"/>
        </w:rPr>
        <w:t>1,0</w:t>
      </w:r>
      <w:r w:rsidR="003019DB" w:rsidRPr="00C6713B">
        <w:rPr>
          <w:rFonts w:ascii="Arial Narrow" w:hAnsi="Arial Narrow" w:cs="Arial"/>
          <w:szCs w:val="24"/>
          <w:lang w:eastAsia="en-US"/>
        </w:rPr>
        <w:t>0 m</w:t>
      </w:r>
      <w:r w:rsidR="005C0C04" w:rsidRPr="00C6713B">
        <w:rPr>
          <w:rFonts w:ascii="Arial Narrow" w:hAnsi="Arial Narrow" w:cs="Arial"/>
          <w:szCs w:val="24"/>
          <w:lang w:eastAsia="en-US"/>
        </w:rPr>
        <w:t xml:space="preserve"> i unutar istog nije dopušteno polaganje drugih instalacija</w:t>
      </w:r>
      <w:r w:rsidR="003019DB" w:rsidRPr="00C6713B">
        <w:rPr>
          <w:rFonts w:ascii="Arial Narrow" w:hAnsi="Arial Narrow" w:cs="Arial"/>
          <w:szCs w:val="24"/>
          <w:lang w:eastAsia="en-US"/>
        </w:rPr>
        <w:t>. Unutar koridora elektroenergetskih kabela nije dozvoljeno saditi visoko raslinje</w:t>
      </w:r>
      <w:r w:rsidR="00C412DE" w:rsidRPr="00C6713B">
        <w:rPr>
          <w:rFonts w:ascii="Arial Narrow" w:hAnsi="Arial Narrow" w:cs="Arial"/>
          <w:szCs w:val="24"/>
          <w:lang w:eastAsia="en-US"/>
        </w:rPr>
        <w:t>, te na bilo koji način onemogućiti pristup istom radi održavanja ili popravka</w:t>
      </w:r>
      <w:r w:rsidR="003019DB" w:rsidRPr="00C6713B">
        <w:rPr>
          <w:rFonts w:ascii="Arial Narrow" w:hAnsi="Arial Narrow" w:cs="Arial"/>
          <w:szCs w:val="24"/>
          <w:lang w:eastAsia="en-US"/>
        </w:rPr>
        <w:t>.</w:t>
      </w:r>
    </w:p>
    <w:p w14:paraId="5B826984" w14:textId="5993F09F" w:rsidR="003019DB" w:rsidRPr="00C6713B" w:rsidRDefault="00ED459B" w:rsidP="003019DB">
      <w:pPr>
        <w:pStyle w:val="BodyText22"/>
        <w:ind w:firstLine="720"/>
        <w:rPr>
          <w:rFonts w:ascii="Arial Narrow" w:hAnsi="Arial Narrow" w:cs="Arial"/>
          <w:szCs w:val="24"/>
          <w:lang w:eastAsia="en-US"/>
        </w:rPr>
      </w:pPr>
      <w:r w:rsidRPr="00C6713B">
        <w:rPr>
          <w:rFonts w:ascii="Arial Narrow" w:hAnsi="Arial Narrow" w:cs="Arial"/>
          <w:szCs w:val="24"/>
          <w:lang w:eastAsia="en-US"/>
        </w:rPr>
        <w:t xml:space="preserve">(9) </w:t>
      </w:r>
      <w:r w:rsidR="003019DB" w:rsidRPr="00C6713B">
        <w:rPr>
          <w:rFonts w:ascii="Arial Narrow" w:hAnsi="Arial Narrow" w:cs="Arial"/>
          <w:szCs w:val="24"/>
          <w:lang w:eastAsia="en-US"/>
        </w:rPr>
        <w:t>Trase buduće niskonaponske mreže će se izvoditi prema zasebnim projektima. Niskonaponska mreža će se izvoditi kao podzemna ili kao nadzemna sa samonosivim kabelskim vodičima razvijenim na betonskim ili željeznim stupovima.</w:t>
      </w:r>
    </w:p>
    <w:p w14:paraId="3516CB10" w14:textId="2845BA43" w:rsidR="003019DB" w:rsidRPr="00C6713B" w:rsidRDefault="00ED459B" w:rsidP="003019DB">
      <w:pPr>
        <w:ind w:firstLine="720"/>
        <w:jc w:val="both"/>
        <w:rPr>
          <w:rFonts w:ascii="Arial Narrow" w:hAnsi="Arial Narrow" w:cs="Arial"/>
          <w:sz w:val="24"/>
          <w:szCs w:val="24"/>
        </w:rPr>
      </w:pPr>
      <w:r w:rsidRPr="00C6713B">
        <w:rPr>
          <w:rFonts w:ascii="Arial Narrow" w:hAnsi="Arial Narrow" w:cs="Arial"/>
          <w:sz w:val="24"/>
          <w:szCs w:val="24"/>
        </w:rPr>
        <w:t xml:space="preserve">(10) </w:t>
      </w:r>
      <w:r w:rsidR="003019DB" w:rsidRPr="00C6713B">
        <w:rPr>
          <w:rFonts w:ascii="Arial Narrow" w:hAnsi="Arial Narrow" w:cs="Arial"/>
          <w:sz w:val="24"/>
          <w:szCs w:val="24"/>
        </w:rPr>
        <w:t xml:space="preserve">Javna rasvjeta cesta i pješačkih staza unutar </w:t>
      </w:r>
      <w:r w:rsidR="00BE36E3" w:rsidRPr="00C6713B">
        <w:rPr>
          <w:rFonts w:ascii="Arial Narrow" w:hAnsi="Arial Narrow" w:cs="Arial"/>
          <w:sz w:val="24"/>
          <w:szCs w:val="24"/>
        </w:rPr>
        <w:t>obuhvata P</w:t>
      </w:r>
      <w:r w:rsidR="003019DB" w:rsidRPr="00C6713B">
        <w:rPr>
          <w:rFonts w:ascii="Arial Narrow" w:hAnsi="Arial Narrow" w:cs="Arial"/>
          <w:sz w:val="24"/>
          <w:szCs w:val="24"/>
        </w:rPr>
        <w:t>lana riješit će se zasebnim projektima, kojima će se definirati njeno napajanje i upravljanje, tip stupova, njihov razmještaj u prostoru, odabir armatura i rasvjetnih tijela, te traženi nivo osvijetljenosti.</w:t>
      </w:r>
    </w:p>
    <w:p w14:paraId="4679040C" w14:textId="082FA478" w:rsidR="003019DB" w:rsidRPr="00C6713B" w:rsidRDefault="00ED459B" w:rsidP="003019DB">
      <w:pPr>
        <w:ind w:firstLine="720"/>
        <w:jc w:val="both"/>
        <w:rPr>
          <w:rFonts w:ascii="Arial Narrow" w:hAnsi="Arial Narrow" w:cs="Arial"/>
          <w:sz w:val="24"/>
          <w:szCs w:val="24"/>
        </w:rPr>
      </w:pPr>
      <w:r w:rsidRPr="00C6713B">
        <w:rPr>
          <w:rFonts w:ascii="Arial Narrow" w:hAnsi="Arial Narrow" w:cs="Arial"/>
          <w:sz w:val="24"/>
          <w:szCs w:val="24"/>
        </w:rPr>
        <w:t xml:space="preserve">(11) </w:t>
      </w:r>
      <w:r w:rsidR="003019DB" w:rsidRPr="00C6713B">
        <w:rPr>
          <w:rFonts w:ascii="Arial Narrow" w:hAnsi="Arial Narrow" w:cs="Arial"/>
          <w:sz w:val="24"/>
          <w:szCs w:val="24"/>
        </w:rPr>
        <w:t>Prilikom projektiranja</w:t>
      </w:r>
      <w:r w:rsidR="00C412DE" w:rsidRPr="00C6713B">
        <w:rPr>
          <w:rFonts w:ascii="Arial Narrow" w:hAnsi="Arial Narrow" w:cs="Arial"/>
          <w:sz w:val="24"/>
          <w:szCs w:val="24"/>
        </w:rPr>
        <w:t>, izmicanja i zaštite</w:t>
      </w:r>
      <w:r w:rsidR="003019DB" w:rsidRPr="00C6713B">
        <w:rPr>
          <w:rFonts w:ascii="Arial Narrow" w:hAnsi="Arial Narrow" w:cs="Arial"/>
          <w:sz w:val="24"/>
          <w:szCs w:val="24"/>
        </w:rPr>
        <w:t xml:space="preserve"> elektroopskrbne mreže treba se pridržavati pravilnika o „tehničkim uvjetima za izbor i polaganje elektroenergetskih kabela nazivnog napona od 1 kV do 35 kV“ (Bilten HEP-a br. 130/03). </w:t>
      </w:r>
    </w:p>
    <w:p w14:paraId="2B9D1508" w14:textId="5642021B" w:rsidR="00B122D5" w:rsidRPr="00C6713B" w:rsidRDefault="00ED459B" w:rsidP="003019DB">
      <w:pPr>
        <w:ind w:firstLine="720"/>
        <w:jc w:val="both"/>
        <w:rPr>
          <w:rFonts w:ascii="Arial Narrow" w:hAnsi="Arial Narrow" w:cs="Arial"/>
          <w:sz w:val="24"/>
          <w:szCs w:val="24"/>
        </w:rPr>
      </w:pPr>
      <w:r w:rsidRPr="00C6713B">
        <w:rPr>
          <w:rFonts w:ascii="Arial Narrow" w:hAnsi="Arial Narrow" w:cs="Arial"/>
          <w:sz w:val="24"/>
          <w:szCs w:val="24"/>
        </w:rPr>
        <w:t xml:space="preserve">(12) </w:t>
      </w:r>
      <w:r w:rsidR="00B122D5" w:rsidRPr="00C6713B">
        <w:rPr>
          <w:rFonts w:ascii="Arial Narrow" w:hAnsi="Arial Narrow" w:cs="Arial"/>
          <w:sz w:val="24"/>
          <w:szCs w:val="24"/>
        </w:rPr>
        <w:t>Konačni tehnički uvjeti za opskrbu električnom energijom planiranih građevina definirati će se u prethodnim elektroenergetskim suglasnostima za svaku pojedinu građevinu u fazi izrade investicijsko- tehničke dokumentacije, a na temelju stvarnih elektroenergetskih vodova.</w:t>
      </w:r>
    </w:p>
    <w:p w14:paraId="443C911F" w14:textId="584D782F" w:rsidR="005C0C04" w:rsidRPr="00C6713B" w:rsidRDefault="00ED459B" w:rsidP="003019DB">
      <w:pPr>
        <w:ind w:firstLine="720"/>
        <w:jc w:val="both"/>
        <w:rPr>
          <w:rFonts w:ascii="Arial Narrow" w:hAnsi="Arial Narrow" w:cs="Arial"/>
          <w:sz w:val="24"/>
          <w:szCs w:val="24"/>
        </w:rPr>
      </w:pPr>
      <w:r w:rsidRPr="00C6713B">
        <w:rPr>
          <w:rFonts w:ascii="Arial Narrow" w:hAnsi="Arial Narrow" w:cs="Arial"/>
          <w:sz w:val="24"/>
          <w:szCs w:val="24"/>
        </w:rPr>
        <w:t xml:space="preserve">(13) </w:t>
      </w:r>
      <w:r w:rsidR="005C0C04" w:rsidRPr="00C6713B">
        <w:rPr>
          <w:rFonts w:ascii="Arial Narrow" w:hAnsi="Arial Narrow" w:cs="Arial"/>
          <w:sz w:val="24"/>
          <w:szCs w:val="24"/>
        </w:rPr>
        <w:t>Za polaganje novih elektroenergetskih vodova, kao i eventualno prelaganje i zaštitu postojećih vodova nadležan je HEP-Operator distribucijskog sustava d.o.o. Elektra Zagreb-Pogon Zaprešić.</w:t>
      </w:r>
    </w:p>
    <w:p w14:paraId="62983B76" w14:textId="31168636" w:rsidR="005C0C04" w:rsidRPr="00C6713B" w:rsidRDefault="00ED459B" w:rsidP="003019DB">
      <w:pPr>
        <w:ind w:firstLine="720"/>
        <w:jc w:val="both"/>
        <w:rPr>
          <w:rFonts w:ascii="Arial Narrow" w:hAnsi="Arial Narrow" w:cs="Arial"/>
          <w:sz w:val="24"/>
          <w:szCs w:val="24"/>
        </w:rPr>
      </w:pPr>
      <w:r w:rsidRPr="00C6713B">
        <w:rPr>
          <w:rFonts w:ascii="Arial Narrow" w:hAnsi="Arial Narrow" w:cs="Arial"/>
          <w:sz w:val="24"/>
          <w:szCs w:val="24"/>
        </w:rPr>
        <w:t xml:space="preserve">(14) </w:t>
      </w:r>
      <w:r w:rsidR="005C0C04" w:rsidRPr="00C6713B">
        <w:rPr>
          <w:rFonts w:ascii="Arial Narrow" w:hAnsi="Arial Narrow" w:cs="Arial"/>
          <w:sz w:val="24"/>
          <w:szCs w:val="24"/>
        </w:rPr>
        <w:t>Za priključenje nove ili rekonstrukciju postojeće javne rasvjete , kao i za priključak semafora i druge svjetlosne signalizacije na elektroenergetsku mrežu, treba ishoditi prethodne elektroenergetske suglasnosti</w:t>
      </w:r>
      <w:r w:rsidR="0014043D" w:rsidRPr="00C6713B">
        <w:rPr>
          <w:rFonts w:ascii="Arial Narrow" w:hAnsi="Arial Narrow" w:cs="Arial"/>
          <w:sz w:val="24"/>
          <w:szCs w:val="24"/>
        </w:rPr>
        <w:t xml:space="preserve"> od HEP-Operator distribucijskog sustava d.o.o Elektra Zagreb-Pogon Zaprešić.</w:t>
      </w:r>
    </w:p>
    <w:p w14:paraId="052DF89C" w14:textId="77777777" w:rsidR="00851E99" w:rsidRPr="00C6713B" w:rsidRDefault="00851E99" w:rsidP="00753541">
      <w:pPr>
        <w:ind w:firstLine="720"/>
        <w:jc w:val="both"/>
        <w:rPr>
          <w:rFonts w:ascii="Arial Narrow" w:hAnsi="Arial Narrow" w:cs="Arial"/>
          <w:b/>
          <w:sz w:val="24"/>
          <w:szCs w:val="24"/>
        </w:rPr>
      </w:pPr>
    </w:p>
    <w:p w14:paraId="4FA72AE0" w14:textId="77777777" w:rsidR="003019DB" w:rsidRPr="00C6713B" w:rsidRDefault="003019DB" w:rsidP="00753541">
      <w:pPr>
        <w:ind w:firstLine="720"/>
        <w:jc w:val="both"/>
        <w:rPr>
          <w:rFonts w:ascii="Arial Narrow" w:hAnsi="Arial Narrow" w:cs="Arial"/>
          <w:b/>
          <w:sz w:val="24"/>
          <w:szCs w:val="24"/>
        </w:rPr>
      </w:pPr>
      <w:r w:rsidRPr="00C6713B">
        <w:rPr>
          <w:rFonts w:ascii="Arial Narrow" w:hAnsi="Arial Narrow" w:cs="Arial"/>
          <w:b/>
          <w:sz w:val="24"/>
          <w:szCs w:val="24"/>
        </w:rPr>
        <w:t>Opskrba plinom</w:t>
      </w:r>
    </w:p>
    <w:p w14:paraId="5B24A1AC" w14:textId="77777777" w:rsidR="003019DB" w:rsidRPr="00C6713B" w:rsidRDefault="003019DB" w:rsidP="003019DB">
      <w:pPr>
        <w:rPr>
          <w:rFonts w:ascii="Arial Narrow" w:hAnsi="Arial Narrow" w:cs="Arial"/>
          <w:b/>
          <w:sz w:val="24"/>
          <w:szCs w:val="24"/>
        </w:rPr>
      </w:pPr>
    </w:p>
    <w:p w14:paraId="275B3C92" w14:textId="77777777" w:rsidR="003019DB" w:rsidRPr="00C6713B" w:rsidRDefault="003019DB"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 xml:space="preserve">Članak </w:t>
      </w:r>
      <w:r w:rsidR="00753541" w:rsidRPr="00C6713B">
        <w:rPr>
          <w:rFonts w:ascii="Arial Narrow" w:hAnsi="Arial Narrow" w:cs="Arial"/>
          <w:b/>
          <w:sz w:val="24"/>
          <w:szCs w:val="24"/>
        </w:rPr>
        <w:t>34</w:t>
      </w:r>
      <w:r w:rsidR="000A14DD" w:rsidRPr="00C6713B">
        <w:rPr>
          <w:rFonts w:ascii="Arial Narrow" w:hAnsi="Arial Narrow" w:cs="Arial"/>
          <w:b/>
          <w:sz w:val="24"/>
          <w:szCs w:val="24"/>
        </w:rPr>
        <w:t>.</w:t>
      </w:r>
    </w:p>
    <w:p w14:paraId="722F74E4" w14:textId="49339426" w:rsidR="003019DB" w:rsidRPr="00C6713B" w:rsidRDefault="004B7978"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(1) </w:t>
      </w:r>
      <w:r w:rsidR="003019DB" w:rsidRPr="00C6713B">
        <w:rPr>
          <w:rFonts w:ascii="Arial Narrow" w:hAnsi="Arial Narrow" w:cs="Arial"/>
          <w:sz w:val="24"/>
          <w:szCs w:val="24"/>
        </w:rPr>
        <w:t xml:space="preserve">Rješenje sustava opskrbe plinom unutar obuhvata </w:t>
      </w:r>
      <w:r w:rsidR="00F7276E" w:rsidRPr="00C6713B">
        <w:rPr>
          <w:rFonts w:ascii="Arial Narrow" w:hAnsi="Arial Narrow" w:cs="Arial"/>
          <w:sz w:val="24"/>
          <w:szCs w:val="24"/>
        </w:rPr>
        <w:t>P</w:t>
      </w:r>
      <w:r w:rsidR="003019DB" w:rsidRPr="00C6713B">
        <w:rPr>
          <w:rFonts w:ascii="Arial Narrow" w:hAnsi="Arial Narrow" w:cs="Arial"/>
          <w:sz w:val="24"/>
          <w:szCs w:val="24"/>
        </w:rPr>
        <w:t xml:space="preserve">lana prikazano je na kartografskom prikazu </w:t>
      </w:r>
      <w:r w:rsidR="003019DB" w:rsidRPr="00C6713B">
        <w:rPr>
          <w:rFonts w:ascii="Arial Narrow" w:hAnsi="Arial Narrow" w:cs="Arial"/>
          <w:strike/>
          <w:color w:val="0070C0"/>
          <w:sz w:val="24"/>
          <w:szCs w:val="24"/>
        </w:rPr>
        <w:t>2b</w:t>
      </w:r>
      <w:r w:rsidR="00C35D11" w:rsidRPr="00C6713B">
        <w:rPr>
          <w:rFonts w:ascii="Arial Narrow" w:hAnsi="Arial Narrow" w:cs="Arial"/>
          <w:strike/>
          <w:color w:val="0070C0"/>
          <w:sz w:val="24"/>
          <w:szCs w:val="24"/>
        </w:rPr>
        <w:t xml:space="preserve"> </w:t>
      </w:r>
      <w:r w:rsidR="00231336" w:rsidRPr="00C6713B">
        <w:rPr>
          <w:rFonts w:ascii="Arial Narrow" w:hAnsi="Arial Narrow" w:cs="Arial"/>
          <w:color w:val="FF0000"/>
          <w:sz w:val="24"/>
          <w:szCs w:val="24"/>
        </w:rPr>
        <w:t>2.2</w:t>
      </w:r>
      <w:r w:rsidR="00231336" w:rsidRPr="00C6713B">
        <w:rPr>
          <w:rFonts w:ascii="Arial Narrow" w:hAnsi="Arial Narrow" w:cs="Arial"/>
          <w:sz w:val="24"/>
          <w:szCs w:val="24"/>
        </w:rPr>
        <w:t xml:space="preserve">. </w:t>
      </w:r>
      <w:r w:rsidR="003019DB" w:rsidRPr="00C6713B">
        <w:rPr>
          <w:rFonts w:ascii="Arial Narrow" w:hAnsi="Arial Narrow" w:cs="Arial"/>
          <w:sz w:val="24"/>
          <w:szCs w:val="24"/>
        </w:rPr>
        <w:t xml:space="preserve"> PROMETNA, ULIČNA I K</w:t>
      </w:r>
      <w:r w:rsidR="00F7276E" w:rsidRPr="00C6713B">
        <w:rPr>
          <w:rFonts w:ascii="Arial Narrow" w:hAnsi="Arial Narrow" w:cs="Arial"/>
          <w:sz w:val="24"/>
          <w:szCs w:val="24"/>
        </w:rPr>
        <w:t xml:space="preserve">OMUNALNA INFRASTRUKTURNA MREŽA - </w:t>
      </w:r>
      <w:r w:rsidR="003019DB" w:rsidRPr="00C6713B">
        <w:rPr>
          <w:rFonts w:ascii="Arial Narrow" w:hAnsi="Arial Narrow" w:cs="Arial"/>
          <w:sz w:val="24"/>
          <w:szCs w:val="24"/>
        </w:rPr>
        <w:t>Energetski sustav, pošta i telekomunikacije.</w:t>
      </w:r>
    </w:p>
    <w:p w14:paraId="21A45673" w14:textId="3100FDD3" w:rsidR="003019DB" w:rsidRPr="00C6713B" w:rsidRDefault="004B7978"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(2) </w:t>
      </w:r>
      <w:r w:rsidR="003019DB" w:rsidRPr="00C6713B">
        <w:rPr>
          <w:rFonts w:ascii="Arial Narrow" w:hAnsi="Arial Narrow" w:cs="Arial"/>
          <w:sz w:val="24"/>
          <w:szCs w:val="24"/>
        </w:rPr>
        <w:t>Priključenje zone na sustav distributivnog plinovoda se  može izvršiti sa zapadne strane zone u razini županijske ceste Ž 2195 (Zabok (D1) – Pavlovec Zabočki – Gubaševo – V. Trgovišće – Luka – Pojatno – Ž2186).</w:t>
      </w:r>
    </w:p>
    <w:p w14:paraId="38954AED" w14:textId="648B2784" w:rsidR="003019DB" w:rsidRPr="00C6713B" w:rsidRDefault="004B7978" w:rsidP="003019DB">
      <w:pPr>
        <w:autoSpaceDE w:val="0"/>
        <w:autoSpaceDN w:val="0"/>
        <w:adjustRightInd w:val="0"/>
        <w:ind w:firstLine="720"/>
        <w:jc w:val="both"/>
        <w:rPr>
          <w:rFonts w:ascii="Arial Narrow" w:hAnsi="Arial Narrow" w:cs="Arial"/>
          <w:sz w:val="24"/>
          <w:szCs w:val="24"/>
        </w:rPr>
      </w:pPr>
      <w:r w:rsidRPr="00C6713B">
        <w:rPr>
          <w:rFonts w:ascii="Arial Narrow" w:hAnsi="Arial Narrow" w:cs="Arial"/>
          <w:sz w:val="24"/>
          <w:szCs w:val="24"/>
        </w:rPr>
        <w:t xml:space="preserve">(3) </w:t>
      </w:r>
      <w:r w:rsidR="003019DB" w:rsidRPr="00C6713B">
        <w:rPr>
          <w:rFonts w:ascii="Arial Narrow" w:hAnsi="Arial Narrow" w:cs="Arial"/>
          <w:sz w:val="24"/>
          <w:szCs w:val="24"/>
        </w:rPr>
        <w:t>Planirani distributivni plinovod smješta se unutar površine planiranih ulica, pri čemu se cjevovodi za lokalni distributivni plinovod moraju izvoditi kao srednje tlačni minimalnog tlaka 1 bar, a maksimalno 4 bara.</w:t>
      </w:r>
    </w:p>
    <w:p w14:paraId="52683512" w14:textId="6D33367A" w:rsidR="003019DB" w:rsidRPr="00C6713B" w:rsidRDefault="004B7978" w:rsidP="003019DB">
      <w:pPr>
        <w:ind w:firstLine="720"/>
        <w:jc w:val="both"/>
        <w:rPr>
          <w:rFonts w:ascii="Arial Narrow" w:hAnsi="Arial Narrow" w:cs="Arial"/>
          <w:sz w:val="24"/>
          <w:szCs w:val="24"/>
        </w:rPr>
      </w:pPr>
      <w:r w:rsidRPr="00C6713B">
        <w:rPr>
          <w:rFonts w:ascii="Arial Narrow" w:hAnsi="Arial Narrow" w:cs="Arial"/>
          <w:sz w:val="24"/>
          <w:szCs w:val="24"/>
        </w:rPr>
        <w:t xml:space="preserve">(4) </w:t>
      </w:r>
      <w:r w:rsidR="003019DB" w:rsidRPr="00C6713B">
        <w:rPr>
          <w:rFonts w:ascii="Arial Narrow" w:hAnsi="Arial Narrow" w:cs="Arial"/>
          <w:sz w:val="24"/>
          <w:szCs w:val="24"/>
        </w:rPr>
        <w:t>Svi planira</w:t>
      </w:r>
      <w:r w:rsidR="00BE36E3" w:rsidRPr="00C6713B">
        <w:rPr>
          <w:rFonts w:ascii="Arial Narrow" w:hAnsi="Arial Narrow" w:cs="Arial"/>
          <w:sz w:val="24"/>
          <w:szCs w:val="24"/>
        </w:rPr>
        <w:t>ni plinovodi u sklopu obuhvata P</w:t>
      </w:r>
      <w:r w:rsidR="003019DB" w:rsidRPr="00C6713B">
        <w:rPr>
          <w:rFonts w:ascii="Arial Narrow" w:hAnsi="Arial Narrow" w:cs="Arial"/>
          <w:sz w:val="24"/>
          <w:szCs w:val="24"/>
        </w:rPr>
        <w:t xml:space="preserve">lana polažu se podzemno. Plinovod se načelno polaže u kolnik ceste ili prostor nogostupa sa dubinom ukopavanja 90 cm. Planirani profili cjevovoda za lokalni distributivni plinovod su d=160,d=110, d=90 i d=63 mm. </w:t>
      </w:r>
    </w:p>
    <w:p w14:paraId="02C8DE9E" w14:textId="71F1F192" w:rsidR="003019DB" w:rsidRPr="00C6713B" w:rsidRDefault="004B7978" w:rsidP="003019DB">
      <w:pPr>
        <w:ind w:firstLine="720"/>
        <w:jc w:val="both"/>
        <w:rPr>
          <w:rFonts w:ascii="Arial Narrow" w:hAnsi="Arial Narrow" w:cs="Arial"/>
          <w:sz w:val="24"/>
          <w:szCs w:val="24"/>
        </w:rPr>
      </w:pPr>
      <w:r w:rsidRPr="00C6713B">
        <w:rPr>
          <w:rFonts w:ascii="Arial Narrow" w:hAnsi="Arial Narrow" w:cs="Arial"/>
          <w:sz w:val="24"/>
          <w:szCs w:val="24"/>
        </w:rPr>
        <w:t xml:space="preserve">(5) </w:t>
      </w:r>
      <w:r w:rsidR="003019DB" w:rsidRPr="00C6713B">
        <w:rPr>
          <w:rFonts w:ascii="Arial Narrow" w:hAnsi="Arial Narrow" w:cs="Arial"/>
          <w:sz w:val="24"/>
          <w:szCs w:val="24"/>
        </w:rPr>
        <w:t>Planirani plinovod ispod željezničke pruge se mora dodatno zaštititi čeličnom cijevi sa ugrađenim distancerima kao osiguranje protiv pucanja cjevovoda.</w:t>
      </w:r>
    </w:p>
    <w:p w14:paraId="6F10F62A" w14:textId="536593B4" w:rsidR="003019DB" w:rsidRPr="00C6713B" w:rsidRDefault="004B7978" w:rsidP="000A2586">
      <w:pPr>
        <w:ind w:firstLine="720"/>
        <w:jc w:val="both"/>
        <w:rPr>
          <w:rFonts w:ascii="Arial Narrow" w:hAnsi="Arial Narrow" w:cs="Arial"/>
          <w:sz w:val="24"/>
          <w:szCs w:val="24"/>
        </w:rPr>
      </w:pPr>
      <w:r w:rsidRPr="00C6713B">
        <w:rPr>
          <w:rFonts w:ascii="Arial Narrow" w:hAnsi="Arial Narrow" w:cs="Arial"/>
          <w:sz w:val="24"/>
          <w:szCs w:val="24"/>
        </w:rPr>
        <w:t xml:space="preserve">(6) </w:t>
      </w:r>
      <w:r w:rsidR="003019DB" w:rsidRPr="00C6713B">
        <w:rPr>
          <w:rFonts w:ascii="Arial Narrow" w:hAnsi="Arial Narrow" w:cs="Arial"/>
          <w:sz w:val="24"/>
          <w:szCs w:val="24"/>
        </w:rPr>
        <w:t>Do izgradnje distributivne mreže prirodnog plina, dopušta se korištenje ukapljenog naftnog plina (UNP) u svim sektorima potrošnje.</w:t>
      </w:r>
    </w:p>
    <w:p w14:paraId="78C08DE3" w14:textId="77777777" w:rsidR="00B224EB" w:rsidRPr="00C6713B" w:rsidRDefault="003019DB" w:rsidP="003019DB">
      <w:pPr>
        <w:autoSpaceDE w:val="0"/>
        <w:autoSpaceDN w:val="0"/>
        <w:adjustRightInd w:val="0"/>
        <w:ind w:right="-28"/>
        <w:jc w:val="both"/>
        <w:rPr>
          <w:rFonts w:ascii="Arial Narrow" w:hAnsi="Arial Narrow"/>
          <w:b/>
          <w:sz w:val="24"/>
          <w:szCs w:val="24"/>
          <w:lang w:eastAsia="hr-HR"/>
        </w:rPr>
      </w:pPr>
      <w:r w:rsidRPr="00C6713B">
        <w:rPr>
          <w:rFonts w:ascii="Arial Narrow" w:hAnsi="Arial Narrow"/>
          <w:b/>
          <w:sz w:val="24"/>
          <w:szCs w:val="24"/>
          <w:lang w:eastAsia="hr-HR"/>
        </w:rPr>
        <w:tab/>
      </w:r>
    </w:p>
    <w:p w14:paraId="0E102C23" w14:textId="77777777" w:rsidR="003019DB" w:rsidRPr="00C6713B" w:rsidRDefault="003019DB" w:rsidP="00B224EB">
      <w:pPr>
        <w:autoSpaceDE w:val="0"/>
        <w:autoSpaceDN w:val="0"/>
        <w:adjustRightInd w:val="0"/>
        <w:ind w:right="-28" w:firstLine="708"/>
        <w:jc w:val="both"/>
        <w:rPr>
          <w:rFonts w:ascii="Arial Narrow" w:hAnsi="Arial Narrow"/>
          <w:b/>
          <w:sz w:val="24"/>
          <w:szCs w:val="24"/>
          <w:lang w:eastAsia="hr-HR"/>
        </w:rPr>
      </w:pPr>
      <w:r w:rsidRPr="00C6713B">
        <w:rPr>
          <w:rFonts w:ascii="Arial Narrow" w:hAnsi="Arial Narrow"/>
          <w:b/>
          <w:sz w:val="24"/>
          <w:szCs w:val="24"/>
          <w:lang w:eastAsia="hr-HR"/>
        </w:rPr>
        <w:t>Obnovljivi izvori energije</w:t>
      </w:r>
    </w:p>
    <w:p w14:paraId="1D79F922" w14:textId="77777777" w:rsidR="003019DB" w:rsidRPr="00C6713B" w:rsidRDefault="003019DB" w:rsidP="003019DB">
      <w:pPr>
        <w:autoSpaceDE w:val="0"/>
        <w:autoSpaceDN w:val="0"/>
        <w:adjustRightInd w:val="0"/>
        <w:ind w:right="-28"/>
        <w:jc w:val="both"/>
        <w:rPr>
          <w:rFonts w:ascii="Arial Narrow" w:hAnsi="Arial Narrow"/>
          <w:b/>
          <w:sz w:val="24"/>
          <w:szCs w:val="24"/>
          <w:lang w:eastAsia="hr-HR"/>
        </w:rPr>
      </w:pPr>
    </w:p>
    <w:p w14:paraId="6B574C97" w14:textId="77777777" w:rsidR="003019DB" w:rsidRPr="00C6713B" w:rsidRDefault="00753541" w:rsidP="003019DB">
      <w:pPr>
        <w:spacing w:line="300" w:lineRule="exact"/>
        <w:jc w:val="center"/>
        <w:outlineLvl w:val="0"/>
        <w:rPr>
          <w:rFonts w:ascii="Arial Narrow" w:hAnsi="Arial Narrow" w:cs="Arial"/>
          <w:b/>
          <w:sz w:val="24"/>
          <w:szCs w:val="24"/>
        </w:rPr>
      </w:pPr>
      <w:r w:rsidRPr="00C6713B">
        <w:rPr>
          <w:rFonts w:ascii="Arial Narrow" w:hAnsi="Arial Narrow" w:cs="Arial"/>
          <w:b/>
          <w:sz w:val="24"/>
          <w:szCs w:val="24"/>
        </w:rPr>
        <w:t>Članak 35</w:t>
      </w:r>
      <w:r w:rsidR="000A14DD" w:rsidRPr="00C6713B">
        <w:rPr>
          <w:rFonts w:ascii="Arial Narrow" w:hAnsi="Arial Narrow" w:cs="Arial"/>
          <w:b/>
          <w:sz w:val="24"/>
          <w:szCs w:val="24"/>
        </w:rPr>
        <w:t>.</w:t>
      </w:r>
    </w:p>
    <w:p w14:paraId="0F222263" w14:textId="76F4AA24" w:rsidR="003019DB" w:rsidRPr="00C6713B" w:rsidRDefault="004B7978" w:rsidP="003019DB">
      <w:pPr>
        <w:ind w:firstLine="720"/>
        <w:jc w:val="both"/>
        <w:rPr>
          <w:rFonts w:ascii="Arial Narrow" w:hAnsi="Arial Narrow" w:cs="Arial"/>
          <w:sz w:val="24"/>
          <w:szCs w:val="24"/>
        </w:rPr>
      </w:pPr>
      <w:r w:rsidRPr="00C6713B">
        <w:rPr>
          <w:rFonts w:ascii="Arial Narrow" w:hAnsi="Arial Narrow" w:cs="Arial"/>
          <w:sz w:val="24"/>
          <w:szCs w:val="24"/>
        </w:rPr>
        <w:t xml:space="preserve">(1) </w:t>
      </w:r>
      <w:r w:rsidR="003019DB" w:rsidRPr="00C6713B">
        <w:rPr>
          <w:rFonts w:ascii="Arial Narrow" w:hAnsi="Arial Narrow" w:cs="Arial"/>
          <w:sz w:val="24"/>
          <w:szCs w:val="24"/>
        </w:rPr>
        <w:t xml:space="preserve">Planom se dopušta korištenje obnovljivih izvora energije (solarna energija-solarni fotonaponski paneli). </w:t>
      </w:r>
    </w:p>
    <w:p w14:paraId="2B8DE83D" w14:textId="5815DBEB" w:rsidR="003019DB" w:rsidRPr="00C6713B" w:rsidRDefault="004B7978" w:rsidP="003019DB">
      <w:pPr>
        <w:ind w:firstLine="720"/>
        <w:jc w:val="both"/>
        <w:rPr>
          <w:rFonts w:ascii="Arial Narrow" w:hAnsi="Arial Narrow" w:cs="Arial"/>
          <w:sz w:val="24"/>
          <w:szCs w:val="24"/>
        </w:rPr>
      </w:pPr>
      <w:r w:rsidRPr="00C6713B">
        <w:rPr>
          <w:rFonts w:ascii="Arial Narrow" w:hAnsi="Arial Narrow" w:cs="Arial"/>
          <w:sz w:val="24"/>
          <w:szCs w:val="24"/>
        </w:rPr>
        <w:t xml:space="preserve">(2) </w:t>
      </w:r>
      <w:r w:rsidR="003019DB" w:rsidRPr="00C6713B">
        <w:rPr>
          <w:rFonts w:ascii="Arial Narrow" w:hAnsi="Arial Narrow" w:cs="Arial"/>
          <w:sz w:val="24"/>
          <w:szCs w:val="24"/>
        </w:rPr>
        <w:t xml:space="preserve">Planom je dopuštena ugradnja solarnih fotonaponskih panela, manjih energetskih jedinica za proizvodnju električne i toplinske energije (kogeneracija) koja se može koristiti za zagrijavanje, odnosno hlađenje pojedinih građevina. Solarni fotonaponski paneli se mogu postavljati na krovove </w:t>
      </w:r>
      <w:r w:rsidR="003019DB" w:rsidRPr="00C6713B">
        <w:rPr>
          <w:rFonts w:ascii="Arial Narrow" w:hAnsi="Arial Narrow" w:cs="Arial"/>
          <w:sz w:val="24"/>
          <w:szCs w:val="24"/>
        </w:rPr>
        <w:lastRenderedPageBreak/>
        <w:t xml:space="preserve">građevina ili kao pokrov iznad parkirališnih površina na način da ne ugroze stabilnost građevina na koje se postavljaju. </w:t>
      </w:r>
    </w:p>
    <w:p w14:paraId="7E132F71" w14:textId="77777777" w:rsidR="0084649E" w:rsidRPr="00C6713B" w:rsidRDefault="0084649E" w:rsidP="0084649E">
      <w:pPr>
        <w:pStyle w:val="StandardWeb"/>
        <w:spacing w:before="0" w:beforeAutospacing="0" w:after="0" w:afterAutospacing="0"/>
        <w:ind w:firstLine="720"/>
        <w:jc w:val="both"/>
        <w:rPr>
          <w:rFonts w:ascii="Arial Narrow" w:hAnsi="Arial Narrow"/>
          <w:color w:val="auto"/>
          <w:spacing w:val="6"/>
          <w:sz w:val="24"/>
          <w:szCs w:val="24"/>
          <w:lang w:eastAsia="en-US"/>
        </w:rPr>
      </w:pPr>
    </w:p>
    <w:p w14:paraId="41100699" w14:textId="77777777" w:rsidR="00F7276E" w:rsidRPr="00C6713B" w:rsidRDefault="00F7276E" w:rsidP="0084649E">
      <w:pPr>
        <w:pStyle w:val="StandardWeb"/>
        <w:spacing w:before="0" w:beforeAutospacing="0" w:after="0" w:afterAutospacing="0"/>
        <w:ind w:firstLine="720"/>
        <w:jc w:val="both"/>
        <w:rPr>
          <w:rFonts w:ascii="Arial Narrow" w:hAnsi="Arial Narrow"/>
          <w:color w:val="auto"/>
          <w:spacing w:val="6"/>
          <w:sz w:val="24"/>
          <w:szCs w:val="24"/>
          <w:lang w:eastAsia="en-US"/>
        </w:rPr>
      </w:pPr>
    </w:p>
    <w:p w14:paraId="1EDA01DD" w14:textId="77777777" w:rsidR="0084649E" w:rsidRPr="00C6713B" w:rsidRDefault="0084649E" w:rsidP="000A2586">
      <w:pPr>
        <w:jc w:val="both"/>
        <w:rPr>
          <w:rFonts w:ascii="Arial Narrow" w:hAnsi="Arial Narrow"/>
          <w:spacing w:val="6"/>
        </w:rPr>
      </w:pPr>
      <w:r w:rsidRPr="00C6713B">
        <w:rPr>
          <w:rFonts w:ascii="Arial Narrow" w:hAnsi="Arial Narrow" w:cs="Arial"/>
          <w:b/>
          <w:spacing w:val="6"/>
          <w:sz w:val="24"/>
          <w:szCs w:val="24"/>
        </w:rPr>
        <w:t>6.</w:t>
      </w:r>
      <w:r w:rsidRPr="00C6713B">
        <w:rPr>
          <w:rFonts w:ascii="Arial Narrow" w:hAnsi="Arial Narrow" w:cs="Arial"/>
          <w:b/>
          <w:spacing w:val="6"/>
          <w:sz w:val="24"/>
          <w:szCs w:val="24"/>
        </w:rPr>
        <w:tab/>
        <w:t>UVJETI UREĐENJA JAVNIH ZELENIH POVRŠINA</w:t>
      </w:r>
    </w:p>
    <w:p w14:paraId="2C862C71" w14:textId="77777777" w:rsidR="0084649E" w:rsidRPr="00C6713B" w:rsidRDefault="0084649E" w:rsidP="0084649E">
      <w:pPr>
        <w:pStyle w:val="Normal2"/>
        <w:widowControl w:val="0"/>
        <w:spacing w:line="240" w:lineRule="auto"/>
        <w:ind w:firstLine="720"/>
        <w:rPr>
          <w:rFonts w:ascii="Arial Narrow" w:hAnsi="Arial Narrow" w:cs="Arial"/>
          <w:spacing w:val="6"/>
          <w:szCs w:val="24"/>
        </w:rPr>
      </w:pPr>
    </w:p>
    <w:p w14:paraId="3263A486" w14:textId="77777777" w:rsidR="0084649E" w:rsidRPr="00C6713B" w:rsidRDefault="000A14DD"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3</w:t>
      </w:r>
      <w:r w:rsidR="00753541" w:rsidRPr="00C6713B">
        <w:rPr>
          <w:rFonts w:ascii="Arial Narrow" w:hAnsi="Arial Narrow" w:cs="Arial"/>
          <w:b/>
          <w:iCs/>
          <w:spacing w:val="6"/>
          <w:sz w:val="24"/>
          <w:szCs w:val="24"/>
        </w:rPr>
        <w:t>6</w:t>
      </w:r>
      <w:r w:rsidRPr="00C6713B">
        <w:rPr>
          <w:rFonts w:ascii="Arial Narrow" w:hAnsi="Arial Narrow" w:cs="Arial"/>
          <w:b/>
          <w:iCs/>
          <w:spacing w:val="6"/>
          <w:sz w:val="24"/>
          <w:szCs w:val="24"/>
        </w:rPr>
        <w:t>.</w:t>
      </w:r>
    </w:p>
    <w:p w14:paraId="33AB685F" w14:textId="77777777" w:rsidR="00B224EB" w:rsidRPr="00C6713B" w:rsidRDefault="0084649E" w:rsidP="0084649E">
      <w:pPr>
        <w:ind w:firstLine="720"/>
        <w:jc w:val="both"/>
        <w:rPr>
          <w:rFonts w:ascii="Arial Narrow" w:hAnsi="Arial Narrow" w:cs="Arial"/>
          <w:sz w:val="24"/>
          <w:szCs w:val="24"/>
        </w:rPr>
      </w:pPr>
      <w:r w:rsidRPr="00C6713B">
        <w:rPr>
          <w:rFonts w:ascii="Arial Narrow" w:hAnsi="Arial Narrow" w:cs="Arial"/>
          <w:sz w:val="24"/>
          <w:szCs w:val="24"/>
        </w:rPr>
        <w:t>Unutar područja obuhvata Plana ne postoje javne zelene površine.</w:t>
      </w:r>
    </w:p>
    <w:p w14:paraId="51CFC71F" w14:textId="77777777" w:rsidR="00477293" w:rsidRPr="00C6713B" w:rsidRDefault="00477293" w:rsidP="0084649E">
      <w:pPr>
        <w:ind w:firstLine="720"/>
        <w:jc w:val="both"/>
        <w:rPr>
          <w:rFonts w:ascii="Arial Narrow" w:hAnsi="Arial Narrow" w:cs="Arial"/>
          <w:sz w:val="24"/>
          <w:szCs w:val="24"/>
        </w:rPr>
      </w:pPr>
    </w:p>
    <w:p w14:paraId="2B16DC76" w14:textId="77777777" w:rsidR="00477293" w:rsidRPr="00C6713B" w:rsidRDefault="00477293" w:rsidP="00477293">
      <w:pPr>
        <w:keepNext/>
        <w:keepLines/>
        <w:widowControl w:val="0"/>
        <w:tabs>
          <w:tab w:val="left" w:pos="709"/>
          <w:tab w:val="right" w:pos="9084"/>
        </w:tabs>
        <w:spacing w:line="240" w:lineRule="exact"/>
        <w:jc w:val="both"/>
        <w:outlineLvl w:val="0"/>
        <w:rPr>
          <w:rFonts w:ascii="Arial Narrow" w:eastAsia="Arial Narrow" w:hAnsi="Arial Narrow" w:cs="Arial Narrow"/>
          <w:b/>
          <w:bCs/>
          <w:color w:val="FF0000"/>
          <w:sz w:val="24"/>
          <w:szCs w:val="24"/>
          <w:lang w:eastAsia="hr-HR"/>
        </w:rPr>
      </w:pPr>
      <w:r w:rsidRPr="00C6713B">
        <w:rPr>
          <w:rFonts w:ascii="Arial Narrow" w:eastAsia="Arial Narrow" w:hAnsi="Arial Narrow" w:cs="Arial Narrow"/>
          <w:b/>
          <w:color w:val="FF0000"/>
          <w:sz w:val="24"/>
          <w:szCs w:val="24"/>
          <w:lang w:eastAsia="hr-HR"/>
        </w:rPr>
        <w:t>7.</w:t>
      </w:r>
      <w:r w:rsidRPr="00C6713B">
        <w:rPr>
          <w:rFonts w:ascii="Arial Narrow" w:eastAsia="Arial Narrow" w:hAnsi="Arial Narrow" w:cs="Arial Narrow"/>
          <w:b/>
          <w:color w:val="FF0000"/>
          <w:sz w:val="24"/>
          <w:szCs w:val="24"/>
          <w:lang w:eastAsia="hr-HR"/>
        </w:rPr>
        <w:tab/>
      </w:r>
      <w:r w:rsidRPr="00C6713B">
        <w:rPr>
          <w:rFonts w:ascii="Arial Narrow" w:eastAsia="Arial Narrow" w:hAnsi="Arial Narrow" w:cs="Arial Narrow"/>
          <w:b/>
          <w:bCs/>
          <w:color w:val="FF0000"/>
          <w:sz w:val="24"/>
          <w:szCs w:val="24"/>
          <w:lang w:eastAsia="hr-HR"/>
        </w:rPr>
        <w:t>ZAŠTITNE ZELENE POVRŠINE (Z)</w:t>
      </w:r>
    </w:p>
    <w:p w14:paraId="2714596F" w14:textId="77777777" w:rsidR="00B34C57" w:rsidRPr="00C6713B" w:rsidRDefault="00B34C57" w:rsidP="00B34C57">
      <w:pPr>
        <w:keepNext/>
        <w:keepLines/>
        <w:widowControl w:val="0"/>
        <w:tabs>
          <w:tab w:val="left" w:pos="709"/>
          <w:tab w:val="right" w:pos="9084"/>
        </w:tabs>
        <w:spacing w:line="240" w:lineRule="exact"/>
        <w:ind w:left="709"/>
        <w:jc w:val="center"/>
        <w:outlineLvl w:val="0"/>
        <w:rPr>
          <w:rFonts w:ascii="Arial Narrow" w:eastAsia="Arial Narrow" w:hAnsi="Arial Narrow" w:cs="Arial Narrow"/>
          <w:b/>
          <w:bCs/>
          <w:color w:val="FF0000"/>
          <w:sz w:val="24"/>
          <w:szCs w:val="24"/>
          <w:lang w:eastAsia="hr-HR"/>
        </w:rPr>
      </w:pPr>
    </w:p>
    <w:p w14:paraId="52B7C480" w14:textId="77777777" w:rsidR="00477293" w:rsidRPr="00C6713B" w:rsidRDefault="00B34C57" w:rsidP="00B34C57">
      <w:pPr>
        <w:keepNext/>
        <w:keepLines/>
        <w:widowControl w:val="0"/>
        <w:tabs>
          <w:tab w:val="left" w:pos="709"/>
          <w:tab w:val="right" w:pos="9084"/>
        </w:tabs>
        <w:spacing w:line="240" w:lineRule="exact"/>
        <w:ind w:left="709"/>
        <w:jc w:val="center"/>
        <w:outlineLvl w:val="0"/>
        <w:rPr>
          <w:rFonts w:ascii="Arial Narrow" w:eastAsia="Arial Narrow" w:hAnsi="Arial Narrow" w:cs="Arial Narrow"/>
          <w:b/>
          <w:bCs/>
          <w:color w:val="FF0000"/>
          <w:sz w:val="24"/>
          <w:szCs w:val="24"/>
          <w:lang w:eastAsia="hr-HR"/>
        </w:rPr>
      </w:pPr>
      <w:r w:rsidRPr="00C6713B">
        <w:rPr>
          <w:rFonts w:ascii="Arial Narrow" w:eastAsia="Arial Narrow" w:hAnsi="Arial Narrow" w:cs="Arial Narrow"/>
          <w:b/>
          <w:bCs/>
          <w:color w:val="FF0000"/>
          <w:sz w:val="24"/>
          <w:szCs w:val="24"/>
          <w:lang w:eastAsia="hr-HR"/>
        </w:rPr>
        <w:t>Članak 36.a</w:t>
      </w:r>
    </w:p>
    <w:p w14:paraId="6EFA3FC8" w14:textId="1D03D321" w:rsidR="00477293" w:rsidRPr="00C6713B" w:rsidRDefault="004B7978" w:rsidP="00477293">
      <w:pPr>
        <w:widowControl w:val="0"/>
        <w:spacing w:line="275" w:lineRule="exact"/>
        <w:ind w:firstLine="360"/>
        <w:jc w:val="both"/>
        <w:rPr>
          <w:rFonts w:ascii="Arial Narrow" w:eastAsia="Arial Narrow" w:hAnsi="Arial Narrow" w:cs="Arial Narrow"/>
          <w:bCs/>
          <w:color w:val="FF0000"/>
          <w:sz w:val="23"/>
          <w:szCs w:val="23"/>
          <w:lang w:eastAsia="hr-HR"/>
        </w:rPr>
      </w:pPr>
      <w:r w:rsidRPr="00C6713B">
        <w:rPr>
          <w:rFonts w:ascii="Arial Narrow" w:eastAsia="Arial Narrow" w:hAnsi="Arial Narrow" w:cs="Arial Narrow"/>
          <w:bCs/>
          <w:color w:val="FF0000"/>
          <w:sz w:val="23"/>
          <w:szCs w:val="23"/>
          <w:lang w:eastAsia="hr-HR"/>
        </w:rPr>
        <w:t xml:space="preserve">(1) </w:t>
      </w:r>
      <w:r w:rsidR="00477293" w:rsidRPr="00C6713B">
        <w:rPr>
          <w:rFonts w:ascii="Arial Narrow" w:eastAsia="Arial Narrow" w:hAnsi="Arial Narrow" w:cs="Arial Narrow"/>
          <w:bCs/>
          <w:color w:val="FF0000"/>
          <w:sz w:val="23"/>
          <w:szCs w:val="23"/>
          <w:lang w:eastAsia="hr-HR"/>
        </w:rPr>
        <w:t>Zaštitne zelene površine su neizgrađene zelene površine nižeg standarda uređenja planirane za zaštitu nestabilnih terena (nestabilne padine, erozija, voda, tradicionalni krajolici, zaštita od buke).</w:t>
      </w:r>
    </w:p>
    <w:p w14:paraId="116DE155" w14:textId="23EA576D" w:rsidR="00477293" w:rsidRPr="00C6713B" w:rsidRDefault="004B7978" w:rsidP="00477293">
      <w:pPr>
        <w:widowControl w:val="0"/>
        <w:spacing w:line="275" w:lineRule="exact"/>
        <w:ind w:firstLine="360"/>
        <w:jc w:val="both"/>
        <w:rPr>
          <w:rFonts w:ascii="Arial Narrow" w:eastAsia="Arial Narrow" w:hAnsi="Arial Narrow" w:cs="Arial Narrow"/>
          <w:color w:val="FF0000"/>
          <w:sz w:val="23"/>
          <w:szCs w:val="23"/>
          <w:lang w:eastAsia="hr-HR"/>
        </w:rPr>
      </w:pPr>
      <w:r w:rsidRPr="00C6713B">
        <w:rPr>
          <w:rFonts w:ascii="Arial Narrow" w:eastAsia="Arial Narrow" w:hAnsi="Arial Narrow" w:cs="Arial Narrow"/>
          <w:bCs/>
          <w:color w:val="FF0000"/>
          <w:sz w:val="23"/>
          <w:szCs w:val="23"/>
          <w:lang w:eastAsia="hr-HR"/>
        </w:rPr>
        <w:t xml:space="preserve">(2) </w:t>
      </w:r>
      <w:r w:rsidR="00477293" w:rsidRPr="00C6713B">
        <w:rPr>
          <w:rFonts w:ascii="Arial Narrow" w:eastAsia="Arial Narrow" w:hAnsi="Arial Narrow" w:cs="Arial Narrow"/>
          <w:bCs/>
          <w:color w:val="FF0000"/>
          <w:sz w:val="23"/>
          <w:szCs w:val="23"/>
          <w:lang w:eastAsia="hr-HR"/>
        </w:rPr>
        <w:t>Na zaštitnim zelenim površinama omogućuje se krajobrazno uređenje te su dopušteni ozelenjivanje i pošumljavanje, uz mogućnost poljodjelske djelatnosti na onim površinama za koje to postojeći način korištenja.</w:t>
      </w:r>
    </w:p>
    <w:p w14:paraId="3F6A2F27" w14:textId="77777777" w:rsidR="00477293" w:rsidRPr="00C6713B" w:rsidRDefault="00477293" w:rsidP="0084649E">
      <w:pPr>
        <w:ind w:firstLine="720"/>
        <w:jc w:val="both"/>
        <w:rPr>
          <w:rFonts w:ascii="Arial Narrow" w:hAnsi="Arial Narrow" w:cs="Arial"/>
          <w:sz w:val="24"/>
          <w:szCs w:val="24"/>
        </w:rPr>
      </w:pPr>
    </w:p>
    <w:p w14:paraId="679FCAA0" w14:textId="77777777" w:rsidR="0084649E" w:rsidRPr="00C6713B" w:rsidRDefault="0084649E" w:rsidP="00B224EB">
      <w:pPr>
        <w:ind w:left="708" w:hanging="708"/>
        <w:jc w:val="both"/>
        <w:rPr>
          <w:rFonts w:ascii="Arial Narrow" w:hAnsi="Arial Narrow" w:cs="Arial"/>
          <w:b/>
          <w:spacing w:val="6"/>
          <w:sz w:val="24"/>
          <w:szCs w:val="24"/>
        </w:rPr>
      </w:pPr>
      <w:r w:rsidRPr="00C6713B">
        <w:rPr>
          <w:rFonts w:ascii="Arial Narrow" w:hAnsi="Arial Narrow" w:cs="Arial"/>
          <w:b/>
          <w:strike/>
          <w:color w:val="4F81BD"/>
          <w:spacing w:val="6"/>
          <w:sz w:val="24"/>
          <w:szCs w:val="24"/>
        </w:rPr>
        <w:t>7.</w:t>
      </w:r>
      <w:r w:rsidRPr="00C6713B">
        <w:rPr>
          <w:rFonts w:ascii="Arial Narrow" w:hAnsi="Arial Narrow" w:cs="Arial"/>
          <w:b/>
          <w:strike/>
          <w:color w:val="4F81BD"/>
          <w:spacing w:val="6"/>
          <w:sz w:val="24"/>
          <w:szCs w:val="24"/>
        </w:rPr>
        <w:tab/>
      </w:r>
      <w:r w:rsidR="00477293" w:rsidRPr="00C6713B">
        <w:rPr>
          <w:rFonts w:ascii="Arial Narrow" w:hAnsi="Arial Narrow" w:cs="Arial"/>
          <w:b/>
          <w:color w:val="FF0000"/>
          <w:spacing w:val="6"/>
          <w:sz w:val="24"/>
          <w:szCs w:val="24"/>
        </w:rPr>
        <w:t>8</w:t>
      </w:r>
      <w:r w:rsidR="00477293" w:rsidRPr="00C6713B">
        <w:rPr>
          <w:rFonts w:ascii="Arial Narrow" w:hAnsi="Arial Narrow" w:cs="Arial"/>
          <w:b/>
          <w:color w:val="FF0000"/>
          <w:spacing w:val="6"/>
          <w:sz w:val="24"/>
          <w:szCs w:val="24"/>
        </w:rPr>
        <w:tab/>
      </w:r>
      <w:r w:rsidRPr="00C6713B">
        <w:rPr>
          <w:rFonts w:ascii="Arial Narrow" w:hAnsi="Arial Narrow" w:cs="Arial"/>
          <w:b/>
          <w:spacing w:val="6"/>
          <w:sz w:val="24"/>
          <w:szCs w:val="24"/>
        </w:rPr>
        <w:t>MJERE ZAŠTITE PRIRODNIH I KULTURNO-POVIJESNIH CJELINA I GRAĐEVINA I AMBIJENTALNIH VRIJEDNOSTI</w:t>
      </w:r>
    </w:p>
    <w:p w14:paraId="782D45B2" w14:textId="77777777" w:rsidR="0084649E" w:rsidRPr="00C6713B" w:rsidRDefault="0084649E" w:rsidP="0084649E">
      <w:pPr>
        <w:pStyle w:val="Normal2"/>
        <w:widowControl w:val="0"/>
        <w:spacing w:line="240" w:lineRule="auto"/>
        <w:ind w:firstLine="720"/>
        <w:rPr>
          <w:rFonts w:ascii="Arial Narrow" w:hAnsi="Arial Narrow" w:cs="Arial"/>
          <w:spacing w:val="6"/>
          <w:szCs w:val="24"/>
        </w:rPr>
      </w:pPr>
    </w:p>
    <w:p w14:paraId="7BD7BB3E" w14:textId="77777777" w:rsidR="0084649E" w:rsidRPr="00C6713B" w:rsidRDefault="0084649E" w:rsidP="0084649E">
      <w:pPr>
        <w:jc w:val="both"/>
        <w:rPr>
          <w:rFonts w:ascii="Arial Narrow" w:hAnsi="Arial Narrow"/>
          <w:b/>
          <w:spacing w:val="6"/>
          <w:sz w:val="24"/>
          <w:szCs w:val="24"/>
        </w:rPr>
      </w:pPr>
      <w:r w:rsidRPr="00C6713B">
        <w:rPr>
          <w:rFonts w:ascii="Arial Narrow" w:hAnsi="Arial Narrow"/>
          <w:b/>
          <w:strike/>
          <w:color w:val="4F81BD"/>
          <w:spacing w:val="6"/>
          <w:sz w:val="24"/>
          <w:szCs w:val="24"/>
        </w:rPr>
        <w:t>7.1.</w:t>
      </w:r>
      <w:r w:rsidRPr="00C6713B">
        <w:rPr>
          <w:rFonts w:ascii="Arial Narrow" w:hAnsi="Arial Narrow"/>
          <w:b/>
          <w:strike/>
          <w:color w:val="4F81BD"/>
          <w:spacing w:val="6"/>
          <w:sz w:val="24"/>
          <w:szCs w:val="24"/>
        </w:rPr>
        <w:tab/>
      </w:r>
      <w:r w:rsidR="00477293" w:rsidRPr="00C6713B">
        <w:rPr>
          <w:rFonts w:ascii="Arial Narrow" w:hAnsi="Arial Narrow"/>
          <w:b/>
          <w:color w:val="FF0000"/>
          <w:spacing w:val="6"/>
          <w:sz w:val="24"/>
          <w:szCs w:val="24"/>
        </w:rPr>
        <w:t>8.1.</w:t>
      </w:r>
      <w:r w:rsidR="00477293" w:rsidRPr="00C6713B">
        <w:rPr>
          <w:rFonts w:ascii="Arial Narrow" w:hAnsi="Arial Narrow"/>
          <w:b/>
          <w:color w:val="FF0000"/>
          <w:spacing w:val="6"/>
          <w:sz w:val="24"/>
          <w:szCs w:val="24"/>
        </w:rPr>
        <w:tab/>
      </w:r>
      <w:r w:rsidRPr="00C6713B">
        <w:rPr>
          <w:rFonts w:ascii="Arial Narrow" w:hAnsi="Arial Narrow"/>
          <w:b/>
          <w:spacing w:val="6"/>
          <w:sz w:val="24"/>
          <w:szCs w:val="24"/>
        </w:rPr>
        <w:t>Mjere zaštite prirodnih vrijednosti i posebnosti</w:t>
      </w:r>
    </w:p>
    <w:p w14:paraId="1E3723D9" w14:textId="77777777" w:rsidR="0084649E" w:rsidRPr="00C6713B" w:rsidRDefault="0084649E" w:rsidP="0084649E">
      <w:pPr>
        <w:pStyle w:val="Normal2"/>
        <w:widowControl w:val="0"/>
        <w:spacing w:line="240" w:lineRule="auto"/>
        <w:ind w:firstLine="720"/>
        <w:rPr>
          <w:rFonts w:ascii="Arial Narrow" w:hAnsi="Arial Narrow" w:cs="Arial"/>
          <w:iCs/>
          <w:spacing w:val="6"/>
          <w:szCs w:val="24"/>
        </w:rPr>
      </w:pPr>
    </w:p>
    <w:p w14:paraId="44670C15" w14:textId="77777777" w:rsidR="0084649E" w:rsidRPr="00C6713B" w:rsidRDefault="0084649E"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w:t>
      </w:r>
      <w:r w:rsidR="000A14DD" w:rsidRPr="00C6713B">
        <w:rPr>
          <w:rFonts w:ascii="Arial Narrow" w:hAnsi="Arial Narrow" w:cs="Arial"/>
          <w:b/>
          <w:iCs/>
          <w:spacing w:val="6"/>
          <w:sz w:val="24"/>
          <w:szCs w:val="24"/>
        </w:rPr>
        <w:t>ak 3</w:t>
      </w:r>
      <w:r w:rsidR="00753541" w:rsidRPr="00C6713B">
        <w:rPr>
          <w:rFonts w:ascii="Arial Narrow" w:hAnsi="Arial Narrow" w:cs="Arial"/>
          <w:b/>
          <w:iCs/>
          <w:spacing w:val="6"/>
          <w:sz w:val="24"/>
          <w:szCs w:val="24"/>
        </w:rPr>
        <w:t>7</w:t>
      </w:r>
      <w:r w:rsidR="000A14DD" w:rsidRPr="00C6713B">
        <w:rPr>
          <w:rFonts w:ascii="Arial Narrow" w:hAnsi="Arial Narrow" w:cs="Arial"/>
          <w:b/>
          <w:iCs/>
          <w:spacing w:val="6"/>
          <w:sz w:val="24"/>
          <w:szCs w:val="24"/>
        </w:rPr>
        <w:t>.</w:t>
      </w:r>
    </w:p>
    <w:p w14:paraId="404749B6" w14:textId="77777777" w:rsidR="0084649E" w:rsidRPr="00C6713B" w:rsidRDefault="0084649E" w:rsidP="0084649E">
      <w:pPr>
        <w:pStyle w:val="Normal2"/>
        <w:widowControl w:val="0"/>
        <w:spacing w:line="240" w:lineRule="auto"/>
        <w:ind w:left="720" w:hanging="11"/>
        <w:rPr>
          <w:rFonts w:ascii="Arial Narrow" w:hAnsi="Arial Narrow" w:cs="Arial"/>
          <w:snapToGrid w:val="0"/>
          <w:spacing w:val="6"/>
        </w:rPr>
      </w:pPr>
      <w:r w:rsidRPr="00C6713B">
        <w:rPr>
          <w:rFonts w:ascii="Arial Narrow" w:hAnsi="Arial Narrow" w:cs="Arial"/>
          <w:snapToGrid w:val="0"/>
          <w:spacing w:val="6"/>
        </w:rPr>
        <w:t>U obuhvatu Plana nema zaštićenih ni za zaštitu predloženih dijelova prirode.</w:t>
      </w:r>
    </w:p>
    <w:p w14:paraId="09E39AEB" w14:textId="77777777" w:rsidR="0084649E" w:rsidRPr="00C6713B" w:rsidRDefault="0084649E" w:rsidP="0084649E">
      <w:pPr>
        <w:pStyle w:val="Normal2"/>
        <w:widowControl w:val="0"/>
        <w:spacing w:line="240" w:lineRule="auto"/>
        <w:ind w:firstLine="720"/>
        <w:rPr>
          <w:rFonts w:ascii="Arial Narrow" w:hAnsi="Arial Narrow" w:cs="Arial"/>
          <w:snapToGrid w:val="0"/>
          <w:spacing w:val="6"/>
          <w:szCs w:val="24"/>
        </w:rPr>
      </w:pPr>
    </w:p>
    <w:p w14:paraId="7BBAEE01" w14:textId="77777777" w:rsidR="0084649E" w:rsidRPr="00C6713B" w:rsidRDefault="0084649E" w:rsidP="0084649E">
      <w:pPr>
        <w:pStyle w:val="Normal2"/>
        <w:widowControl w:val="0"/>
        <w:spacing w:line="240" w:lineRule="auto"/>
        <w:ind w:left="720" w:hanging="720"/>
        <w:rPr>
          <w:rFonts w:ascii="Arial Narrow" w:hAnsi="Arial Narrow" w:cs="Arial"/>
          <w:snapToGrid w:val="0"/>
          <w:spacing w:val="6"/>
        </w:rPr>
      </w:pPr>
      <w:r w:rsidRPr="00C6713B">
        <w:rPr>
          <w:rFonts w:ascii="Arial Narrow" w:hAnsi="Arial Narrow" w:cs="Arial"/>
          <w:b/>
          <w:strike/>
          <w:color w:val="4F81BD"/>
          <w:spacing w:val="6"/>
        </w:rPr>
        <w:t>7.2.</w:t>
      </w:r>
      <w:r w:rsidRPr="00C6713B">
        <w:rPr>
          <w:rFonts w:ascii="Arial Narrow" w:hAnsi="Arial Narrow" w:cs="Arial"/>
          <w:b/>
          <w:strike/>
          <w:color w:val="4F81BD"/>
          <w:spacing w:val="6"/>
        </w:rPr>
        <w:tab/>
      </w:r>
      <w:r w:rsidR="00477293" w:rsidRPr="00C6713B">
        <w:rPr>
          <w:rFonts w:ascii="Arial Narrow" w:hAnsi="Arial Narrow" w:cs="Arial"/>
          <w:b/>
          <w:color w:val="FF0000"/>
          <w:spacing w:val="6"/>
        </w:rPr>
        <w:t>8.2.</w:t>
      </w:r>
      <w:r w:rsidR="00477293" w:rsidRPr="00C6713B">
        <w:rPr>
          <w:rFonts w:ascii="Arial Narrow" w:hAnsi="Arial Narrow" w:cs="Arial"/>
          <w:b/>
          <w:color w:val="FF0000"/>
          <w:spacing w:val="6"/>
        </w:rPr>
        <w:tab/>
      </w:r>
      <w:r w:rsidRPr="00C6713B">
        <w:rPr>
          <w:rFonts w:ascii="Arial Narrow" w:hAnsi="Arial Narrow" w:cs="Arial"/>
          <w:b/>
          <w:spacing w:val="6"/>
        </w:rPr>
        <w:t>Mjere zaštite kulturno - povijesnih cjelina i građevina i ambijentalnih vrijednosti</w:t>
      </w:r>
    </w:p>
    <w:p w14:paraId="4D4984E3" w14:textId="77777777" w:rsidR="0084649E" w:rsidRPr="00C6713B" w:rsidRDefault="0084649E" w:rsidP="0084649E">
      <w:pPr>
        <w:jc w:val="center"/>
        <w:rPr>
          <w:rFonts w:ascii="Arial Narrow" w:hAnsi="Arial Narrow" w:cs="Arial"/>
          <w:b/>
          <w:iCs/>
          <w:spacing w:val="6"/>
          <w:sz w:val="24"/>
          <w:szCs w:val="24"/>
        </w:rPr>
      </w:pPr>
    </w:p>
    <w:p w14:paraId="187BE14B" w14:textId="77777777" w:rsidR="0084649E" w:rsidRPr="00C6713B" w:rsidRDefault="000A14DD"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3</w:t>
      </w:r>
      <w:r w:rsidR="00753541" w:rsidRPr="00C6713B">
        <w:rPr>
          <w:rFonts w:ascii="Arial Narrow" w:hAnsi="Arial Narrow" w:cs="Arial"/>
          <w:b/>
          <w:iCs/>
          <w:spacing w:val="6"/>
          <w:sz w:val="24"/>
          <w:szCs w:val="24"/>
        </w:rPr>
        <w:t>8</w:t>
      </w:r>
      <w:r w:rsidRPr="00C6713B">
        <w:rPr>
          <w:rFonts w:ascii="Arial Narrow" w:hAnsi="Arial Narrow" w:cs="Arial"/>
          <w:b/>
          <w:iCs/>
          <w:spacing w:val="6"/>
          <w:sz w:val="24"/>
          <w:szCs w:val="24"/>
        </w:rPr>
        <w:t>.</w:t>
      </w:r>
    </w:p>
    <w:p w14:paraId="637EB224" w14:textId="26FDBF1D" w:rsidR="0084649E" w:rsidRPr="00C6713B" w:rsidRDefault="007D40DD" w:rsidP="0084649E">
      <w:pPr>
        <w:pStyle w:val="Tijeloteksta2"/>
        <w:spacing w:line="240" w:lineRule="auto"/>
        <w:ind w:firstLine="705"/>
        <w:rPr>
          <w:rFonts w:ascii="Arial Narrow" w:hAnsi="Arial Narrow" w:cs="Arial"/>
          <w:szCs w:val="24"/>
        </w:rPr>
      </w:pPr>
      <w:r w:rsidRPr="00C6713B">
        <w:rPr>
          <w:rFonts w:ascii="Arial Narrow" w:hAnsi="Arial Narrow" w:cs="Arial"/>
          <w:szCs w:val="24"/>
        </w:rPr>
        <w:t xml:space="preserve">(1) </w:t>
      </w:r>
      <w:r w:rsidR="0084649E" w:rsidRPr="00C6713B">
        <w:rPr>
          <w:rFonts w:ascii="Arial Narrow" w:hAnsi="Arial Narrow" w:cs="Arial"/>
          <w:szCs w:val="24"/>
        </w:rPr>
        <w:t>Kako područje obuhvata Plana nema status zaštićene cjeline u skladu sa Zakonom o zaštiti i očuvanju kulturnih dobara, a također ne postoje ni valorizirana i registrirana kulturna dobra unutar obuhvata Plana, za intervencije na promatranom području nije propisana obaveza ishođenja posebnih uvjeta zaštite kulturnog dobra i prethodnog odobrenja od strane nadležnog Konzervatorskog odjela.</w:t>
      </w:r>
    </w:p>
    <w:p w14:paraId="0E84FC41" w14:textId="6F9988EF" w:rsidR="00F7276E" w:rsidRPr="00C6713B" w:rsidRDefault="007D40DD" w:rsidP="00477293">
      <w:pPr>
        <w:pStyle w:val="Tijeloteksta2"/>
        <w:spacing w:line="240" w:lineRule="auto"/>
        <w:ind w:firstLine="705"/>
        <w:jc w:val="left"/>
        <w:rPr>
          <w:rFonts w:ascii="Arial Narrow" w:hAnsi="Arial Narrow" w:cs="Arial"/>
          <w:szCs w:val="24"/>
        </w:rPr>
      </w:pPr>
      <w:r w:rsidRPr="00C6713B">
        <w:rPr>
          <w:rFonts w:ascii="Arial Narrow" w:hAnsi="Arial Narrow" w:cs="Arial"/>
          <w:snapToGrid w:val="0"/>
          <w:spacing w:val="6"/>
        </w:rPr>
        <w:t xml:space="preserve">(2) </w:t>
      </w:r>
      <w:r w:rsidR="00F7276E" w:rsidRPr="00C6713B">
        <w:rPr>
          <w:rFonts w:ascii="Arial Narrow" w:hAnsi="Arial Narrow" w:cs="Arial"/>
          <w:snapToGrid w:val="0"/>
          <w:spacing w:val="6"/>
        </w:rPr>
        <w:t>Gospodarska zona Luka II nalazi se u kontaktnom području, no izvan zone osobito vrijednog predjela – prirodnog krajobraza doline rijeke Krapine.</w:t>
      </w:r>
    </w:p>
    <w:p w14:paraId="1ECDEFAE" w14:textId="17881AB1" w:rsidR="00936384" w:rsidRPr="00C6713B" w:rsidRDefault="007D40DD" w:rsidP="00936384">
      <w:pPr>
        <w:pStyle w:val="Tijeloteksta2"/>
        <w:spacing w:line="240" w:lineRule="auto"/>
        <w:ind w:firstLine="705"/>
        <w:rPr>
          <w:rFonts w:ascii="Arial Narrow" w:hAnsi="Arial Narrow" w:cs="Arial"/>
          <w:szCs w:val="24"/>
        </w:rPr>
      </w:pPr>
      <w:r w:rsidRPr="00C6713B">
        <w:rPr>
          <w:rFonts w:ascii="Arial Narrow" w:hAnsi="Arial Narrow" w:cs="Arial"/>
          <w:szCs w:val="24"/>
        </w:rPr>
        <w:t xml:space="preserve">(3) </w:t>
      </w:r>
      <w:r w:rsidR="00936384" w:rsidRPr="00C6713B">
        <w:rPr>
          <w:rFonts w:ascii="Arial Narrow" w:hAnsi="Arial Narrow" w:cs="Arial"/>
          <w:szCs w:val="24"/>
        </w:rPr>
        <w:t xml:space="preserve">Područje obuhvata Plana nalazi se unutar krajobrazne cjeline 2. </w:t>
      </w:r>
      <w:r w:rsidR="00AF723E" w:rsidRPr="00C6713B">
        <w:rPr>
          <w:rFonts w:ascii="Arial Narrow" w:hAnsi="Arial Narrow" w:cs="Arial"/>
          <w:szCs w:val="24"/>
        </w:rPr>
        <w:t>k</w:t>
      </w:r>
      <w:r w:rsidR="00936384" w:rsidRPr="00C6713B">
        <w:rPr>
          <w:rFonts w:ascii="Arial Narrow" w:hAnsi="Arial Narrow" w:cs="Arial"/>
          <w:szCs w:val="24"/>
        </w:rPr>
        <w:t>ategorije</w:t>
      </w:r>
      <w:r w:rsidR="001D0421" w:rsidRPr="00C6713B">
        <w:rPr>
          <w:rFonts w:ascii="Arial Narrow" w:hAnsi="Arial Narrow" w:cs="Arial"/>
          <w:szCs w:val="24"/>
        </w:rPr>
        <w:t>, koja podrazumijev</w:t>
      </w:r>
      <w:r w:rsidR="00936384" w:rsidRPr="00C6713B">
        <w:rPr>
          <w:rFonts w:ascii="Arial Narrow" w:hAnsi="Arial Narrow" w:cs="Arial"/>
          <w:szCs w:val="24"/>
        </w:rPr>
        <w:t>a očuvanje vrijednih pejzažnih karakteristika prostora, a isključuju gradnju građevina neprimjerenih volumena, provođenje hidromelioracijskih zahvata na velikim površinama i pravocrtne regulacije vodotoka.</w:t>
      </w:r>
    </w:p>
    <w:p w14:paraId="5D70A42D" w14:textId="44CC96AC" w:rsidR="0084649E" w:rsidRPr="00C6713B" w:rsidRDefault="007D40DD" w:rsidP="0084649E">
      <w:pPr>
        <w:pStyle w:val="Normal2"/>
        <w:widowControl w:val="0"/>
        <w:spacing w:line="240" w:lineRule="auto"/>
        <w:ind w:firstLine="709"/>
        <w:rPr>
          <w:rFonts w:ascii="Arial Narrow" w:hAnsi="Arial Narrow" w:cs="Arial"/>
          <w:snapToGrid w:val="0"/>
          <w:spacing w:val="6"/>
        </w:rPr>
      </w:pPr>
      <w:r w:rsidRPr="00C6713B">
        <w:rPr>
          <w:rFonts w:ascii="Arial Narrow" w:hAnsi="Arial Narrow" w:cs="Arial"/>
          <w:szCs w:val="24"/>
        </w:rPr>
        <w:t xml:space="preserve">(4) </w:t>
      </w:r>
      <w:r w:rsidR="0084649E" w:rsidRPr="00C6713B">
        <w:rPr>
          <w:rFonts w:ascii="Arial Narrow" w:hAnsi="Arial Narrow" w:cs="Arial"/>
          <w:szCs w:val="24"/>
        </w:rPr>
        <w:t>Kako se ne bi dogodila degradacija ambijentalnosti, buduća gradnja treba biti koncipirana na način da respektira osobitosti prostora.</w:t>
      </w:r>
    </w:p>
    <w:p w14:paraId="45573481" w14:textId="7FD6E618" w:rsidR="0084649E" w:rsidRPr="00C6713B" w:rsidRDefault="007D40DD" w:rsidP="00477293">
      <w:pPr>
        <w:pStyle w:val="Normal2"/>
        <w:widowControl w:val="0"/>
        <w:spacing w:line="240" w:lineRule="auto"/>
        <w:ind w:firstLine="708"/>
        <w:rPr>
          <w:rFonts w:ascii="Arial Narrow" w:hAnsi="Arial Narrow" w:cs="Arial"/>
          <w:snapToGrid w:val="0"/>
          <w:spacing w:val="6"/>
        </w:rPr>
      </w:pPr>
      <w:r w:rsidRPr="00C6713B">
        <w:rPr>
          <w:rFonts w:ascii="Arial Narrow" w:hAnsi="Arial Narrow" w:cs="Arial"/>
          <w:snapToGrid w:val="0"/>
          <w:spacing w:val="6"/>
        </w:rPr>
        <w:t xml:space="preserve">(5) </w:t>
      </w:r>
      <w:r w:rsidR="0084649E" w:rsidRPr="00C6713B">
        <w:rPr>
          <w:rFonts w:ascii="Arial Narrow" w:hAnsi="Arial Narrow" w:cs="Arial"/>
          <w:snapToGrid w:val="0"/>
          <w:spacing w:val="6"/>
        </w:rPr>
        <w:t>Građevine je potrebno arhitektonski koncipirati na način da se uklope u ambijent, a potrebno je postići i njihovo kolorističko uklapanje, na način da se velike površine pročelja i krovišta ne boje žarkim neon bojama. U oblikovnom smislu potrebno je postići harmoničan odnos novih građevina s ambijentom, uz primjenu suvremenog arhitektonskog izričaja prilagođenog neposrednom i širem okruženju.</w:t>
      </w:r>
    </w:p>
    <w:p w14:paraId="3D8610C1" w14:textId="72ECE0A2" w:rsidR="0084649E" w:rsidRPr="00C6713B" w:rsidRDefault="007D40DD" w:rsidP="00477293">
      <w:pPr>
        <w:pStyle w:val="Normal2"/>
        <w:widowControl w:val="0"/>
        <w:spacing w:line="240" w:lineRule="auto"/>
        <w:ind w:firstLine="708"/>
        <w:rPr>
          <w:rFonts w:ascii="Arial Narrow" w:hAnsi="Arial Narrow" w:cs="Arial"/>
          <w:snapToGrid w:val="0"/>
          <w:spacing w:val="6"/>
        </w:rPr>
      </w:pPr>
      <w:r w:rsidRPr="00C6713B">
        <w:rPr>
          <w:rFonts w:ascii="Arial Narrow" w:hAnsi="Arial Narrow" w:cs="Arial"/>
          <w:snapToGrid w:val="0"/>
          <w:spacing w:val="6"/>
        </w:rPr>
        <w:t xml:space="preserve">(6) </w:t>
      </w:r>
      <w:r w:rsidR="0084649E" w:rsidRPr="00C6713B">
        <w:rPr>
          <w:rFonts w:ascii="Arial Narrow" w:hAnsi="Arial Narrow" w:cs="Arial"/>
          <w:snapToGrid w:val="0"/>
          <w:spacing w:val="6"/>
        </w:rPr>
        <w:t>Ako se pri izvođenju građevinskih, ili bilo kojih drugih radova koji se obavljaju na površini ili ispod površine tla, naiđe na arheološko nalazište ili nalaze, osoba koja izvodi radove dužna je prekinuti radove i o nalazu bez odgađanja obavijestiti nadležno tijelo.</w:t>
      </w:r>
    </w:p>
    <w:p w14:paraId="5B3D986C" w14:textId="719494A2" w:rsidR="00316D4B" w:rsidRPr="00C6713B" w:rsidRDefault="007D40DD" w:rsidP="00477293">
      <w:pPr>
        <w:ind w:firstLine="708"/>
        <w:jc w:val="both"/>
        <w:rPr>
          <w:rFonts w:ascii="Arial Narrow" w:hAnsi="Arial Narrow" w:cs="Arial"/>
          <w:color w:val="FF0000"/>
          <w:spacing w:val="6"/>
          <w:sz w:val="24"/>
          <w:szCs w:val="24"/>
        </w:rPr>
      </w:pPr>
      <w:r w:rsidRPr="00C6713B">
        <w:rPr>
          <w:rFonts w:ascii="Arial Narrow" w:hAnsi="Arial Narrow" w:cs="Arial"/>
          <w:color w:val="FF0000"/>
          <w:spacing w:val="6"/>
          <w:sz w:val="24"/>
          <w:szCs w:val="24"/>
        </w:rPr>
        <w:lastRenderedPageBreak/>
        <w:t xml:space="preserve">(7) </w:t>
      </w:r>
      <w:r w:rsidR="00477293" w:rsidRPr="00C6713B">
        <w:rPr>
          <w:rFonts w:ascii="Arial Narrow" w:hAnsi="Arial Narrow" w:cs="Arial"/>
          <w:color w:val="FF0000"/>
          <w:spacing w:val="6"/>
          <w:sz w:val="24"/>
          <w:szCs w:val="24"/>
        </w:rPr>
        <w:t>Područje obuhvata Plana ne nalazi se unutar područja važnih za očuvanje ugroženih vrsta i stanišnih tipova Europske unije Ekološke mreže Natura 2000.</w:t>
      </w:r>
    </w:p>
    <w:p w14:paraId="650D5F0B" w14:textId="77777777" w:rsidR="00316D4B" w:rsidRPr="00C6713B" w:rsidRDefault="00316D4B" w:rsidP="0084649E">
      <w:pPr>
        <w:ind w:left="709" w:hanging="709"/>
        <w:rPr>
          <w:rFonts w:ascii="Arial Narrow" w:hAnsi="Arial Narrow" w:cs="Arial"/>
          <w:b/>
          <w:spacing w:val="6"/>
          <w:sz w:val="24"/>
          <w:szCs w:val="24"/>
        </w:rPr>
      </w:pPr>
    </w:p>
    <w:p w14:paraId="4D0413D8" w14:textId="77777777" w:rsidR="00477293" w:rsidRPr="00C6713B" w:rsidRDefault="00477293" w:rsidP="0084649E">
      <w:pPr>
        <w:ind w:left="709" w:hanging="709"/>
        <w:rPr>
          <w:rFonts w:ascii="Arial Narrow" w:hAnsi="Arial Narrow" w:cs="Arial"/>
          <w:b/>
          <w:spacing w:val="6"/>
          <w:sz w:val="24"/>
          <w:szCs w:val="24"/>
        </w:rPr>
      </w:pPr>
    </w:p>
    <w:p w14:paraId="307A200F" w14:textId="77777777" w:rsidR="0084649E" w:rsidRPr="00C6713B" w:rsidRDefault="0084649E" w:rsidP="0084649E">
      <w:pPr>
        <w:ind w:left="709" w:hanging="709"/>
        <w:rPr>
          <w:rFonts w:ascii="Arial Narrow" w:hAnsi="Arial Narrow" w:cs="Arial"/>
          <w:b/>
          <w:spacing w:val="6"/>
          <w:sz w:val="24"/>
          <w:szCs w:val="24"/>
        </w:rPr>
      </w:pPr>
      <w:r w:rsidRPr="00C6713B">
        <w:rPr>
          <w:rFonts w:ascii="Arial Narrow" w:hAnsi="Arial Narrow" w:cs="Arial"/>
          <w:b/>
          <w:strike/>
          <w:color w:val="4F81BD"/>
          <w:spacing w:val="6"/>
          <w:sz w:val="24"/>
          <w:szCs w:val="24"/>
        </w:rPr>
        <w:t>8.</w:t>
      </w:r>
      <w:r w:rsidR="00477293" w:rsidRPr="00C6713B">
        <w:rPr>
          <w:rFonts w:ascii="Arial Narrow" w:hAnsi="Arial Narrow" w:cs="Arial"/>
          <w:b/>
          <w:color w:val="FF0000"/>
          <w:spacing w:val="6"/>
          <w:sz w:val="24"/>
          <w:szCs w:val="24"/>
        </w:rPr>
        <w:t>9.</w:t>
      </w:r>
      <w:r w:rsidRPr="00C6713B">
        <w:rPr>
          <w:rFonts w:ascii="Arial Narrow" w:hAnsi="Arial Narrow" w:cs="Arial"/>
          <w:b/>
          <w:spacing w:val="6"/>
          <w:sz w:val="24"/>
          <w:szCs w:val="24"/>
        </w:rPr>
        <w:tab/>
        <w:t>POSTUPANJE S OTPADOM</w:t>
      </w:r>
    </w:p>
    <w:p w14:paraId="582CAA14" w14:textId="77777777" w:rsidR="0084649E" w:rsidRPr="00C6713B" w:rsidRDefault="0084649E" w:rsidP="0084649E">
      <w:pPr>
        <w:pStyle w:val="Normal2"/>
        <w:widowControl w:val="0"/>
        <w:spacing w:line="240" w:lineRule="auto"/>
        <w:ind w:firstLine="720"/>
        <w:rPr>
          <w:rFonts w:ascii="Arial Narrow" w:hAnsi="Arial Narrow" w:cs="Arial"/>
          <w:snapToGrid w:val="0"/>
          <w:spacing w:val="6"/>
        </w:rPr>
      </w:pPr>
    </w:p>
    <w:p w14:paraId="448597CF" w14:textId="77777777" w:rsidR="0084649E" w:rsidRPr="00C6713B" w:rsidRDefault="000A14DD"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3</w:t>
      </w:r>
      <w:r w:rsidR="00753541" w:rsidRPr="00C6713B">
        <w:rPr>
          <w:rFonts w:ascii="Arial Narrow" w:hAnsi="Arial Narrow" w:cs="Arial"/>
          <w:b/>
          <w:iCs/>
          <w:spacing w:val="6"/>
          <w:sz w:val="24"/>
          <w:szCs w:val="24"/>
        </w:rPr>
        <w:t>9</w:t>
      </w:r>
      <w:r w:rsidRPr="00C6713B">
        <w:rPr>
          <w:rFonts w:ascii="Arial Narrow" w:hAnsi="Arial Narrow" w:cs="Arial"/>
          <w:b/>
          <w:iCs/>
          <w:spacing w:val="6"/>
          <w:sz w:val="24"/>
          <w:szCs w:val="24"/>
        </w:rPr>
        <w:t>.</w:t>
      </w:r>
    </w:p>
    <w:p w14:paraId="541DB22B" w14:textId="69DD9FAB" w:rsidR="0084649E" w:rsidRPr="00C6713B" w:rsidRDefault="0084649E" w:rsidP="0084649E">
      <w:pPr>
        <w:pStyle w:val="Normal2"/>
        <w:widowControl w:val="0"/>
        <w:spacing w:line="240" w:lineRule="auto"/>
        <w:rPr>
          <w:rFonts w:ascii="Arial Narrow" w:hAnsi="Arial Narrow" w:cs="Arial"/>
          <w:snapToGrid w:val="0"/>
          <w:spacing w:val="6"/>
        </w:rPr>
      </w:pPr>
      <w:r w:rsidRPr="00C6713B">
        <w:rPr>
          <w:rFonts w:ascii="Arial Narrow" w:hAnsi="Arial Narrow" w:cs="Arial"/>
          <w:snapToGrid w:val="0"/>
          <w:spacing w:val="6"/>
        </w:rPr>
        <w:tab/>
      </w:r>
      <w:r w:rsidR="000A65DB" w:rsidRPr="00C6713B">
        <w:rPr>
          <w:rFonts w:ascii="Arial Narrow" w:hAnsi="Arial Narrow" w:cs="Arial"/>
          <w:snapToGrid w:val="0"/>
          <w:spacing w:val="6"/>
        </w:rPr>
        <w:t xml:space="preserve">(1) </w:t>
      </w:r>
      <w:r w:rsidRPr="00C6713B">
        <w:rPr>
          <w:rFonts w:ascii="Arial Narrow" w:hAnsi="Arial Narrow" w:cs="Arial"/>
          <w:snapToGrid w:val="0"/>
          <w:spacing w:val="6"/>
        </w:rPr>
        <w:t>Pri postupanju s otpadom potrebno je prije svega izbjegavati nastajanje otpada, smanjivati količine proizvedenog otpada, organizirati sortiranje komunalnog otpada u svrhu smanjivanja količina i volumena otpada, te organizirati sakupljanje, odvajanje i odlaganje svih iskoristivih otpadnih tvari (papir, staklo, metal, plastika i dr.), a odvojeno sakupljati neopasni industrijski, ambalažni, građevni, električni i elektronički otpad, otpadna vozila i otpadne gume, te opasni otpad.</w:t>
      </w:r>
    </w:p>
    <w:p w14:paraId="124910E3" w14:textId="5E352B81" w:rsidR="0084649E" w:rsidRPr="00C6713B" w:rsidRDefault="0084649E" w:rsidP="0084649E">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0A65DB" w:rsidRPr="00C6713B">
        <w:rPr>
          <w:rFonts w:ascii="Arial Narrow" w:hAnsi="Arial Narrow" w:cs="Arial"/>
          <w:spacing w:val="6"/>
          <w:szCs w:val="24"/>
        </w:rPr>
        <w:t xml:space="preserve">(2) </w:t>
      </w:r>
      <w:r w:rsidRPr="00C6713B">
        <w:rPr>
          <w:rFonts w:ascii="Arial Narrow" w:hAnsi="Arial Narrow" w:cs="Arial"/>
          <w:spacing w:val="6"/>
          <w:szCs w:val="24"/>
        </w:rPr>
        <w:t xml:space="preserve">Proizvođači otpada i svi sudionici u postupanju s otpadom dužni su pridržavati se odredbi Zakona o otpadu (NN </w:t>
      </w:r>
      <w:r w:rsidR="00477293" w:rsidRPr="00C6713B">
        <w:rPr>
          <w:rFonts w:ascii="Arial Narrow" w:eastAsia="Arial Narrow" w:hAnsi="Arial Narrow" w:cs="Arial Narrow"/>
          <w:strike/>
          <w:color w:val="5B9BD5"/>
          <w:sz w:val="23"/>
          <w:szCs w:val="23"/>
          <w:lang w:eastAsia="hr-HR"/>
        </w:rPr>
        <w:t>178/04, 111/06 i 110/07</w:t>
      </w:r>
      <w:r w:rsidR="00477293" w:rsidRPr="00C6713B">
        <w:rPr>
          <w:rFonts w:ascii="Arial Narrow" w:eastAsia="Arial Narrow" w:hAnsi="Arial Narrow" w:cs="Arial Narrow"/>
          <w:color w:val="000000"/>
          <w:sz w:val="23"/>
          <w:szCs w:val="23"/>
          <w:lang w:eastAsia="hr-HR"/>
        </w:rPr>
        <w:t xml:space="preserve"> </w:t>
      </w:r>
      <w:r w:rsidR="00477293" w:rsidRPr="00C6713B">
        <w:rPr>
          <w:rFonts w:ascii="Arial Narrow" w:eastAsia="Arial Narrow" w:hAnsi="Arial Narrow" w:cs="Arial Narrow"/>
          <w:color w:val="FF0000"/>
          <w:sz w:val="23"/>
          <w:szCs w:val="23"/>
          <w:lang w:eastAsia="hr-HR"/>
        </w:rPr>
        <w:t>84/21</w:t>
      </w:r>
      <w:r w:rsidRPr="00C6713B">
        <w:rPr>
          <w:rFonts w:ascii="Arial Narrow" w:hAnsi="Arial Narrow" w:cs="Arial"/>
          <w:spacing w:val="6"/>
          <w:szCs w:val="24"/>
        </w:rPr>
        <w:t>) i propisa donesenih temeljem Zakona.</w:t>
      </w:r>
    </w:p>
    <w:p w14:paraId="18199235" w14:textId="2388D80B" w:rsidR="0084649E" w:rsidRPr="00C6713B" w:rsidRDefault="0084649E" w:rsidP="0084649E">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0A65DB" w:rsidRPr="00C6713B">
        <w:rPr>
          <w:rFonts w:ascii="Arial Narrow" w:hAnsi="Arial Narrow" w:cs="Arial"/>
          <w:spacing w:val="6"/>
          <w:szCs w:val="24"/>
        </w:rPr>
        <w:t xml:space="preserve">(3) </w:t>
      </w:r>
      <w:r w:rsidRPr="00C6713B">
        <w:rPr>
          <w:rFonts w:ascii="Arial Narrow" w:hAnsi="Arial Narrow" w:cs="Arial"/>
          <w:spacing w:val="6"/>
          <w:szCs w:val="24"/>
        </w:rPr>
        <w:t>Provođenje mjera za postupanje s komunalnim otpadom osigurava Općina, a skuplja ga ovlaštena pravna osoba. Komunalni otpad skuplja se u propisane spremnike na svakoj građevnoj čestici ili propisane spremnike koji se postavljaju organizirano na javnoj površini, uz osiguran prilaz za komunalno vozilo.</w:t>
      </w:r>
    </w:p>
    <w:p w14:paraId="280AC882" w14:textId="57EF4E19" w:rsidR="0084649E" w:rsidRPr="00C6713B" w:rsidRDefault="0084649E" w:rsidP="0084649E">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0A65DB" w:rsidRPr="00C6713B">
        <w:rPr>
          <w:rFonts w:ascii="Arial Narrow" w:hAnsi="Arial Narrow" w:cs="Arial"/>
          <w:spacing w:val="6"/>
          <w:szCs w:val="24"/>
        </w:rPr>
        <w:t xml:space="preserve">(4) </w:t>
      </w:r>
      <w:r w:rsidRPr="00C6713B">
        <w:rPr>
          <w:rFonts w:ascii="Arial Narrow" w:hAnsi="Arial Narrow" w:cs="Arial"/>
          <w:spacing w:val="6"/>
          <w:szCs w:val="24"/>
        </w:rPr>
        <w:t>Provođenje mjera za postupanje s neopasnim industrijskim, ambalažnim, građevnim, električkim i elektroničkim otpadom, otpadnim vozilima i otpadnim gumama osigurava Županija, a skupljaju ga ovlaštene pravne osobe. Odvojeno skupljanje ovih vrsta otpada svaki proizvođač dužan je osigurati na vlastitoj građevnoj čestici.</w:t>
      </w:r>
    </w:p>
    <w:p w14:paraId="40BAE11E" w14:textId="77777777" w:rsidR="0084649E" w:rsidRPr="00C6713B" w:rsidRDefault="0084649E" w:rsidP="0084649E">
      <w:pPr>
        <w:pStyle w:val="Normal2"/>
        <w:widowControl w:val="0"/>
        <w:spacing w:line="240" w:lineRule="auto"/>
        <w:ind w:firstLine="720"/>
        <w:rPr>
          <w:rFonts w:ascii="Arial Narrow" w:hAnsi="Arial Narrow" w:cs="Arial"/>
          <w:snapToGrid w:val="0"/>
        </w:rPr>
      </w:pPr>
    </w:p>
    <w:p w14:paraId="5C5B1716" w14:textId="77777777" w:rsidR="0084649E" w:rsidRPr="00C6713B" w:rsidRDefault="0084649E" w:rsidP="0084649E">
      <w:pPr>
        <w:pStyle w:val="Normal2"/>
        <w:widowControl w:val="0"/>
        <w:spacing w:line="240" w:lineRule="auto"/>
        <w:ind w:firstLine="720"/>
        <w:rPr>
          <w:rFonts w:ascii="Arial Narrow" w:hAnsi="Arial Narrow" w:cs="Arial"/>
          <w:snapToGrid w:val="0"/>
        </w:rPr>
      </w:pPr>
    </w:p>
    <w:p w14:paraId="2D918301" w14:textId="77777777" w:rsidR="0084649E" w:rsidRPr="00C6713B" w:rsidRDefault="0084649E" w:rsidP="0084649E">
      <w:pPr>
        <w:pStyle w:val="Normal2"/>
        <w:widowControl w:val="0"/>
        <w:spacing w:line="240" w:lineRule="auto"/>
        <w:rPr>
          <w:rFonts w:ascii="Arial Narrow" w:hAnsi="Arial Narrow" w:cs="Arial"/>
          <w:b/>
          <w:spacing w:val="6"/>
        </w:rPr>
      </w:pPr>
      <w:r w:rsidRPr="00C6713B">
        <w:rPr>
          <w:rFonts w:ascii="Arial Narrow" w:hAnsi="Arial Narrow" w:cs="Arial"/>
          <w:b/>
          <w:strike/>
          <w:color w:val="4F81BD"/>
          <w:spacing w:val="6"/>
        </w:rPr>
        <w:t>9.</w:t>
      </w:r>
      <w:r w:rsidR="00057A8D" w:rsidRPr="00C6713B">
        <w:rPr>
          <w:rFonts w:ascii="Arial Narrow" w:hAnsi="Arial Narrow" w:cs="Arial"/>
          <w:b/>
          <w:color w:val="FF0000"/>
          <w:spacing w:val="6"/>
        </w:rPr>
        <w:t>10</w:t>
      </w:r>
      <w:r w:rsidR="00B34C57" w:rsidRPr="00C6713B">
        <w:rPr>
          <w:rFonts w:ascii="Arial Narrow" w:hAnsi="Arial Narrow" w:cs="Arial"/>
          <w:b/>
          <w:color w:val="FF0000"/>
          <w:spacing w:val="6"/>
        </w:rPr>
        <w:t>.</w:t>
      </w:r>
      <w:r w:rsidRPr="00C6713B">
        <w:rPr>
          <w:rFonts w:ascii="Arial Narrow" w:hAnsi="Arial Narrow" w:cs="Arial"/>
          <w:b/>
          <w:spacing w:val="6"/>
        </w:rPr>
        <w:tab/>
        <w:t>MJERE SPRJEČAVANJA NEPOVOLJNA UTJECAJA NA OKOLIŠ</w:t>
      </w:r>
    </w:p>
    <w:p w14:paraId="425B994D" w14:textId="77777777" w:rsidR="0084649E" w:rsidRPr="00C6713B" w:rsidRDefault="0084649E" w:rsidP="0084649E">
      <w:pPr>
        <w:pStyle w:val="Obinitekst"/>
        <w:ind w:firstLine="709"/>
        <w:jc w:val="both"/>
        <w:rPr>
          <w:rFonts w:ascii="Arial Narrow" w:hAnsi="Arial Narrow" w:cs="Arial"/>
          <w:spacing w:val="6"/>
          <w:sz w:val="24"/>
          <w:szCs w:val="24"/>
          <w:lang w:val="hr-HR"/>
        </w:rPr>
      </w:pPr>
    </w:p>
    <w:p w14:paraId="4F14F3F1" w14:textId="77777777" w:rsidR="0084649E" w:rsidRPr="00C6713B" w:rsidRDefault="00753541"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40</w:t>
      </w:r>
      <w:r w:rsidR="0084649E" w:rsidRPr="00C6713B">
        <w:rPr>
          <w:rFonts w:ascii="Arial Narrow" w:hAnsi="Arial Narrow" w:cs="Arial"/>
          <w:b/>
          <w:iCs/>
          <w:spacing w:val="6"/>
          <w:sz w:val="24"/>
          <w:szCs w:val="24"/>
        </w:rPr>
        <w:t>.</w:t>
      </w:r>
    </w:p>
    <w:p w14:paraId="71DF3DA3" w14:textId="1957C2DC" w:rsidR="0084649E" w:rsidRPr="00C6713B" w:rsidRDefault="00E63BA4" w:rsidP="0084649E">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(1) </w:t>
      </w:r>
      <w:r w:rsidR="0084649E" w:rsidRPr="00C6713B">
        <w:rPr>
          <w:rFonts w:ascii="Arial Narrow" w:hAnsi="Arial Narrow" w:cs="Arial"/>
          <w:snapToGrid w:val="0"/>
        </w:rPr>
        <w:t>U obuhvatu Plana ne dopušta se razvoj djelatnosti koje ugrožavaju zdravlje ljudi i štetno djeluju na okoliš.</w:t>
      </w:r>
    </w:p>
    <w:p w14:paraId="1C4C954C" w14:textId="5C1AFA9E" w:rsidR="0084649E" w:rsidRPr="00C6713B" w:rsidRDefault="00E63BA4" w:rsidP="0084649E">
      <w:pPr>
        <w:pStyle w:val="Normal2"/>
        <w:widowControl w:val="0"/>
        <w:spacing w:line="240" w:lineRule="auto"/>
        <w:ind w:firstLine="720"/>
        <w:rPr>
          <w:rFonts w:ascii="Arial Narrow" w:hAnsi="Arial Narrow" w:cs="Arial"/>
          <w:snapToGrid w:val="0"/>
        </w:rPr>
      </w:pPr>
      <w:r w:rsidRPr="00C6713B">
        <w:rPr>
          <w:rFonts w:ascii="Arial Narrow" w:hAnsi="Arial Narrow" w:cs="Arial"/>
          <w:snapToGrid w:val="0"/>
        </w:rPr>
        <w:t xml:space="preserve">(2) </w:t>
      </w:r>
      <w:r w:rsidR="0084649E" w:rsidRPr="00C6713B">
        <w:rPr>
          <w:rFonts w:ascii="Arial Narrow" w:hAnsi="Arial Narrow" w:cs="Arial"/>
          <w:snapToGrid w:val="0"/>
        </w:rPr>
        <w:t>Mjere sprečavanja nepovoljnog utjecaja na okoliš obuhvaćaju skup aktivnosti usmjerenih na očuvanje okoliša, i to čuvanjem i poboljšanjem kvalitete voda, zaštitom i poboljšanjem kakvoće zraka, smanjenjem prekomjerne buke i mjerama posebne zaštite.</w:t>
      </w:r>
    </w:p>
    <w:p w14:paraId="41083A7C" w14:textId="77777777" w:rsidR="0084649E" w:rsidRPr="00C6713B" w:rsidRDefault="0084649E" w:rsidP="0084649E">
      <w:pPr>
        <w:pStyle w:val="Normal2"/>
        <w:widowControl w:val="0"/>
        <w:spacing w:line="240" w:lineRule="auto"/>
        <w:ind w:firstLine="720"/>
        <w:rPr>
          <w:rFonts w:ascii="Arial Narrow" w:hAnsi="Arial Narrow" w:cs="Arial"/>
          <w:snapToGrid w:val="0"/>
        </w:rPr>
      </w:pPr>
    </w:p>
    <w:p w14:paraId="73B87186" w14:textId="77777777" w:rsidR="0084649E" w:rsidRPr="00C6713B" w:rsidRDefault="0084649E" w:rsidP="0084649E">
      <w:pPr>
        <w:jc w:val="both"/>
        <w:rPr>
          <w:rFonts w:ascii="Arial Narrow" w:hAnsi="Arial Narrow" w:cs="Arial"/>
          <w:b/>
          <w:spacing w:val="6"/>
          <w:sz w:val="24"/>
          <w:szCs w:val="24"/>
        </w:rPr>
      </w:pPr>
      <w:r w:rsidRPr="00C6713B">
        <w:rPr>
          <w:rFonts w:ascii="Arial Narrow" w:hAnsi="Arial Narrow" w:cs="Arial"/>
          <w:b/>
          <w:strike/>
          <w:color w:val="4F81BD"/>
          <w:spacing w:val="6"/>
          <w:sz w:val="24"/>
          <w:szCs w:val="24"/>
        </w:rPr>
        <w:t>9.1.</w:t>
      </w:r>
      <w:r w:rsidR="00057A8D" w:rsidRPr="00C6713B">
        <w:rPr>
          <w:rFonts w:ascii="Arial Narrow" w:hAnsi="Arial Narrow" w:cs="Arial"/>
          <w:b/>
          <w:spacing w:val="6"/>
          <w:sz w:val="24"/>
          <w:szCs w:val="24"/>
        </w:rPr>
        <w:t xml:space="preserve"> </w:t>
      </w:r>
      <w:r w:rsidR="00057A8D" w:rsidRPr="00C6713B">
        <w:rPr>
          <w:rFonts w:ascii="Arial Narrow" w:hAnsi="Arial Narrow" w:cs="Arial"/>
          <w:b/>
          <w:color w:val="FF0000"/>
          <w:spacing w:val="6"/>
          <w:sz w:val="24"/>
          <w:szCs w:val="24"/>
        </w:rPr>
        <w:t>10.1</w:t>
      </w:r>
      <w:r w:rsidR="00057A8D" w:rsidRPr="00C6713B">
        <w:rPr>
          <w:rFonts w:ascii="Arial Narrow" w:hAnsi="Arial Narrow" w:cs="Arial"/>
          <w:b/>
          <w:spacing w:val="6"/>
          <w:sz w:val="24"/>
          <w:szCs w:val="24"/>
        </w:rPr>
        <w:t>.</w:t>
      </w:r>
      <w:r w:rsidRPr="00C6713B">
        <w:rPr>
          <w:rFonts w:ascii="Arial Narrow" w:hAnsi="Arial Narrow" w:cs="Arial"/>
          <w:b/>
          <w:spacing w:val="6"/>
          <w:sz w:val="24"/>
          <w:szCs w:val="24"/>
        </w:rPr>
        <w:tab/>
        <w:t>Čuvanje i poboljšanje kvalitete voda</w:t>
      </w:r>
    </w:p>
    <w:p w14:paraId="05E810A7" w14:textId="77777777" w:rsidR="0084649E" w:rsidRPr="00C6713B" w:rsidRDefault="0084649E" w:rsidP="0084649E">
      <w:pPr>
        <w:pStyle w:val="Normal2"/>
        <w:widowControl w:val="0"/>
        <w:spacing w:line="240" w:lineRule="auto"/>
        <w:ind w:firstLine="720"/>
        <w:rPr>
          <w:rFonts w:ascii="Arial Narrow" w:hAnsi="Arial Narrow" w:cs="Arial"/>
          <w:snapToGrid w:val="0"/>
          <w:spacing w:val="6"/>
        </w:rPr>
      </w:pPr>
    </w:p>
    <w:p w14:paraId="32D38A98" w14:textId="77777777" w:rsidR="007E40B9" w:rsidRPr="00C6713B" w:rsidRDefault="007E40B9" w:rsidP="007E40B9">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41.</w:t>
      </w:r>
    </w:p>
    <w:p w14:paraId="7878BE56" w14:textId="0A8FB956" w:rsidR="007E40B9" w:rsidRPr="00C6713B" w:rsidRDefault="007E40B9" w:rsidP="007E40B9">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E63BA4" w:rsidRPr="00C6713B">
        <w:rPr>
          <w:rFonts w:ascii="Arial Narrow" w:hAnsi="Arial Narrow" w:cs="Arial"/>
          <w:spacing w:val="6"/>
          <w:szCs w:val="24"/>
        </w:rPr>
        <w:t xml:space="preserve">(1) </w:t>
      </w:r>
      <w:r w:rsidRPr="00C6713B">
        <w:rPr>
          <w:rFonts w:ascii="Arial Narrow" w:hAnsi="Arial Narrow" w:cs="Arial"/>
          <w:spacing w:val="6"/>
          <w:szCs w:val="24"/>
        </w:rPr>
        <w:t>Zaštita podzemnih i površinskih voda određuje se mjerama za sprečavanje i smanjivanje onečišćenja, prije svega izgradnjom sustava.</w:t>
      </w:r>
    </w:p>
    <w:p w14:paraId="4B2AD045" w14:textId="34F6A2BD" w:rsidR="007E40B9" w:rsidRPr="00C6713B" w:rsidRDefault="007E40B9" w:rsidP="007E40B9">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E63BA4" w:rsidRPr="00C6713B">
        <w:rPr>
          <w:rFonts w:ascii="Arial Narrow" w:hAnsi="Arial Narrow" w:cs="Arial"/>
          <w:spacing w:val="6"/>
          <w:szCs w:val="24"/>
        </w:rPr>
        <w:t xml:space="preserve">(2) </w:t>
      </w:r>
      <w:r w:rsidRPr="00C6713B">
        <w:rPr>
          <w:rFonts w:ascii="Arial Narrow" w:hAnsi="Arial Narrow" w:cs="Arial"/>
          <w:spacing w:val="6"/>
          <w:szCs w:val="24"/>
        </w:rPr>
        <w:t xml:space="preserve">Ostale mjere za sprečavanje i smanjivanje onečišćenja podzemnih i površinskih voda uključuju izbjegavanje odlijevanja onečišćenih voda i voda onečišćenih detergentima, brigu korisnika o zaštiti i održavanju vodovodne mreže, hidranata i drugih vodovodnih uređaja unutar i ispred vlastite građevne čestice. </w:t>
      </w:r>
    </w:p>
    <w:p w14:paraId="4484B79D" w14:textId="7AE9257F" w:rsidR="007E40B9" w:rsidRPr="00C6713B" w:rsidRDefault="007E40B9" w:rsidP="007E40B9">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E63BA4" w:rsidRPr="00C6713B">
        <w:rPr>
          <w:rFonts w:ascii="Arial Narrow" w:hAnsi="Arial Narrow" w:cs="Arial"/>
          <w:spacing w:val="6"/>
          <w:szCs w:val="24"/>
        </w:rPr>
        <w:t xml:space="preserve">(3) </w:t>
      </w:r>
      <w:r w:rsidRPr="00C6713B">
        <w:rPr>
          <w:rFonts w:ascii="Arial Narrow" w:hAnsi="Arial Narrow" w:cs="Arial"/>
          <w:spacing w:val="6"/>
          <w:szCs w:val="24"/>
        </w:rPr>
        <w:t xml:space="preserve">Opasne i druge tvari koje se ispuštaju u sustav javne odvodnje ili u drugi prijemnik, te u vodama koje se nakon pročišćavanja ispuštaju iz sustava javne odvodnje otpadnih voda u prirodni prijemnik, moraju biti u skladu sa Pravilnikom o graničnim vrijednostima emisija otpadnih voda (NN </w:t>
      </w:r>
      <w:r w:rsidR="00057A8D" w:rsidRPr="00C6713B">
        <w:rPr>
          <w:rFonts w:ascii="Arial Narrow" w:eastAsia="Courier New" w:hAnsi="Arial Narrow" w:cs="Courier New"/>
          <w:strike/>
          <w:color w:val="5B9BD5"/>
          <w:szCs w:val="24"/>
          <w:lang w:eastAsia="hr-HR"/>
        </w:rPr>
        <w:t>87/10</w:t>
      </w:r>
      <w:r w:rsidR="00057A8D" w:rsidRPr="00C6713B">
        <w:rPr>
          <w:rFonts w:ascii="Arial Narrow" w:eastAsia="Courier New" w:hAnsi="Arial Narrow" w:cs="Courier New"/>
          <w:color w:val="000000"/>
          <w:szCs w:val="24"/>
          <w:lang w:eastAsia="hr-HR"/>
        </w:rPr>
        <w:t xml:space="preserve"> </w:t>
      </w:r>
      <w:r w:rsidR="00057A8D" w:rsidRPr="00C6713B">
        <w:rPr>
          <w:rFonts w:ascii="Arial Narrow" w:eastAsia="Courier New" w:hAnsi="Arial Narrow" w:cs="Courier New"/>
          <w:color w:val="FF0000"/>
          <w:szCs w:val="24"/>
          <w:lang w:eastAsia="hr-HR"/>
        </w:rPr>
        <w:t>26/2020</w:t>
      </w:r>
      <w:r w:rsidRPr="00C6713B">
        <w:rPr>
          <w:rFonts w:ascii="Arial Narrow" w:hAnsi="Arial Narrow" w:cs="Arial"/>
          <w:spacing w:val="6"/>
          <w:szCs w:val="24"/>
        </w:rPr>
        <w:t>).</w:t>
      </w:r>
    </w:p>
    <w:p w14:paraId="3284E5FE" w14:textId="2D821E38" w:rsidR="007E40B9" w:rsidRPr="00C6713B" w:rsidRDefault="00E63BA4" w:rsidP="007E40B9">
      <w:pPr>
        <w:pStyle w:val="Normal2"/>
        <w:widowControl w:val="0"/>
        <w:spacing w:line="240" w:lineRule="auto"/>
        <w:ind w:firstLine="708"/>
        <w:rPr>
          <w:rFonts w:ascii="Arial Narrow" w:hAnsi="Arial Narrow" w:cs="Arial"/>
          <w:spacing w:val="6"/>
          <w:szCs w:val="24"/>
        </w:rPr>
      </w:pPr>
      <w:r w:rsidRPr="00C6713B">
        <w:rPr>
          <w:rFonts w:ascii="Arial Narrow" w:hAnsi="Arial Narrow" w:cs="Arial"/>
          <w:spacing w:val="6"/>
          <w:szCs w:val="24"/>
        </w:rPr>
        <w:t xml:space="preserve">(4) </w:t>
      </w:r>
      <w:r w:rsidR="007E40B9" w:rsidRPr="00C6713B">
        <w:rPr>
          <w:rFonts w:ascii="Arial Narrow" w:hAnsi="Arial Narrow" w:cs="Arial"/>
          <w:spacing w:val="6"/>
          <w:szCs w:val="24"/>
        </w:rPr>
        <w:t xml:space="preserve">Sve opasne tvari kao i otpadne opasne tvari po vrstama se moraju razvrstati po odgovarajućoj ambalaži, te moraju biti u zatvorenoj građevini ili natkrivenom prostoru, a podloga </w:t>
      </w:r>
      <w:r w:rsidR="007E40B9" w:rsidRPr="00C6713B">
        <w:rPr>
          <w:rFonts w:ascii="Arial Narrow" w:hAnsi="Arial Narrow" w:cs="Arial"/>
          <w:spacing w:val="6"/>
          <w:szCs w:val="24"/>
        </w:rPr>
        <w:lastRenderedPageBreak/>
        <w:t>mora biti nepropusna sa rubnjakom i otporna na habanje, a u slučaju skladištenja agresivnih tvari podloga mora biti otporna i na agresivne utjecaje. Podloga mora biti izvedena u padu prema nepropusnom sabirnom oknu bez spoja na sustav interne odvodnje, odnosno na način da ne postoji mogućnost onečišćavanja površinskih i /ili podzemnih voda. U slučaju gradnje sabirnog okna, isti mora zadovoljavati uvjete vodonepropusnosti.</w:t>
      </w:r>
    </w:p>
    <w:p w14:paraId="2F780097" w14:textId="77777777" w:rsidR="0084649E" w:rsidRPr="00C6713B" w:rsidRDefault="0084649E" w:rsidP="0084649E">
      <w:pPr>
        <w:pStyle w:val="Normal2"/>
        <w:widowControl w:val="0"/>
        <w:spacing w:line="240" w:lineRule="auto"/>
        <w:ind w:firstLine="720"/>
        <w:rPr>
          <w:rFonts w:ascii="Arial Narrow" w:hAnsi="Arial Narrow" w:cs="Arial"/>
          <w:spacing w:val="6"/>
          <w:szCs w:val="24"/>
        </w:rPr>
      </w:pPr>
    </w:p>
    <w:p w14:paraId="29BB66FD" w14:textId="77777777" w:rsidR="0084649E" w:rsidRPr="00C6713B" w:rsidRDefault="0084649E" w:rsidP="0084649E">
      <w:pPr>
        <w:jc w:val="both"/>
        <w:rPr>
          <w:rFonts w:ascii="Arial Narrow" w:hAnsi="Arial Narrow" w:cs="Arial"/>
          <w:b/>
          <w:spacing w:val="6"/>
          <w:sz w:val="24"/>
          <w:szCs w:val="24"/>
        </w:rPr>
      </w:pPr>
      <w:r w:rsidRPr="00C6713B">
        <w:rPr>
          <w:rFonts w:ascii="Arial Narrow" w:hAnsi="Arial Narrow" w:cs="Arial"/>
          <w:b/>
          <w:strike/>
          <w:color w:val="4F81BD"/>
          <w:spacing w:val="6"/>
          <w:sz w:val="24"/>
          <w:szCs w:val="24"/>
        </w:rPr>
        <w:t>9.2.</w:t>
      </w:r>
      <w:r w:rsidR="00590B2E" w:rsidRPr="00C6713B">
        <w:rPr>
          <w:rFonts w:ascii="Arial Narrow" w:hAnsi="Arial Narrow" w:cs="Arial"/>
          <w:b/>
          <w:spacing w:val="6"/>
          <w:sz w:val="24"/>
          <w:szCs w:val="24"/>
        </w:rPr>
        <w:t xml:space="preserve"> </w:t>
      </w:r>
      <w:r w:rsidR="00590B2E" w:rsidRPr="00C6713B">
        <w:rPr>
          <w:rFonts w:ascii="Arial Narrow" w:hAnsi="Arial Narrow" w:cs="Arial"/>
          <w:b/>
          <w:color w:val="FF0000"/>
          <w:spacing w:val="6"/>
          <w:sz w:val="24"/>
          <w:szCs w:val="24"/>
        </w:rPr>
        <w:t>10.2.</w:t>
      </w:r>
      <w:r w:rsidRPr="00C6713B">
        <w:rPr>
          <w:rFonts w:ascii="Arial Narrow" w:hAnsi="Arial Narrow" w:cs="Arial"/>
          <w:b/>
          <w:spacing w:val="6"/>
          <w:sz w:val="24"/>
          <w:szCs w:val="24"/>
        </w:rPr>
        <w:tab/>
        <w:t>Zaštita i poboljšanje kakvoće zraka</w:t>
      </w:r>
    </w:p>
    <w:p w14:paraId="156AD25A" w14:textId="77777777" w:rsidR="0084649E" w:rsidRPr="00C6713B" w:rsidRDefault="0084649E" w:rsidP="0084649E">
      <w:pPr>
        <w:pStyle w:val="Normal2"/>
        <w:widowControl w:val="0"/>
        <w:spacing w:line="240" w:lineRule="auto"/>
        <w:ind w:firstLine="720"/>
        <w:rPr>
          <w:rFonts w:ascii="Arial Narrow" w:hAnsi="Arial Narrow" w:cs="Arial"/>
          <w:snapToGrid w:val="0"/>
          <w:spacing w:val="6"/>
        </w:rPr>
      </w:pPr>
    </w:p>
    <w:p w14:paraId="3E148363" w14:textId="77777777" w:rsidR="0084649E" w:rsidRPr="00C6713B" w:rsidRDefault="000A14DD"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w:t>
      </w:r>
      <w:r w:rsidR="00753541" w:rsidRPr="00C6713B">
        <w:rPr>
          <w:rFonts w:ascii="Arial Narrow" w:hAnsi="Arial Narrow" w:cs="Arial"/>
          <w:b/>
          <w:iCs/>
          <w:spacing w:val="6"/>
          <w:sz w:val="24"/>
          <w:szCs w:val="24"/>
        </w:rPr>
        <w:t>nak 42</w:t>
      </w:r>
      <w:r w:rsidR="0084649E" w:rsidRPr="00C6713B">
        <w:rPr>
          <w:rFonts w:ascii="Arial Narrow" w:hAnsi="Arial Narrow" w:cs="Arial"/>
          <w:b/>
          <w:iCs/>
          <w:spacing w:val="6"/>
          <w:sz w:val="24"/>
          <w:szCs w:val="24"/>
        </w:rPr>
        <w:t>.</w:t>
      </w:r>
    </w:p>
    <w:p w14:paraId="34014BC0" w14:textId="5B305BCC" w:rsidR="0084649E" w:rsidRPr="00C6713B" w:rsidRDefault="0084649E" w:rsidP="0084649E">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E63BA4" w:rsidRPr="00C6713B">
        <w:rPr>
          <w:rFonts w:ascii="Arial Narrow" w:hAnsi="Arial Narrow" w:cs="Arial"/>
          <w:spacing w:val="6"/>
          <w:szCs w:val="24"/>
        </w:rPr>
        <w:t xml:space="preserve">(1) </w:t>
      </w:r>
      <w:r w:rsidRPr="00C6713B">
        <w:rPr>
          <w:rFonts w:ascii="Arial Narrow" w:hAnsi="Arial Narrow" w:cs="Arial"/>
          <w:spacing w:val="6"/>
          <w:szCs w:val="24"/>
        </w:rPr>
        <w:t>Osnovna je svrha zaštite i poboljšanja kakvoće zraka očuvati zdravlje ljudi, biljni i životinjski svijet te kulturne i druge materijalne vrijednosti. Za prostor u obuhvatu Plana definira se obveza održanja prve kategorije kakvoće zraka.</w:t>
      </w:r>
    </w:p>
    <w:p w14:paraId="30C3D5F9" w14:textId="403F6464" w:rsidR="0084649E" w:rsidRPr="00C6713B" w:rsidRDefault="0084649E" w:rsidP="0084649E">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E63BA4" w:rsidRPr="00C6713B">
        <w:rPr>
          <w:rFonts w:ascii="Arial Narrow" w:hAnsi="Arial Narrow" w:cs="Arial"/>
          <w:spacing w:val="6"/>
          <w:szCs w:val="24"/>
        </w:rPr>
        <w:t xml:space="preserve">(2) </w:t>
      </w:r>
      <w:r w:rsidRPr="00C6713B">
        <w:rPr>
          <w:rFonts w:ascii="Arial Narrow" w:hAnsi="Arial Narrow" w:cs="Arial"/>
          <w:spacing w:val="6"/>
          <w:szCs w:val="24"/>
        </w:rPr>
        <w:t xml:space="preserve">Mjere za zaštitu zraka podrazumijevaju štednju i racionalizaciju energije uvođenjem plina kao energenta, a ložišta na kruta i tekuća goriva treba koristiti racionalno i upotrebljavati gorivo s dozvoljenim postotkom sumpora (manje od 0,55 g/MJ). </w:t>
      </w:r>
    </w:p>
    <w:p w14:paraId="63F48766" w14:textId="3E537031" w:rsidR="0084649E" w:rsidRPr="00C6713B" w:rsidRDefault="0084649E" w:rsidP="0084649E">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E63BA4" w:rsidRPr="00C6713B">
        <w:rPr>
          <w:rFonts w:ascii="Arial Narrow" w:hAnsi="Arial Narrow" w:cs="Arial"/>
          <w:spacing w:val="6"/>
          <w:szCs w:val="24"/>
        </w:rPr>
        <w:t xml:space="preserve">(3) </w:t>
      </w:r>
      <w:r w:rsidRPr="00C6713B">
        <w:rPr>
          <w:rFonts w:ascii="Arial Narrow" w:hAnsi="Arial Narrow" w:cs="Arial"/>
          <w:spacing w:val="6"/>
          <w:szCs w:val="24"/>
        </w:rPr>
        <w:t>Stacionarni izvori (tehnološki procesi, uređaji i objekti iz kojih se ispuštaju u zrak onečišćujuće tvari) onečišćenja zraka moraju biti proizvedeni, opremljeni, rabljeni i održavani na način da ne ispuštaju u zrak tvari iznad graničnih vrijednosti emisije, prema zakonu i posebnom propisu o graničnim vrijednostima emisije onečišćujućih tvari u zrak iz stacionarnih izvora.</w:t>
      </w:r>
    </w:p>
    <w:p w14:paraId="36FB3B02" w14:textId="77777777" w:rsidR="0084649E" w:rsidRPr="00C6713B" w:rsidRDefault="0084649E" w:rsidP="0084649E">
      <w:pPr>
        <w:ind w:left="709" w:hanging="709"/>
        <w:rPr>
          <w:rFonts w:ascii="Arial Narrow" w:hAnsi="Arial Narrow" w:cs="Arial"/>
          <w:b/>
          <w:spacing w:val="6"/>
          <w:sz w:val="24"/>
          <w:szCs w:val="24"/>
        </w:rPr>
      </w:pPr>
    </w:p>
    <w:p w14:paraId="5F13853B" w14:textId="77777777" w:rsidR="0084649E" w:rsidRPr="00C6713B" w:rsidRDefault="0084649E" w:rsidP="0084649E">
      <w:pPr>
        <w:ind w:left="709" w:hanging="709"/>
        <w:rPr>
          <w:rFonts w:ascii="Arial Narrow" w:hAnsi="Arial Narrow" w:cs="Arial"/>
          <w:b/>
          <w:spacing w:val="6"/>
          <w:sz w:val="24"/>
          <w:szCs w:val="24"/>
        </w:rPr>
      </w:pPr>
      <w:r w:rsidRPr="00C6713B">
        <w:rPr>
          <w:rFonts w:ascii="Arial Narrow" w:hAnsi="Arial Narrow" w:cs="Arial"/>
          <w:b/>
          <w:strike/>
          <w:color w:val="4F81BD"/>
          <w:spacing w:val="6"/>
          <w:sz w:val="24"/>
          <w:szCs w:val="24"/>
        </w:rPr>
        <w:t>9.3.</w:t>
      </w:r>
      <w:r w:rsidR="00590B2E" w:rsidRPr="00C6713B">
        <w:rPr>
          <w:rFonts w:ascii="Arial Narrow" w:hAnsi="Arial Narrow" w:cs="Arial"/>
          <w:b/>
          <w:spacing w:val="6"/>
          <w:sz w:val="24"/>
          <w:szCs w:val="24"/>
        </w:rPr>
        <w:t xml:space="preserve"> </w:t>
      </w:r>
      <w:r w:rsidR="00590B2E" w:rsidRPr="00C6713B">
        <w:rPr>
          <w:rFonts w:ascii="Arial Narrow" w:hAnsi="Arial Narrow" w:cs="Arial"/>
          <w:b/>
          <w:color w:val="FF0000"/>
          <w:spacing w:val="6"/>
          <w:sz w:val="24"/>
          <w:szCs w:val="24"/>
        </w:rPr>
        <w:t>10.3.</w:t>
      </w:r>
      <w:r w:rsidRPr="00C6713B">
        <w:rPr>
          <w:rFonts w:ascii="Arial Narrow" w:hAnsi="Arial Narrow" w:cs="Arial"/>
          <w:b/>
          <w:spacing w:val="6"/>
          <w:sz w:val="24"/>
          <w:szCs w:val="24"/>
        </w:rPr>
        <w:tab/>
        <w:t>Zaštita od prekomjerne buke</w:t>
      </w:r>
    </w:p>
    <w:p w14:paraId="0AEB098B" w14:textId="77777777" w:rsidR="0084649E" w:rsidRPr="00C6713B" w:rsidRDefault="0084649E" w:rsidP="0084649E">
      <w:pPr>
        <w:pStyle w:val="Normal2"/>
        <w:widowControl w:val="0"/>
        <w:spacing w:line="240" w:lineRule="auto"/>
        <w:ind w:firstLine="720"/>
        <w:rPr>
          <w:rFonts w:ascii="Arial Narrow" w:hAnsi="Arial Narrow" w:cs="Arial"/>
          <w:spacing w:val="6"/>
          <w:szCs w:val="24"/>
        </w:rPr>
      </w:pPr>
    </w:p>
    <w:p w14:paraId="75D9DC8E" w14:textId="77777777" w:rsidR="0084649E" w:rsidRPr="00C6713B" w:rsidRDefault="0084649E"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4</w:t>
      </w:r>
      <w:r w:rsidR="00753541" w:rsidRPr="00C6713B">
        <w:rPr>
          <w:rFonts w:ascii="Arial Narrow" w:hAnsi="Arial Narrow" w:cs="Arial"/>
          <w:b/>
          <w:iCs/>
          <w:spacing w:val="6"/>
          <w:sz w:val="24"/>
          <w:szCs w:val="24"/>
        </w:rPr>
        <w:t>3</w:t>
      </w:r>
      <w:r w:rsidRPr="00C6713B">
        <w:rPr>
          <w:rFonts w:ascii="Arial Narrow" w:hAnsi="Arial Narrow" w:cs="Arial"/>
          <w:b/>
          <w:iCs/>
          <w:spacing w:val="6"/>
          <w:sz w:val="24"/>
          <w:szCs w:val="24"/>
        </w:rPr>
        <w:t>.</w:t>
      </w:r>
    </w:p>
    <w:p w14:paraId="41EF233B" w14:textId="07D4B12C" w:rsidR="0084649E" w:rsidRPr="00C6713B" w:rsidRDefault="0084649E" w:rsidP="0084649E">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E63BA4" w:rsidRPr="00C6713B">
        <w:rPr>
          <w:rFonts w:ascii="Arial Narrow" w:hAnsi="Arial Narrow" w:cs="Arial"/>
          <w:spacing w:val="6"/>
          <w:szCs w:val="24"/>
        </w:rPr>
        <w:t xml:space="preserve">(1) </w:t>
      </w:r>
      <w:r w:rsidRPr="00C6713B">
        <w:rPr>
          <w:rFonts w:ascii="Arial Narrow" w:hAnsi="Arial Narrow" w:cs="Arial"/>
          <w:spacing w:val="6"/>
          <w:szCs w:val="24"/>
        </w:rPr>
        <w:t>Mjere zaštite od buke potrebno je provoditi sukladno Zakonu o zaštiti od buke (NN 20/03) i Pravilniku o najvišim dopuštenim razinama buke u sredini u kojoj ljudi rade i borave (NN 37/90).</w:t>
      </w:r>
    </w:p>
    <w:p w14:paraId="0E275ACA" w14:textId="60E69381" w:rsidR="0084649E" w:rsidRDefault="0084649E" w:rsidP="0084649E">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r>
      <w:r w:rsidR="00E63BA4" w:rsidRPr="00C6713B">
        <w:rPr>
          <w:rFonts w:ascii="Arial Narrow" w:hAnsi="Arial Narrow" w:cs="Arial"/>
          <w:spacing w:val="6"/>
          <w:szCs w:val="24"/>
        </w:rPr>
        <w:t xml:space="preserve">(2) </w:t>
      </w:r>
      <w:r w:rsidRPr="00C6713B">
        <w:rPr>
          <w:rFonts w:ascii="Arial Narrow" w:hAnsi="Arial Narrow" w:cs="Arial"/>
          <w:spacing w:val="6"/>
          <w:szCs w:val="24"/>
        </w:rPr>
        <w:t xml:space="preserve">Za nove građevine primjenom mjera zaštite od buke kod projektiranja, građenja i odabira tehnologije, osigurati što manju emisiju zvuka. </w:t>
      </w:r>
    </w:p>
    <w:p w14:paraId="08B59EFF" w14:textId="77777777" w:rsidR="00AD6B2E" w:rsidRPr="00C6713B" w:rsidRDefault="00AD6B2E" w:rsidP="0084649E">
      <w:pPr>
        <w:pStyle w:val="Normal2"/>
        <w:widowControl w:val="0"/>
        <w:spacing w:line="240" w:lineRule="auto"/>
        <w:rPr>
          <w:rFonts w:ascii="Arial Narrow" w:hAnsi="Arial Narrow" w:cs="Arial"/>
          <w:spacing w:val="6"/>
          <w:szCs w:val="24"/>
        </w:rPr>
      </w:pPr>
    </w:p>
    <w:p w14:paraId="16D2AE62" w14:textId="77777777" w:rsidR="0084649E" w:rsidRPr="00C6713B" w:rsidRDefault="0084649E" w:rsidP="0084649E">
      <w:pPr>
        <w:pStyle w:val="Normal2"/>
        <w:widowControl w:val="0"/>
        <w:spacing w:line="240" w:lineRule="auto"/>
        <w:ind w:firstLine="720"/>
        <w:rPr>
          <w:rFonts w:ascii="Arial Narrow" w:hAnsi="Arial Narrow" w:cs="Arial"/>
          <w:spacing w:val="6"/>
          <w:szCs w:val="24"/>
        </w:rPr>
      </w:pPr>
    </w:p>
    <w:p w14:paraId="2B78A584" w14:textId="77777777" w:rsidR="0084649E" w:rsidRPr="00C6713B" w:rsidRDefault="0084649E" w:rsidP="0084649E">
      <w:pPr>
        <w:ind w:left="709" w:hanging="709"/>
        <w:rPr>
          <w:rFonts w:ascii="Arial Narrow" w:hAnsi="Arial Narrow" w:cs="Arial"/>
          <w:b/>
          <w:spacing w:val="6"/>
          <w:sz w:val="24"/>
          <w:szCs w:val="24"/>
        </w:rPr>
      </w:pPr>
      <w:r w:rsidRPr="00C6713B">
        <w:rPr>
          <w:rFonts w:ascii="Arial Narrow" w:hAnsi="Arial Narrow" w:cs="Arial"/>
          <w:b/>
          <w:strike/>
          <w:color w:val="4F81BD"/>
          <w:spacing w:val="6"/>
          <w:sz w:val="24"/>
          <w:szCs w:val="24"/>
        </w:rPr>
        <w:t>9.4.</w:t>
      </w:r>
      <w:r w:rsidR="00590B2E" w:rsidRPr="00C6713B">
        <w:rPr>
          <w:rFonts w:ascii="Arial Narrow" w:hAnsi="Arial Narrow" w:cs="Arial"/>
          <w:b/>
          <w:spacing w:val="6"/>
          <w:sz w:val="24"/>
          <w:szCs w:val="24"/>
        </w:rPr>
        <w:t xml:space="preserve"> </w:t>
      </w:r>
      <w:r w:rsidR="00590B2E" w:rsidRPr="00C6713B">
        <w:rPr>
          <w:rFonts w:ascii="Arial Narrow" w:hAnsi="Arial Narrow" w:cs="Arial"/>
          <w:b/>
          <w:color w:val="FF0000"/>
          <w:spacing w:val="6"/>
          <w:sz w:val="24"/>
          <w:szCs w:val="24"/>
        </w:rPr>
        <w:t>10.4</w:t>
      </w:r>
      <w:r w:rsidR="00590B2E" w:rsidRPr="00C6713B">
        <w:rPr>
          <w:rFonts w:ascii="Arial Narrow" w:hAnsi="Arial Narrow" w:cs="Arial"/>
          <w:b/>
          <w:spacing w:val="6"/>
          <w:sz w:val="24"/>
          <w:szCs w:val="24"/>
        </w:rPr>
        <w:t>.</w:t>
      </w:r>
      <w:r w:rsidRPr="00C6713B">
        <w:rPr>
          <w:rFonts w:ascii="Arial Narrow" w:hAnsi="Arial Narrow" w:cs="Arial"/>
          <w:b/>
          <w:spacing w:val="6"/>
          <w:sz w:val="24"/>
          <w:szCs w:val="24"/>
        </w:rPr>
        <w:tab/>
        <w:t>Mjere zaštite od elementarnih nepogoda i ratnih opasnosti</w:t>
      </w:r>
    </w:p>
    <w:p w14:paraId="4E729078" w14:textId="77777777" w:rsidR="0084649E" w:rsidRPr="00C6713B" w:rsidRDefault="0084649E" w:rsidP="0084649E">
      <w:pPr>
        <w:pStyle w:val="Normal2"/>
        <w:widowControl w:val="0"/>
        <w:spacing w:line="240" w:lineRule="auto"/>
        <w:ind w:firstLine="720"/>
        <w:rPr>
          <w:rFonts w:ascii="Arial Narrow" w:hAnsi="Arial Narrow" w:cs="Arial"/>
          <w:snapToGrid w:val="0"/>
          <w:spacing w:val="6"/>
        </w:rPr>
      </w:pPr>
    </w:p>
    <w:p w14:paraId="1C1D2B6E" w14:textId="77777777" w:rsidR="0084649E" w:rsidRPr="00C6713B" w:rsidRDefault="00753541"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44</w:t>
      </w:r>
      <w:r w:rsidR="0084649E" w:rsidRPr="00C6713B">
        <w:rPr>
          <w:rFonts w:ascii="Arial Narrow" w:hAnsi="Arial Narrow" w:cs="Arial"/>
          <w:b/>
          <w:iCs/>
          <w:spacing w:val="6"/>
          <w:sz w:val="24"/>
          <w:szCs w:val="24"/>
        </w:rPr>
        <w:t>.</w:t>
      </w:r>
    </w:p>
    <w:p w14:paraId="2617DAA7" w14:textId="77777777" w:rsidR="0084649E" w:rsidRPr="00C6713B" w:rsidRDefault="0084649E" w:rsidP="0084649E">
      <w:pPr>
        <w:pStyle w:val="Normal2"/>
        <w:widowControl w:val="0"/>
        <w:spacing w:line="240" w:lineRule="auto"/>
        <w:rPr>
          <w:rFonts w:ascii="Arial Narrow" w:hAnsi="Arial Narrow" w:cs="Arial"/>
          <w:spacing w:val="6"/>
          <w:szCs w:val="24"/>
        </w:rPr>
      </w:pPr>
      <w:r w:rsidRPr="00C6713B">
        <w:rPr>
          <w:rFonts w:ascii="Arial Narrow" w:hAnsi="Arial Narrow" w:cs="Arial"/>
          <w:spacing w:val="6"/>
          <w:szCs w:val="24"/>
        </w:rPr>
        <w:tab/>
        <w:t>Mjere zaštite od elementarnih nepogoda i ratnih opasnosti temelje se na polazištima i ciljevima Plana, pri čemu je organizacija i namjena prostora planirana integralno s planiranjem zaštite, što se posebno ističe određenim načinom gradnje, gustoćom izgrađenosti i gustoćom korištenja zone.</w:t>
      </w:r>
    </w:p>
    <w:p w14:paraId="7C2BFB47" w14:textId="77777777" w:rsidR="0084649E" w:rsidRPr="00C6713B" w:rsidRDefault="0084649E" w:rsidP="0084649E">
      <w:pPr>
        <w:ind w:firstLine="720"/>
        <w:jc w:val="both"/>
        <w:rPr>
          <w:rFonts w:ascii="Arial Narrow" w:hAnsi="Arial Narrow" w:cs="Arial"/>
          <w:b/>
          <w:sz w:val="24"/>
        </w:rPr>
      </w:pPr>
    </w:p>
    <w:p w14:paraId="3E53BEFD" w14:textId="77777777" w:rsidR="0084649E" w:rsidRPr="00C6713B" w:rsidRDefault="0084649E" w:rsidP="0084649E">
      <w:pPr>
        <w:ind w:firstLine="720"/>
        <w:jc w:val="both"/>
        <w:rPr>
          <w:rFonts w:ascii="Arial Narrow" w:hAnsi="Arial Narrow" w:cs="Arial"/>
          <w:b/>
          <w:sz w:val="24"/>
        </w:rPr>
      </w:pPr>
      <w:r w:rsidRPr="00C6713B">
        <w:rPr>
          <w:rFonts w:ascii="Arial Narrow" w:hAnsi="Arial Narrow" w:cs="Arial"/>
          <w:b/>
          <w:sz w:val="24"/>
        </w:rPr>
        <w:t>Sklanjanje ljudi</w:t>
      </w:r>
    </w:p>
    <w:p w14:paraId="2DD2D4D7" w14:textId="77777777" w:rsidR="0084649E" w:rsidRPr="00C6713B" w:rsidRDefault="0084649E" w:rsidP="0084649E">
      <w:pPr>
        <w:ind w:firstLine="720"/>
        <w:jc w:val="both"/>
        <w:rPr>
          <w:rFonts w:ascii="Arial Narrow" w:hAnsi="Arial Narrow" w:cs="Arial"/>
          <w:b/>
          <w:sz w:val="24"/>
        </w:rPr>
      </w:pPr>
    </w:p>
    <w:p w14:paraId="0C3C0949" w14:textId="77777777" w:rsidR="0084649E" w:rsidRPr="00C6713B" w:rsidRDefault="00753541"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45</w:t>
      </w:r>
      <w:r w:rsidR="0084649E" w:rsidRPr="00C6713B">
        <w:rPr>
          <w:rFonts w:ascii="Arial Narrow" w:hAnsi="Arial Narrow" w:cs="Arial"/>
          <w:b/>
          <w:iCs/>
          <w:spacing w:val="6"/>
          <w:sz w:val="24"/>
          <w:szCs w:val="24"/>
        </w:rPr>
        <w:t>.</w:t>
      </w:r>
    </w:p>
    <w:p w14:paraId="763CEC70" w14:textId="4E52204B" w:rsidR="0084649E" w:rsidRPr="00C6713B" w:rsidRDefault="0084649E" w:rsidP="0084649E">
      <w:pPr>
        <w:jc w:val="both"/>
        <w:rPr>
          <w:rFonts w:ascii="Arial Narrow" w:hAnsi="Arial Narrow" w:cs="Arial"/>
          <w:spacing w:val="6"/>
          <w:sz w:val="24"/>
        </w:rPr>
      </w:pPr>
      <w:r w:rsidRPr="00C6713B">
        <w:rPr>
          <w:rFonts w:ascii="Arial Narrow" w:hAnsi="Arial Narrow" w:cs="Arial"/>
          <w:color w:val="FF0000"/>
          <w:spacing w:val="6"/>
          <w:sz w:val="24"/>
        </w:rPr>
        <w:tab/>
      </w:r>
      <w:r w:rsidR="00E63BA4" w:rsidRPr="00C6713B">
        <w:rPr>
          <w:rFonts w:ascii="Arial Narrow" w:hAnsi="Arial Narrow" w:cs="Arial"/>
          <w:spacing w:val="6"/>
          <w:sz w:val="24"/>
        </w:rPr>
        <w:t xml:space="preserve">(1) </w:t>
      </w:r>
      <w:r w:rsidRPr="00C6713B">
        <w:rPr>
          <w:rFonts w:ascii="Arial Narrow" w:hAnsi="Arial Narrow" w:cs="Arial"/>
          <w:spacing w:val="6"/>
          <w:sz w:val="24"/>
        </w:rPr>
        <w:t>Planom šireg područja nije utvrđena obveza izgradnje skloništa osnovne zaštite.</w:t>
      </w:r>
    </w:p>
    <w:p w14:paraId="1A478A5D" w14:textId="0C3F9821" w:rsidR="0084649E" w:rsidRPr="00C6713B" w:rsidRDefault="0084649E" w:rsidP="005B0E1B">
      <w:pPr>
        <w:jc w:val="both"/>
        <w:rPr>
          <w:rFonts w:ascii="Arial Narrow" w:hAnsi="Arial Narrow" w:cs="Arial"/>
          <w:spacing w:val="6"/>
          <w:sz w:val="24"/>
        </w:rPr>
      </w:pPr>
      <w:r w:rsidRPr="00C6713B">
        <w:rPr>
          <w:rFonts w:ascii="Arial Narrow" w:hAnsi="Arial Narrow" w:cs="Arial"/>
          <w:spacing w:val="6"/>
          <w:sz w:val="24"/>
        </w:rPr>
        <w:tab/>
      </w:r>
      <w:r w:rsidR="00E63BA4" w:rsidRPr="00C6713B">
        <w:rPr>
          <w:rFonts w:ascii="Arial Narrow" w:hAnsi="Arial Narrow" w:cs="Arial"/>
          <w:spacing w:val="6"/>
          <w:sz w:val="24"/>
        </w:rPr>
        <w:t xml:space="preserve">(2) </w:t>
      </w:r>
      <w:r w:rsidRPr="00C6713B">
        <w:rPr>
          <w:rFonts w:ascii="Arial Narrow" w:hAnsi="Arial Narrow" w:cs="Arial"/>
          <w:spacing w:val="6"/>
          <w:sz w:val="24"/>
        </w:rPr>
        <w:t xml:space="preserve">Sklanjanje ljudi stoga se osigurava privremenim izmještanjem korisnika zone, prilagođavanjem pogodnih podrumskih i drugih građevina za funkciju sklanjanja ljudi u određenim zonama, što se utvrđuje Planom zaštite i spašavanja, odnosno posebnim planovima sklanjanja i privremenog izmještanja stanovnika, prilagođavanja i prenamjene pogodnih prostora koji se izrađuju u slučaju neposredne ratne opasnosti. </w:t>
      </w:r>
    </w:p>
    <w:p w14:paraId="4593C70F" w14:textId="3C8C8E9B" w:rsidR="00900CD3" w:rsidRPr="00C6713B" w:rsidRDefault="00E63BA4" w:rsidP="00900CD3">
      <w:pPr>
        <w:pStyle w:val="Normal2"/>
        <w:widowControl w:val="0"/>
        <w:spacing w:line="240" w:lineRule="auto"/>
        <w:ind w:firstLine="720"/>
        <w:rPr>
          <w:rFonts w:ascii="Arial Narrow" w:hAnsi="Arial Narrow" w:cs="Arial"/>
          <w:spacing w:val="6"/>
          <w:szCs w:val="24"/>
        </w:rPr>
      </w:pPr>
      <w:r w:rsidRPr="00C6713B">
        <w:rPr>
          <w:rFonts w:ascii="Arial Narrow" w:hAnsi="Arial Narrow" w:cs="Arial"/>
          <w:spacing w:val="6"/>
          <w:szCs w:val="24"/>
        </w:rPr>
        <w:t xml:space="preserve">(3) </w:t>
      </w:r>
      <w:r w:rsidR="00900CD3" w:rsidRPr="00C6713B">
        <w:rPr>
          <w:rFonts w:ascii="Arial Narrow" w:hAnsi="Arial Narrow" w:cs="Arial"/>
          <w:spacing w:val="6"/>
          <w:szCs w:val="24"/>
        </w:rPr>
        <w:t>U svrhu zaštite stanovništva od elementarnih nepogoda i ratnih opasnosti</w:t>
      </w:r>
      <w:r w:rsidR="00BE36E3" w:rsidRPr="00C6713B">
        <w:rPr>
          <w:rFonts w:ascii="Arial Narrow" w:hAnsi="Arial Narrow" w:cs="Arial"/>
          <w:spacing w:val="6"/>
          <w:szCs w:val="24"/>
        </w:rPr>
        <w:t xml:space="preserve"> sve građevine unutar obuhvata P</w:t>
      </w:r>
      <w:r w:rsidR="00900CD3" w:rsidRPr="00C6713B">
        <w:rPr>
          <w:rFonts w:ascii="Arial Narrow" w:hAnsi="Arial Narrow" w:cs="Arial"/>
          <w:spacing w:val="6"/>
          <w:szCs w:val="24"/>
        </w:rPr>
        <w:t xml:space="preserve">lana u sklopu kojih se očekuje okupljanje većeg broja ljudi moraju definirati način vlastitog sustava uzbunjivanja sukladno Pravilniku o postupanju uzbunjivanja </w:t>
      </w:r>
      <w:r w:rsidR="00900CD3" w:rsidRPr="00C6713B">
        <w:rPr>
          <w:rFonts w:ascii="Arial Narrow" w:hAnsi="Arial Narrow" w:cs="Arial"/>
          <w:spacing w:val="6"/>
          <w:szCs w:val="24"/>
        </w:rPr>
        <w:lastRenderedPageBreak/>
        <w:t xml:space="preserve">stanovništva (NN </w:t>
      </w:r>
      <w:r w:rsidR="00590B2E" w:rsidRPr="00C6713B">
        <w:rPr>
          <w:rFonts w:ascii="Arial Narrow" w:eastAsia="Courier New" w:hAnsi="Arial Narrow" w:cs="Courier New"/>
          <w:strike/>
          <w:color w:val="5B9BD5"/>
          <w:szCs w:val="24"/>
          <w:lang w:eastAsia="hr-HR"/>
        </w:rPr>
        <w:t>47/06</w:t>
      </w:r>
      <w:r w:rsidR="00590B2E" w:rsidRPr="00C6713B">
        <w:rPr>
          <w:rFonts w:ascii="Arial Narrow" w:eastAsia="Courier New" w:hAnsi="Arial Narrow" w:cs="Courier New"/>
          <w:color w:val="000000"/>
          <w:szCs w:val="24"/>
          <w:lang w:eastAsia="hr-HR"/>
        </w:rPr>
        <w:t xml:space="preserve"> </w:t>
      </w:r>
      <w:r w:rsidR="00590B2E" w:rsidRPr="00C6713B">
        <w:rPr>
          <w:rFonts w:ascii="Arial Narrow" w:eastAsia="Courier New" w:hAnsi="Arial Narrow" w:cs="Courier New"/>
          <w:color w:val="FF0000"/>
          <w:szCs w:val="24"/>
          <w:lang w:eastAsia="hr-HR"/>
        </w:rPr>
        <w:t>69/2016</w:t>
      </w:r>
      <w:r w:rsidR="00900CD3" w:rsidRPr="00C6713B">
        <w:rPr>
          <w:rFonts w:ascii="Arial Narrow" w:hAnsi="Arial Narrow" w:cs="Arial"/>
          <w:spacing w:val="6"/>
          <w:szCs w:val="24"/>
        </w:rPr>
        <w:t>).</w:t>
      </w:r>
    </w:p>
    <w:p w14:paraId="514869E8" w14:textId="77777777" w:rsidR="00900CD3" w:rsidRPr="00C6713B" w:rsidRDefault="00900CD3" w:rsidP="0084649E">
      <w:pPr>
        <w:ind w:left="709" w:hanging="709"/>
        <w:rPr>
          <w:rFonts w:ascii="Arial Narrow" w:hAnsi="Arial Narrow" w:cs="Arial"/>
          <w:b/>
          <w:spacing w:val="6"/>
          <w:sz w:val="24"/>
          <w:szCs w:val="24"/>
        </w:rPr>
      </w:pPr>
    </w:p>
    <w:p w14:paraId="6213D2DA" w14:textId="77777777" w:rsidR="0084649E" w:rsidRPr="00C6713B" w:rsidRDefault="0084649E" w:rsidP="0084649E">
      <w:pPr>
        <w:ind w:left="709" w:hanging="709"/>
        <w:rPr>
          <w:rFonts w:ascii="Arial Narrow" w:hAnsi="Arial Narrow" w:cs="Arial"/>
          <w:b/>
          <w:spacing w:val="6"/>
          <w:sz w:val="24"/>
          <w:szCs w:val="24"/>
        </w:rPr>
      </w:pPr>
      <w:r w:rsidRPr="00C6713B">
        <w:rPr>
          <w:rFonts w:ascii="Arial Narrow" w:hAnsi="Arial Narrow" w:cs="Arial"/>
          <w:b/>
          <w:strike/>
          <w:color w:val="4F81BD"/>
          <w:spacing w:val="6"/>
          <w:sz w:val="24"/>
          <w:szCs w:val="24"/>
        </w:rPr>
        <w:t>9.5.</w:t>
      </w:r>
      <w:r w:rsidR="0027683D" w:rsidRPr="00C6713B">
        <w:rPr>
          <w:rFonts w:ascii="Arial Narrow" w:hAnsi="Arial Narrow" w:cs="Arial"/>
          <w:b/>
          <w:spacing w:val="6"/>
          <w:sz w:val="24"/>
          <w:szCs w:val="24"/>
        </w:rPr>
        <w:t xml:space="preserve"> </w:t>
      </w:r>
      <w:r w:rsidR="0027683D" w:rsidRPr="00C6713B">
        <w:rPr>
          <w:rFonts w:ascii="Arial Narrow" w:hAnsi="Arial Narrow" w:cs="Arial"/>
          <w:b/>
          <w:color w:val="FF0000"/>
          <w:spacing w:val="6"/>
          <w:sz w:val="24"/>
          <w:szCs w:val="24"/>
        </w:rPr>
        <w:t>10.5</w:t>
      </w:r>
      <w:r w:rsidRPr="00C6713B">
        <w:rPr>
          <w:rFonts w:ascii="Arial Narrow" w:hAnsi="Arial Narrow" w:cs="Arial"/>
          <w:b/>
          <w:spacing w:val="6"/>
          <w:sz w:val="24"/>
          <w:szCs w:val="24"/>
        </w:rPr>
        <w:tab/>
        <w:t>Mjere zaštite od požara</w:t>
      </w:r>
    </w:p>
    <w:p w14:paraId="2D8CF2C7" w14:textId="77777777" w:rsidR="0084649E" w:rsidRPr="00C6713B" w:rsidRDefault="0084649E" w:rsidP="0084649E">
      <w:pPr>
        <w:pStyle w:val="Normal2"/>
        <w:widowControl w:val="0"/>
        <w:spacing w:line="240" w:lineRule="auto"/>
        <w:ind w:firstLine="720"/>
        <w:rPr>
          <w:rFonts w:ascii="Arial Narrow" w:hAnsi="Arial Narrow" w:cs="Arial"/>
          <w:snapToGrid w:val="0"/>
          <w:spacing w:val="6"/>
        </w:rPr>
      </w:pPr>
    </w:p>
    <w:p w14:paraId="134A8042" w14:textId="77777777" w:rsidR="0084649E" w:rsidRPr="00C6713B" w:rsidRDefault="00753541"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46</w:t>
      </w:r>
      <w:r w:rsidR="0084649E" w:rsidRPr="00C6713B">
        <w:rPr>
          <w:rFonts w:ascii="Arial Narrow" w:hAnsi="Arial Narrow" w:cs="Arial"/>
          <w:b/>
          <w:iCs/>
          <w:spacing w:val="6"/>
          <w:sz w:val="24"/>
          <w:szCs w:val="24"/>
        </w:rPr>
        <w:t>.</w:t>
      </w:r>
    </w:p>
    <w:p w14:paraId="2C270DCA" w14:textId="0BD81C51" w:rsidR="0084649E" w:rsidRPr="00C6713B" w:rsidRDefault="0084649E" w:rsidP="0084649E">
      <w:pPr>
        <w:jc w:val="both"/>
        <w:rPr>
          <w:rFonts w:ascii="Arial Narrow" w:hAnsi="Arial Narrow" w:cs="Arial"/>
          <w:spacing w:val="6"/>
          <w:sz w:val="24"/>
        </w:rPr>
      </w:pPr>
      <w:r w:rsidRPr="00C6713B">
        <w:rPr>
          <w:rFonts w:ascii="Arial Narrow" w:hAnsi="Arial Narrow" w:cs="Arial"/>
          <w:spacing w:val="6"/>
          <w:sz w:val="24"/>
        </w:rPr>
        <w:tab/>
      </w:r>
      <w:r w:rsidR="00E63BA4" w:rsidRPr="00C6713B">
        <w:rPr>
          <w:rFonts w:ascii="Arial Narrow" w:hAnsi="Arial Narrow" w:cs="Arial"/>
          <w:spacing w:val="6"/>
          <w:sz w:val="24"/>
        </w:rPr>
        <w:t xml:space="preserve">(1) </w:t>
      </w:r>
      <w:r w:rsidRPr="00C6713B">
        <w:rPr>
          <w:rFonts w:ascii="Arial Narrow" w:hAnsi="Arial Narrow" w:cs="Arial"/>
          <w:spacing w:val="6"/>
          <w:sz w:val="24"/>
        </w:rPr>
        <w:t>Kod projektiranja građevina, radi veće uniformiranosti u odabiru mjera zaštite od požara, prilikom procjene ugroženosti od požara, u prikazu mjera zaštite od požara kao sastavnom dijelu projektne dokumentacije, potrebno je primjenjivati numeričku metodu TRVB 100 ili neku drugu opće priznatu metodu.</w:t>
      </w:r>
    </w:p>
    <w:p w14:paraId="7148BF7E" w14:textId="3BADB5B3" w:rsidR="0084649E" w:rsidRPr="00C6713B" w:rsidRDefault="0084649E" w:rsidP="0084649E">
      <w:pPr>
        <w:jc w:val="both"/>
        <w:rPr>
          <w:rFonts w:ascii="Arial Narrow" w:hAnsi="Arial Narrow" w:cs="Arial"/>
          <w:spacing w:val="6"/>
          <w:sz w:val="24"/>
        </w:rPr>
      </w:pPr>
      <w:r w:rsidRPr="00C6713B">
        <w:rPr>
          <w:rFonts w:ascii="Arial Narrow" w:hAnsi="Arial Narrow" w:cs="Arial"/>
          <w:spacing w:val="6"/>
          <w:sz w:val="24"/>
        </w:rPr>
        <w:tab/>
      </w:r>
      <w:r w:rsidR="00E63BA4" w:rsidRPr="00C6713B">
        <w:rPr>
          <w:rFonts w:ascii="Arial Narrow" w:hAnsi="Arial Narrow" w:cs="Arial"/>
          <w:spacing w:val="6"/>
          <w:sz w:val="24"/>
        </w:rPr>
        <w:t xml:space="preserve">(2) </w:t>
      </w:r>
      <w:r w:rsidR="00D56101" w:rsidRPr="00C6713B">
        <w:rPr>
          <w:rFonts w:ascii="Arial Narrow" w:hAnsi="Arial Narrow" w:cs="Arial"/>
          <w:spacing w:val="6"/>
          <w:sz w:val="24"/>
        </w:rPr>
        <w:t xml:space="preserve">U svrhu sprječavanja širenja požara na susjedne građevine, građevina mora biti udaljena od susjednih građevina najmanje 4m, ili manje ako se dokaže </w:t>
      </w:r>
      <w:r w:rsidR="00D35661" w:rsidRPr="00C6713B">
        <w:rPr>
          <w:rFonts w:ascii="Arial Narrow" w:hAnsi="Arial Narrow" w:cs="Arial"/>
          <w:spacing w:val="6"/>
          <w:sz w:val="24"/>
        </w:rPr>
        <w:t>(</w:t>
      </w:r>
      <w:r w:rsidR="00D56101" w:rsidRPr="00C6713B">
        <w:rPr>
          <w:rFonts w:ascii="Arial Narrow" w:hAnsi="Arial Narrow" w:cs="Arial"/>
          <w:spacing w:val="6"/>
          <w:sz w:val="24"/>
        </w:rPr>
        <w:t>uzimajući u obzir požarno opterećenje, brzinu širenja požara, požarne karakteristike materijala građevina, veličinu otvora na vanjskim zi</w:t>
      </w:r>
      <w:r w:rsidR="005F2227" w:rsidRPr="00C6713B">
        <w:rPr>
          <w:rFonts w:ascii="Arial Narrow" w:hAnsi="Arial Narrow" w:cs="Arial"/>
          <w:spacing w:val="6"/>
          <w:sz w:val="24"/>
        </w:rPr>
        <w:t>dovima građevina i dr.</w:t>
      </w:r>
      <w:r w:rsidR="00D35661" w:rsidRPr="00C6713B">
        <w:rPr>
          <w:rFonts w:ascii="Arial Narrow" w:hAnsi="Arial Narrow" w:cs="Arial"/>
          <w:spacing w:val="6"/>
          <w:sz w:val="24"/>
        </w:rPr>
        <w:t>)</w:t>
      </w:r>
      <w:r w:rsidR="005F2227" w:rsidRPr="00C6713B">
        <w:rPr>
          <w:rFonts w:ascii="Arial Narrow" w:hAnsi="Arial Narrow" w:cs="Arial"/>
          <w:spacing w:val="6"/>
          <w:sz w:val="24"/>
        </w:rPr>
        <w:t>, da se požar ne može prenijeti na susjedne građevine ili mora biti odvojena od susjednih građevina požarnim zidom vatrootpornosti najmanje 90 minuta, koji u slučaju da građevina ima krovnu konstrukciju (ne odnosi se na ravni krov vatrootpornosti najmanje 90 minuta) nadvisuje krov najmanje 0,5 m ili završava dvostranom konzolom iste vatrootpornosti dužine najmanje 1 m neposredno ispod pokrova krovišta</w:t>
      </w:r>
      <w:r w:rsidR="002F5E58" w:rsidRPr="00C6713B">
        <w:rPr>
          <w:rFonts w:ascii="Arial Narrow" w:hAnsi="Arial Narrow" w:cs="Arial"/>
          <w:spacing w:val="6"/>
          <w:sz w:val="24"/>
        </w:rPr>
        <w:t>, koji mora biti od negorivog materijala najmanje na dužini konzole.</w:t>
      </w:r>
    </w:p>
    <w:p w14:paraId="0EE73F0F" w14:textId="3D54A52D" w:rsidR="0084649E" w:rsidRPr="00C6713B" w:rsidRDefault="0084649E" w:rsidP="0084649E">
      <w:pPr>
        <w:jc w:val="both"/>
        <w:rPr>
          <w:rFonts w:ascii="Arial Narrow" w:hAnsi="Arial Narrow" w:cs="Arial"/>
          <w:spacing w:val="6"/>
          <w:sz w:val="24"/>
        </w:rPr>
      </w:pPr>
      <w:r w:rsidRPr="00C6713B">
        <w:rPr>
          <w:rFonts w:ascii="Arial Narrow" w:hAnsi="Arial Narrow" w:cs="Arial"/>
          <w:spacing w:val="6"/>
          <w:sz w:val="24"/>
        </w:rPr>
        <w:tab/>
      </w:r>
      <w:r w:rsidR="00E63BA4" w:rsidRPr="00C6713B">
        <w:rPr>
          <w:rFonts w:ascii="Arial Narrow" w:hAnsi="Arial Narrow" w:cs="Arial"/>
          <w:spacing w:val="6"/>
          <w:sz w:val="24"/>
        </w:rPr>
        <w:t xml:space="preserve">(3) </w:t>
      </w:r>
      <w:r w:rsidRPr="00C6713B">
        <w:rPr>
          <w:rFonts w:ascii="Arial Narrow" w:hAnsi="Arial Narrow" w:cs="Arial"/>
          <w:spacing w:val="6"/>
          <w:sz w:val="24"/>
        </w:rPr>
        <w:t xml:space="preserve">Kod projektiranja novih prometnica ili rekonstrukcije postojećih, obavezno je planiranje vatrogasnih pristupa koji imaju propisanu širinu, nagibe, okretišta, nosivost i radijuse zaokretanja, a sve u skladu s Pravilnikom o uvjetima za vatrogasne pristupe (NN 35/94, </w:t>
      </w:r>
      <w:r w:rsidR="00D56101" w:rsidRPr="00C6713B">
        <w:rPr>
          <w:rFonts w:ascii="Arial Narrow" w:hAnsi="Arial Narrow" w:cs="Arial"/>
          <w:spacing w:val="6"/>
          <w:sz w:val="24"/>
        </w:rPr>
        <w:t xml:space="preserve">55/94 i </w:t>
      </w:r>
      <w:r w:rsidRPr="00C6713B">
        <w:rPr>
          <w:rFonts w:ascii="Arial Narrow" w:hAnsi="Arial Narrow" w:cs="Arial"/>
          <w:spacing w:val="6"/>
          <w:sz w:val="24"/>
        </w:rPr>
        <w:t>142/03).</w:t>
      </w:r>
    </w:p>
    <w:p w14:paraId="586AE6B5" w14:textId="7261FE40" w:rsidR="0084649E" w:rsidRPr="00C6713B" w:rsidRDefault="0084649E" w:rsidP="0084649E">
      <w:pPr>
        <w:jc w:val="both"/>
        <w:rPr>
          <w:rFonts w:ascii="Arial Narrow" w:hAnsi="Arial Narrow" w:cs="Arial"/>
          <w:spacing w:val="6"/>
          <w:sz w:val="24"/>
        </w:rPr>
      </w:pPr>
      <w:r w:rsidRPr="00C6713B">
        <w:rPr>
          <w:rFonts w:ascii="Arial Narrow" w:hAnsi="Arial Narrow" w:cs="Arial"/>
          <w:spacing w:val="6"/>
          <w:sz w:val="24"/>
        </w:rPr>
        <w:tab/>
      </w:r>
      <w:r w:rsidR="00E63BA4" w:rsidRPr="00C6713B">
        <w:rPr>
          <w:rFonts w:ascii="Arial Narrow" w:hAnsi="Arial Narrow" w:cs="Arial"/>
          <w:spacing w:val="6"/>
          <w:sz w:val="24"/>
        </w:rPr>
        <w:t xml:space="preserve">(4) </w:t>
      </w:r>
      <w:r w:rsidRPr="00C6713B">
        <w:rPr>
          <w:rFonts w:ascii="Arial Narrow" w:hAnsi="Arial Narrow" w:cs="Arial"/>
          <w:spacing w:val="6"/>
          <w:sz w:val="24"/>
        </w:rPr>
        <w:t>Prilikom gradnje i rekonstrukcije vodoopskrbnih sustava, obavezno je planiranje izgradnje hidrantske mreže sukladno Pravilniku o hidrantskoj mreži za gašenje požara (NN 08/06).</w:t>
      </w:r>
    </w:p>
    <w:p w14:paraId="182199CE" w14:textId="521D37D8" w:rsidR="0084649E" w:rsidRPr="00C6713B" w:rsidRDefault="0084649E" w:rsidP="0084649E">
      <w:pPr>
        <w:jc w:val="both"/>
        <w:rPr>
          <w:rFonts w:ascii="Arial Narrow" w:hAnsi="Arial Narrow" w:cs="Arial"/>
          <w:spacing w:val="6"/>
          <w:sz w:val="24"/>
        </w:rPr>
      </w:pPr>
      <w:r w:rsidRPr="00C6713B">
        <w:rPr>
          <w:rFonts w:ascii="Arial Narrow" w:hAnsi="Arial Narrow" w:cs="Arial"/>
          <w:spacing w:val="6"/>
          <w:sz w:val="24"/>
        </w:rPr>
        <w:tab/>
      </w:r>
      <w:r w:rsidR="00E63BA4" w:rsidRPr="00C6713B">
        <w:rPr>
          <w:rFonts w:ascii="Arial Narrow" w:hAnsi="Arial Narrow" w:cs="Arial"/>
          <w:spacing w:val="6"/>
          <w:sz w:val="24"/>
        </w:rPr>
        <w:t xml:space="preserve">(5) </w:t>
      </w:r>
      <w:r w:rsidRPr="00C6713B">
        <w:rPr>
          <w:rFonts w:ascii="Arial Narrow" w:hAnsi="Arial Narrow" w:cs="Arial"/>
          <w:spacing w:val="6"/>
          <w:sz w:val="24"/>
        </w:rPr>
        <w:t>Za gradnju građevina i postrojenja za skladištenje i promet zapaljivih tekućina i/ili plinova, moraju se poštivati odredbe čl. 11. Zakona o zapaljivim tekućinama i plinovima (NN 108/95) i propisa donijeti na temelju njega.</w:t>
      </w:r>
    </w:p>
    <w:p w14:paraId="5C162477" w14:textId="6B880ADA" w:rsidR="0084649E" w:rsidRPr="00C6713B" w:rsidRDefault="0084649E" w:rsidP="0084649E">
      <w:pPr>
        <w:jc w:val="both"/>
        <w:rPr>
          <w:rFonts w:ascii="Arial Narrow" w:hAnsi="Arial Narrow" w:cs="Arial"/>
          <w:spacing w:val="6"/>
          <w:sz w:val="24"/>
        </w:rPr>
      </w:pPr>
      <w:r w:rsidRPr="00C6713B">
        <w:rPr>
          <w:rFonts w:ascii="Arial Narrow" w:hAnsi="Arial Narrow" w:cs="Arial"/>
          <w:spacing w:val="6"/>
          <w:sz w:val="24"/>
        </w:rPr>
        <w:tab/>
      </w:r>
      <w:r w:rsidR="00E63BA4" w:rsidRPr="00C6713B">
        <w:rPr>
          <w:rFonts w:ascii="Arial Narrow" w:hAnsi="Arial Narrow" w:cs="Arial"/>
          <w:spacing w:val="6"/>
          <w:sz w:val="24"/>
        </w:rPr>
        <w:t xml:space="preserve">(6) </w:t>
      </w:r>
      <w:r w:rsidRPr="00C6713B">
        <w:rPr>
          <w:rFonts w:ascii="Arial Narrow" w:hAnsi="Arial Narrow" w:cs="Arial"/>
          <w:spacing w:val="6"/>
          <w:sz w:val="24"/>
        </w:rPr>
        <w:t>Dosljedno se pridržavati prijedloga tehničkih i organizacijskih mjera iz Procjene ugroženosti od požara i važeće zakonske regulative i pravila tehničke prakse iz područja zaštite od požara.</w:t>
      </w:r>
    </w:p>
    <w:p w14:paraId="5881BEA6" w14:textId="066FD52B" w:rsidR="0084649E" w:rsidRPr="00C6713B" w:rsidRDefault="0084649E" w:rsidP="0084649E">
      <w:pPr>
        <w:jc w:val="both"/>
        <w:rPr>
          <w:rFonts w:ascii="Arial Narrow" w:hAnsi="Arial Narrow" w:cs="Arial"/>
          <w:spacing w:val="6"/>
          <w:sz w:val="24"/>
        </w:rPr>
      </w:pPr>
      <w:r w:rsidRPr="00C6713B">
        <w:rPr>
          <w:rFonts w:ascii="Arial Narrow" w:hAnsi="Arial Narrow" w:cs="Arial"/>
          <w:spacing w:val="6"/>
          <w:sz w:val="24"/>
        </w:rPr>
        <w:tab/>
      </w:r>
      <w:r w:rsidR="00E63BA4" w:rsidRPr="00C6713B">
        <w:rPr>
          <w:rFonts w:ascii="Arial Narrow" w:hAnsi="Arial Narrow" w:cs="Arial"/>
          <w:spacing w:val="6"/>
          <w:sz w:val="24"/>
        </w:rPr>
        <w:t xml:space="preserve">(7) </w:t>
      </w:r>
      <w:r w:rsidRPr="00C6713B">
        <w:rPr>
          <w:rFonts w:ascii="Arial Narrow" w:hAnsi="Arial Narrow" w:cs="Arial"/>
          <w:spacing w:val="6"/>
          <w:sz w:val="24"/>
        </w:rPr>
        <w:t xml:space="preserve">Temeljem članka 15.a. Zakona o zaštiti požara (NN </w:t>
      </w:r>
      <w:r w:rsidR="00590B2E" w:rsidRPr="00C6713B">
        <w:rPr>
          <w:rFonts w:ascii="Arial Narrow" w:eastAsia="Courier New" w:hAnsi="Arial Narrow" w:cs="Courier New"/>
          <w:strike/>
          <w:color w:val="5B9BD5"/>
          <w:sz w:val="24"/>
          <w:szCs w:val="24"/>
          <w:lang w:eastAsia="hr-HR"/>
        </w:rPr>
        <w:t>58/93, 33/05 i 107/07</w:t>
      </w:r>
      <w:r w:rsidR="00590B2E" w:rsidRPr="00C6713B">
        <w:rPr>
          <w:rFonts w:ascii="Arial Narrow" w:eastAsia="Courier New" w:hAnsi="Arial Narrow" w:cs="Courier New"/>
          <w:color w:val="000000"/>
          <w:sz w:val="24"/>
          <w:szCs w:val="24"/>
          <w:lang w:eastAsia="hr-HR"/>
        </w:rPr>
        <w:t xml:space="preserve">  </w:t>
      </w:r>
      <w:r w:rsidR="00590B2E" w:rsidRPr="00C6713B">
        <w:rPr>
          <w:rFonts w:ascii="Arial Narrow" w:eastAsia="Courier New" w:hAnsi="Arial Narrow" w:cs="Courier New"/>
          <w:color w:val="FF0000"/>
          <w:sz w:val="24"/>
          <w:szCs w:val="24"/>
          <w:lang w:eastAsia="hr-HR"/>
        </w:rPr>
        <w:t>92/10</w:t>
      </w:r>
      <w:r w:rsidRPr="00C6713B">
        <w:rPr>
          <w:rFonts w:ascii="Arial Narrow" w:hAnsi="Arial Narrow" w:cs="Arial"/>
          <w:spacing w:val="6"/>
          <w:sz w:val="24"/>
        </w:rPr>
        <w:t>) izraditi elaborat zaštite od požara za složenije građevine (građevine skupine 2).</w:t>
      </w:r>
    </w:p>
    <w:p w14:paraId="047BC2D8" w14:textId="77777777" w:rsidR="00207222" w:rsidRPr="00C6713B" w:rsidRDefault="00207222" w:rsidP="0084649E">
      <w:pPr>
        <w:pStyle w:val="Normal2"/>
        <w:widowControl w:val="0"/>
        <w:spacing w:line="240" w:lineRule="auto"/>
        <w:jc w:val="left"/>
        <w:rPr>
          <w:rFonts w:ascii="Arial Narrow" w:hAnsi="Arial Narrow" w:cs="Arial"/>
          <w:b/>
          <w:snapToGrid w:val="0"/>
          <w:spacing w:val="6"/>
        </w:rPr>
      </w:pPr>
    </w:p>
    <w:p w14:paraId="1AEE9876" w14:textId="77777777" w:rsidR="0084649E" w:rsidRPr="00C6713B" w:rsidRDefault="0084649E" w:rsidP="0084649E">
      <w:pPr>
        <w:pStyle w:val="Normal2"/>
        <w:widowControl w:val="0"/>
        <w:spacing w:line="240" w:lineRule="auto"/>
        <w:jc w:val="left"/>
        <w:rPr>
          <w:rFonts w:ascii="Arial Narrow" w:hAnsi="Arial Narrow" w:cs="Arial"/>
          <w:b/>
          <w:snapToGrid w:val="0"/>
          <w:spacing w:val="6"/>
        </w:rPr>
      </w:pPr>
      <w:r w:rsidRPr="00C6713B">
        <w:rPr>
          <w:rFonts w:ascii="Arial Narrow" w:hAnsi="Arial Narrow" w:cs="Arial"/>
          <w:b/>
          <w:strike/>
          <w:snapToGrid w:val="0"/>
          <w:color w:val="4F81BD"/>
          <w:spacing w:val="6"/>
        </w:rPr>
        <w:t>9.6.</w:t>
      </w:r>
      <w:r w:rsidR="00F26E23" w:rsidRPr="00C6713B">
        <w:rPr>
          <w:rFonts w:ascii="Arial Narrow" w:hAnsi="Arial Narrow" w:cs="Arial"/>
          <w:b/>
          <w:snapToGrid w:val="0"/>
          <w:spacing w:val="6"/>
        </w:rPr>
        <w:t xml:space="preserve"> </w:t>
      </w:r>
      <w:r w:rsidR="00F26E23" w:rsidRPr="00C6713B">
        <w:rPr>
          <w:rFonts w:ascii="Arial Narrow" w:hAnsi="Arial Narrow" w:cs="Arial"/>
          <w:b/>
          <w:snapToGrid w:val="0"/>
          <w:color w:val="FF0000"/>
          <w:spacing w:val="6"/>
        </w:rPr>
        <w:t>10.6.</w:t>
      </w:r>
      <w:r w:rsidRPr="00C6713B">
        <w:rPr>
          <w:rFonts w:ascii="Arial Narrow" w:hAnsi="Arial Narrow" w:cs="Arial"/>
          <w:b/>
          <w:snapToGrid w:val="0"/>
          <w:spacing w:val="6"/>
        </w:rPr>
        <w:tab/>
        <w:t>Mjere zaštite od potresa</w:t>
      </w:r>
    </w:p>
    <w:p w14:paraId="4E5B9EFD" w14:textId="77777777" w:rsidR="0084649E" w:rsidRPr="00C6713B" w:rsidRDefault="0084649E" w:rsidP="0084649E">
      <w:pPr>
        <w:ind w:left="720"/>
        <w:jc w:val="both"/>
        <w:rPr>
          <w:rFonts w:ascii="Arial Narrow" w:hAnsi="Arial Narrow" w:cs="Arial"/>
          <w:spacing w:val="6"/>
          <w:sz w:val="24"/>
          <w:szCs w:val="24"/>
        </w:rPr>
      </w:pPr>
    </w:p>
    <w:p w14:paraId="2BEF2BA0" w14:textId="77777777" w:rsidR="0084649E" w:rsidRPr="00C6713B" w:rsidRDefault="000A14DD"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w:t>
      </w:r>
      <w:r w:rsidR="00753541" w:rsidRPr="00C6713B">
        <w:rPr>
          <w:rFonts w:ascii="Arial Narrow" w:hAnsi="Arial Narrow" w:cs="Arial"/>
          <w:b/>
          <w:iCs/>
          <w:spacing w:val="6"/>
          <w:sz w:val="24"/>
          <w:szCs w:val="24"/>
        </w:rPr>
        <w:t>nak 47</w:t>
      </w:r>
      <w:r w:rsidR="0084649E" w:rsidRPr="00C6713B">
        <w:rPr>
          <w:rFonts w:ascii="Arial Narrow" w:hAnsi="Arial Narrow" w:cs="Arial"/>
          <w:b/>
          <w:iCs/>
          <w:spacing w:val="6"/>
          <w:sz w:val="24"/>
          <w:szCs w:val="24"/>
        </w:rPr>
        <w:t>.</w:t>
      </w:r>
    </w:p>
    <w:p w14:paraId="11695931" w14:textId="3B527E75" w:rsidR="0084649E" w:rsidRPr="00C6713B" w:rsidRDefault="0084649E" w:rsidP="0084649E">
      <w:pPr>
        <w:pStyle w:val="Tijeloteksta2"/>
        <w:spacing w:line="240" w:lineRule="auto"/>
        <w:rPr>
          <w:rFonts w:ascii="Arial Narrow" w:hAnsi="Arial Narrow" w:cs="Arial"/>
          <w:spacing w:val="6"/>
        </w:rPr>
      </w:pPr>
      <w:r w:rsidRPr="00C6713B">
        <w:rPr>
          <w:rFonts w:ascii="Arial Narrow" w:hAnsi="Arial Narrow" w:cs="Arial"/>
          <w:spacing w:val="6"/>
        </w:rPr>
        <w:tab/>
      </w:r>
      <w:r w:rsidR="00E63BA4" w:rsidRPr="00C6713B">
        <w:rPr>
          <w:rFonts w:ascii="Arial Narrow" w:hAnsi="Arial Narrow" w:cs="Arial"/>
          <w:spacing w:val="6"/>
        </w:rPr>
        <w:t xml:space="preserve">(1) </w:t>
      </w:r>
      <w:r w:rsidRPr="00C6713B">
        <w:rPr>
          <w:rFonts w:ascii="Arial Narrow" w:hAnsi="Arial Narrow" w:cs="Arial"/>
          <w:spacing w:val="6"/>
        </w:rPr>
        <w:t>U svrhu efikasne zaštite od potresa neophodno je konstrukcije svih građevina planiranih za gradnju uskladiti s posebnim propisima za predmetnu seizmičku zonu.</w:t>
      </w:r>
      <w:r w:rsidR="00F26E23" w:rsidRPr="00C6713B">
        <w:rPr>
          <w:rFonts w:ascii="Arial Narrow" w:hAnsi="Arial Narrow" w:cs="Arial"/>
          <w:spacing w:val="6"/>
        </w:rPr>
        <w:t xml:space="preserve"> </w:t>
      </w:r>
      <w:r w:rsidR="00F26E23" w:rsidRPr="00C6713B">
        <w:rPr>
          <w:rFonts w:ascii="Arial Narrow" w:eastAsia="Courier New" w:hAnsi="Arial Narrow" w:cs="Courier New"/>
          <w:color w:val="FF0000"/>
          <w:szCs w:val="24"/>
          <w:lang w:eastAsia="hr-HR"/>
        </w:rPr>
        <w:t xml:space="preserve">Najvjerojatniji neželjeni događaj pretpostavlja nastanak potresa jačine VIII° MCS ljestvice na </w:t>
      </w:r>
      <w:r w:rsidR="000C5682" w:rsidRPr="00C6713B">
        <w:rPr>
          <w:rFonts w:ascii="Arial Narrow" w:eastAsia="Courier New" w:hAnsi="Arial Narrow" w:cs="Courier New"/>
          <w:color w:val="FF0000"/>
          <w:szCs w:val="24"/>
          <w:lang w:eastAsia="hr-HR"/>
        </w:rPr>
        <w:t xml:space="preserve">cijelom </w:t>
      </w:r>
      <w:r w:rsidR="00F26E23" w:rsidRPr="00C6713B">
        <w:rPr>
          <w:rFonts w:ascii="Arial Narrow" w:eastAsia="Courier New" w:hAnsi="Arial Narrow" w:cs="Courier New"/>
          <w:color w:val="FF0000"/>
          <w:szCs w:val="24"/>
          <w:lang w:eastAsia="hr-HR"/>
        </w:rPr>
        <w:t>području Općine Luka.</w:t>
      </w:r>
    </w:p>
    <w:p w14:paraId="118F6BE5" w14:textId="279903CF" w:rsidR="0084649E" w:rsidRPr="00C6713B" w:rsidRDefault="0084649E" w:rsidP="0084649E">
      <w:pPr>
        <w:pStyle w:val="Tijeloteksta2"/>
        <w:spacing w:line="240" w:lineRule="auto"/>
        <w:rPr>
          <w:rFonts w:ascii="Arial Narrow" w:hAnsi="Arial Narrow" w:cs="Arial"/>
          <w:spacing w:val="6"/>
        </w:rPr>
      </w:pPr>
      <w:r w:rsidRPr="00C6713B">
        <w:rPr>
          <w:rFonts w:ascii="Arial Narrow" w:hAnsi="Arial Narrow" w:cs="Arial"/>
          <w:spacing w:val="6"/>
        </w:rPr>
        <w:tab/>
      </w:r>
      <w:r w:rsidR="00E63BA4" w:rsidRPr="00C6713B">
        <w:rPr>
          <w:rFonts w:ascii="Arial Narrow" w:hAnsi="Arial Narrow" w:cs="Arial"/>
          <w:spacing w:val="6"/>
        </w:rPr>
        <w:t xml:space="preserve">(2) </w:t>
      </w:r>
      <w:r w:rsidRPr="00C6713B">
        <w:rPr>
          <w:rFonts w:ascii="Arial Narrow" w:hAnsi="Arial Narrow" w:cs="Arial"/>
          <w:spacing w:val="6"/>
        </w:rPr>
        <w:t>Do izrade nove seizmičke karte Županije i karata užih područja, protupotresno projektiranje i građenje treba provoditi u skladu s postojećim seizmičkim kartama, zakonima i propisima.</w:t>
      </w:r>
    </w:p>
    <w:p w14:paraId="462AE16B" w14:textId="3B557BB6" w:rsidR="0084649E" w:rsidRPr="00C6713B" w:rsidRDefault="0084649E" w:rsidP="0084649E">
      <w:pPr>
        <w:pStyle w:val="Tijeloteksta2"/>
        <w:spacing w:line="240" w:lineRule="auto"/>
        <w:rPr>
          <w:rFonts w:ascii="Arial Narrow" w:hAnsi="Arial Narrow" w:cs="Arial"/>
          <w:spacing w:val="6"/>
        </w:rPr>
      </w:pPr>
      <w:r w:rsidRPr="00C6713B">
        <w:rPr>
          <w:rFonts w:ascii="Arial Narrow" w:hAnsi="Arial Narrow" w:cs="Arial"/>
          <w:spacing w:val="6"/>
        </w:rPr>
        <w:tab/>
      </w:r>
      <w:r w:rsidR="00E63BA4" w:rsidRPr="00C6713B">
        <w:rPr>
          <w:rFonts w:ascii="Arial Narrow" w:hAnsi="Arial Narrow" w:cs="Arial"/>
          <w:spacing w:val="6"/>
        </w:rPr>
        <w:t xml:space="preserve">(3) </w:t>
      </w:r>
      <w:r w:rsidRPr="00C6713B">
        <w:rPr>
          <w:rFonts w:ascii="Arial Narrow" w:hAnsi="Arial Narrow" w:cs="Arial"/>
          <w:spacing w:val="6"/>
        </w:rPr>
        <w:t>Projektiranje, građenje i rekonstrukcija građevina mora se provesti tako da građevine budu otporne na potres, te će se za njih, tj. za konkretnu lokaciju obaviti detaljna seizmička, geomehanička i geofizička istraživanja.</w:t>
      </w:r>
    </w:p>
    <w:p w14:paraId="7616ACAB" w14:textId="3DB705E8" w:rsidR="003C16F8" w:rsidRPr="00C6713B" w:rsidRDefault="00E63BA4" w:rsidP="003C16F8">
      <w:pPr>
        <w:pStyle w:val="Normal2"/>
        <w:widowControl w:val="0"/>
        <w:spacing w:line="240" w:lineRule="auto"/>
        <w:ind w:firstLine="720"/>
        <w:rPr>
          <w:rFonts w:ascii="Arial Narrow" w:hAnsi="Arial Narrow" w:cs="Arial"/>
          <w:spacing w:val="6"/>
          <w:szCs w:val="24"/>
        </w:rPr>
      </w:pPr>
      <w:r w:rsidRPr="00C6713B">
        <w:rPr>
          <w:rFonts w:ascii="Arial Narrow" w:hAnsi="Arial Narrow" w:cs="Arial"/>
          <w:spacing w:val="6"/>
          <w:szCs w:val="24"/>
        </w:rPr>
        <w:t xml:space="preserve">(4) </w:t>
      </w:r>
      <w:r w:rsidR="008728EE" w:rsidRPr="00C6713B">
        <w:rPr>
          <w:rFonts w:ascii="Arial Narrow" w:hAnsi="Arial Narrow" w:cs="Arial"/>
          <w:spacing w:val="6"/>
          <w:szCs w:val="24"/>
        </w:rPr>
        <w:t>Putovi evakuacije stanovništ</w:t>
      </w:r>
      <w:r w:rsidR="003C16F8" w:rsidRPr="00C6713B">
        <w:rPr>
          <w:rFonts w:ascii="Arial Narrow" w:hAnsi="Arial Narrow" w:cs="Arial"/>
          <w:spacing w:val="6"/>
          <w:szCs w:val="24"/>
        </w:rPr>
        <w:t>va za slučaj elementarnih nepogoda definirani su kartografskim prikazom</w:t>
      </w:r>
      <w:r w:rsidR="008728EE" w:rsidRPr="00C6713B">
        <w:rPr>
          <w:rFonts w:ascii="Arial Narrow" w:hAnsi="Arial Narrow" w:cs="Arial"/>
          <w:spacing w:val="6"/>
          <w:szCs w:val="24"/>
        </w:rPr>
        <w:t xml:space="preserve"> </w:t>
      </w:r>
      <w:r w:rsidR="008728EE" w:rsidRPr="00C6713B">
        <w:rPr>
          <w:rFonts w:ascii="Arial Narrow" w:hAnsi="Arial Narrow"/>
        </w:rPr>
        <w:t xml:space="preserve">3. UVJETI KORIŠTENJA, UREĐENJA I ZAŠTITE POVRŠINA </w:t>
      </w:r>
      <w:r w:rsidR="008728EE" w:rsidRPr="00C6713B">
        <w:rPr>
          <w:rFonts w:ascii="Arial Narrow" w:hAnsi="Arial Narrow"/>
          <w:strike/>
          <w:color w:val="0070C0"/>
        </w:rPr>
        <w:t>– Oblici korištenja; Mjere posebne zaštite</w:t>
      </w:r>
      <w:r w:rsidR="003C16F8" w:rsidRPr="00C6713B">
        <w:rPr>
          <w:rFonts w:ascii="Arial Narrow" w:hAnsi="Arial Narrow" w:cs="Arial"/>
          <w:spacing w:val="6"/>
          <w:szCs w:val="24"/>
        </w:rPr>
        <w:t>.</w:t>
      </w:r>
    </w:p>
    <w:p w14:paraId="5EEB246A" w14:textId="4DEC96BA" w:rsidR="0084649E" w:rsidRPr="00C6713B" w:rsidRDefault="0084649E" w:rsidP="0084649E">
      <w:pPr>
        <w:pStyle w:val="Tijeloteksta2"/>
        <w:spacing w:line="240" w:lineRule="auto"/>
        <w:rPr>
          <w:rFonts w:ascii="Arial Narrow" w:hAnsi="Arial Narrow" w:cs="Arial"/>
          <w:spacing w:val="6"/>
        </w:rPr>
      </w:pPr>
      <w:r w:rsidRPr="00C6713B">
        <w:rPr>
          <w:rFonts w:ascii="Arial Narrow" w:hAnsi="Arial Narrow" w:cs="Arial"/>
          <w:spacing w:val="6"/>
        </w:rPr>
        <w:lastRenderedPageBreak/>
        <w:tab/>
      </w:r>
      <w:r w:rsidR="005C643B" w:rsidRPr="00C6713B">
        <w:rPr>
          <w:rFonts w:ascii="Arial Narrow" w:hAnsi="Arial Narrow" w:cs="Arial"/>
          <w:spacing w:val="6"/>
        </w:rPr>
        <w:t xml:space="preserve">(5) </w:t>
      </w:r>
      <w:r w:rsidRPr="00C6713B">
        <w:rPr>
          <w:rFonts w:ascii="Arial Narrow" w:hAnsi="Arial Narrow" w:cs="Arial"/>
          <w:spacing w:val="6"/>
        </w:rPr>
        <w:t>Kako unutar obuhvata Plana ne postoje veće javne površine (npr. površine javnih parkirališta, javnih zelenih površina i sl.), te s obzirom na činjenicu da je ova zona izdvojena iz naselja te je okružena negrađevinskim zemljištem, p</w:t>
      </w:r>
      <w:r w:rsidRPr="00C6713B">
        <w:rPr>
          <w:rFonts w:ascii="Arial Narrow" w:hAnsi="Arial Narrow" w:cs="Arial"/>
          <w:spacing w:val="6"/>
          <w:szCs w:val="24"/>
        </w:rPr>
        <w:t>rivremena lokacija za odlaganje materijala nakon eventualnih urušavanja, kao i površina za prikupljanje evakuiranih osoba</w:t>
      </w:r>
      <w:r w:rsidRPr="00C6713B">
        <w:rPr>
          <w:rFonts w:ascii="Arial Narrow" w:hAnsi="Arial Narrow" w:cs="Arial"/>
          <w:spacing w:val="6"/>
        </w:rPr>
        <w:t xml:space="preserve"> van zona urušavanja,</w:t>
      </w:r>
      <w:r w:rsidRPr="00C6713B">
        <w:rPr>
          <w:rFonts w:ascii="Arial Narrow" w:hAnsi="Arial Narrow" w:cs="Arial"/>
          <w:spacing w:val="6"/>
          <w:szCs w:val="24"/>
        </w:rPr>
        <w:t xml:space="preserve"> definirana je izvan granice obuhvata </w:t>
      </w:r>
      <w:r w:rsidR="00E23127" w:rsidRPr="00C6713B">
        <w:rPr>
          <w:rFonts w:ascii="Arial Narrow" w:hAnsi="Arial Narrow" w:cs="Arial"/>
          <w:spacing w:val="6"/>
          <w:szCs w:val="24"/>
        </w:rPr>
        <w:t xml:space="preserve">Plana. Navedena zona određena je uz </w:t>
      </w:r>
      <w:r w:rsidR="000C54D5" w:rsidRPr="00C6713B">
        <w:rPr>
          <w:rFonts w:ascii="Arial Narrow" w:hAnsi="Arial Narrow" w:cs="Arial"/>
          <w:spacing w:val="6"/>
          <w:szCs w:val="24"/>
        </w:rPr>
        <w:t xml:space="preserve">južnu </w:t>
      </w:r>
      <w:r w:rsidR="00E23127" w:rsidRPr="00C6713B">
        <w:rPr>
          <w:rFonts w:ascii="Arial Narrow" w:hAnsi="Arial Narrow" w:cs="Arial"/>
          <w:spacing w:val="6"/>
          <w:szCs w:val="24"/>
        </w:rPr>
        <w:t>granicu obuhvata</w:t>
      </w:r>
      <w:r w:rsidRPr="00C6713B">
        <w:rPr>
          <w:rFonts w:ascii="Arial Narrow" w:hAnsi="Arial Narrow" w:cs="Arial"/>
          <w:spacing w:val="6"/>
          <w:szCs w:val="24"/>
        </w:rPr>
        <w:t xml:space="preserve">, a prikazana je na kartografskom prikazu </w:t>
      </w:r>
      <w:r w:rsidR="008728EE" w:rsidRPr="00C6713B">
        <w:rPr>
          <w:rFonts w:ascii="Arial Narrow" w:hAnsi="Arial Narrow"/>
        </w:rPr>
        <w:t xml:space="preserve">3. UVJETI KORIŠTENJA, UREĐENJA I ZAŠTITE POVRŠINA </w:t>
      </w:r>
      <w:r w:rsidR="008728EE" w:rsidRPr="00C6713B">
        <w:rPr>
          <w:rFonts w:ascii="Arial Narrow" w:hAnsi="Arial Narrow"/>
          <w:strike/>
          <w:color w:val="0070C0"/>
        </w:rPr>
        <w:t>– Oblici korištenja; Mjere posebne zaštite</w:t>
      </w:r>
      <w:r w:rsidR="008728EE" w:rsidRPr="00C6713B">
        <w:rPr>
          <w:rFonts w:ascii="Arial Narrow" w:hAnsi="Arial Narrow"/>
        </w:rPr>
        <w:t>.</w:t>
      </w:r>
    </w:p>
    <w:p w14:paraId="7DE0DFEE" w14:textId="021730F8" w:rsidR="00900CD3" w:rsidRPr="00C6713B" w:rsidRDefault="005C643B" w:rsidP="00900CD3">
      <w:pPr>
        <w:pStyle w:val="Normal2"/>
        <w:spacing w:line="240" w:lineRule="auto"/>
        <w:ind w:firstLine="708"/>
        <w:rPr>
          <w:rFonts w:ascii="Arial Narrow" w:hAnsi="Arial Narrow" w:cs="Arial"/>
          <w:spacing w:val="6"/>
          <w:szCs w:val="24"/>
        </w:rPr>
      </w:pPr>
      <w:r w:rsidRPr="00C6713B">
        <w:rPr>
          <w:rFonts w:ascii="Arial Narrow" w:hAnsi="Arial Narrow" w:cs="Arial"/>
          <w:spacing w:val="6"/>
          <w:szCs w:val="24"/>
        </w:rPr>
        <w:t xml:space="preserve">(6) </w:t>
      </w:r>
      <w:r w:rsidR="00900CD3" w:rsidRPr="00C6713B">
        <w:rPr>
          <w:rFonts w:ascii="Arial Narrow" w:hAnsi="Arial Narrow" w:cs="Arial"/>
          <w:spacing w:val="6"/>
          <w:szCs w:val="24"/>
        </w:rPr>
        <w:t>Sve prometnice treba zaštititi posebnim mjerama od rušenja zgrada i ostalog zaprečavanja radi što brže i jednostavnije evakuacije ljudi i dobara.</w:t>
      </w:r>
    </w:p>
    <w:p w14:paraId="36FB9D1B" w14:textId="7A4E4A3C" w:rsidR="00F253A7" w:rsidRPr="00C6713B" w:rsidRDefault="005C643B" w:rsidP="001E0E96">
      <w:pPr>
        <w:pStyle w:val="Normal2"/>
        <w:widowControl w:val="0"/>
        <w:shd w:val="clear" w:color="auto" w:fill="FFFFFF"/>
        <w:autoSpaceDE w:val="0"/>
        <w:autoSpaceDN w:val="0"/>
        <w:adjustRightInd w:val="0"/>
        <w:spacing w:line="240" w:lineRule="auto"/>
        <w:ind w:firstLine="708"/>
        <w:rPr>
          <w:rFonts w:ascii="Arial Narrow" w:hAnsi="Arial Narrow" w:cs="Arial"/>
          <w:snapToGrid w:val="0"/>
          <w:color w:val="FF0000"/>
        </w:rPr>
      </w:pPr>
      <w:r w:rsidRPr="00C6713B">
        <w:rPr>
          <w:rFonts w:ascii="Arial Narrow" w:hAnsi="Arial Narrow" w:cs="Arial"/>
          <w:snapToGrid w:val="0"/>
          <w:color w:val="FF0000"/>
        </w:rPr>
        <w:t xml:space="preserve">(7) </w:t>
      </w:r>
      <w:r w:rsidR="001E0E96" w:rsidRPr="00C6713B">
        <w:rPr>
          <w:rFonts w:ascii="Arial Narrow" w:hAnsi="Arial Narrow" w:cs="Arial"/>
          <w:snapToGrid w:val="0"/>
          <w:color w:val="FF0000"/>
        </w:rPr>
        <w:t>Planom je određena udaljenost regulacijskog pravca od svih javnih prometnica od 10,0 metara te je tako onemogućeno rušenje zgrada na iste ujedno i ne zakrčene za potrebe evakuacije.</w:t>
      </w:r>
    </w:p>
    <w:p w14:paraId="6DC6E128" w14:textId="77777777" w:rsidR="001E0E96" w:rsidRPr="00C6713B" w:rsidRDefault="001E0E96" w:rsidP="0084649E">
      <w:pPr>
        <w:pStyle w:val="Normal2"/>
        <w:widowControl w:val="0"/>
        <w:shd w:val="clear" w:color="auto" w:fill="FFFFFF"/>
        <w:autoSpaceDE w:val="0"/>
        <w:autoSpaceDN w:val="0"/>
        <w:adjustRightInd w:val="0"/>
        <w:spacing w:line="240" w:lineRule="auto"/>
        <w:rPr>
          <w:rFonts w:ascii="Arial Narrow" w:hAnsi="Arial Narrow" w:cs="Arial"/>
          <w:b/>
          <w:snapToGrid w:val="0"/>
        </w:rPr>
      </w:pPr>
    </w:p>
    <w:p w14:paraId="01B8BF42" w14:textId="77777777" w:rsidR="0084649E" w:rsidRPr="00C6713B" w:rsidRDefault="0084649E" w:rsidP="0084649E">
      <w:pPr>
        <w:pStyle w:val="Normal2"/>
        <w:widowControl w:val="0"/>
        <w:shd w:val="clear" w:color="auto" w:fill="FFFFFF"/>
        <w:autoSpaceDE w:val="0"/>
        <w:autoSpaceDN w:val="0"/>
        <w:adjustRightInd w:val="0"/>
        <w:spacing w:line="240" w:lineRule="auto"/>
        <w:rPr>
          <w:rFonts w:ascii="Arial Narrow" w:hAnsi="Arial Narrow" w:cs="Arial"/>
          <w:b/>
          <w:snapToGrid w:val="0"/>
        </w:rPr>
      </w:pPr>
      <w:r w:rsidRPr="00C6713B">
        <w:rPr>
          <w:rFonts w:ascii="Arial Narrow" w:hAnsi="Arial Narrow" w:cs="Arial"/>
          <w:b/>
          <w:strike/>
          <w:snapToGrid w:val="0"/>
          <w:color w:val="4F81BD"/>
        </w:rPr>
        <w:t>9.7.</w:t>
      </w:r>
      <w:r w:rsidR="008B1B6B" w:rsidRPr="00C6713B">
        <w:rPr>
          <w:rFonts w:ascii="Arial Narrow" w:hAnsi="Arial Narrow" w:cs="Arial"/>
          <w:b/>
          <w:snapToGrid w:val="0"/>
        </w:rPr>
        <w:t xml:space="preserve"> </w:t>
      </w:r>
      <w:r w:rsidR="008B1B6B" w:rsidRPr="00C6713B">
        <w:rPr>
          <w:rFonts w:ascii="Arial Narrow" w:hAnsi="Arial Narrow" w:cs="Arial"/>
          <w:b/>
          <w:snapToGrid w:val="0"/>
          <w:color w:val="FF0000"/>
        </w:rPr>
        <w:t>10.7.</w:t>
      </w:r>
      <w:r w:rsidRPr="00C6713B">
        <w:rPr>
          <w:rFonts w:ascii="Arial Narrow" w:hAnsi="Arial Narrow" w:cs="Arial"/>
          <w:b/>
          <w:snapToGrid w:val="0"/>
        </w:rPr>
        <w:tab/>
        <w:t>Zaštita od tehničko – tehnoloških katastrofa i većih nesreća u gospodarstvu i prometu</w:t>
      </w:r>
    </w:p>
    <w:p w14:paraId="278E070B" w14:textId="77777777" w:rsidR="000A2586" w:rsidRPr="00C6713B" w:rsidRDefault="000A2586" w:rsidP="0084649E">
      <w:pPr>
        <w:tabs>
          <w:tab w:val="left" w:pos="0"/>
          <w:tab w:val="left" w:pos="426"/>
          <w:tab w:val="left" w:pos="851"/>
        </w:tabs>
        <w:ind w:hanging="131"/>
        <w:jc w:val="both"/>
        <w:rPr>
          <w:rFonts w:ascii="Arial Narrow" w:hAnsi="Arial Narrow" w:cs="Arial"/>
          <w:sz w:val="24"/>
          <w:szCs w:val="24"/>
        </w:rPr>
      </w:pPr>
    </w:p>
    <w:p w14:paraId="0EB0F017" w14:textId="77777777" w:rsidR="0084649E" w:rsidRPr="00C6713B" w:rsidRDefault="00753541" w:rsidP="0084649E">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48</w:t>
      </w:r>
      <w:r w:rsidR="0084649E" w:rsidRPr="00C6713B">
        <w:rPr>
          <w:rFonts w:ascii="Arial Narrow" w:hAnsi="Arial Narrow" w:cs="Arial"/>
          <w:b/>
          <w:iCs/>
          <w:spacing w:val="6"/>
          <w:sz w:val="24"/>
          <w:szCs w:val="24"/>
        </w:rPr>
        <w:t>.</w:t>
      </w:r>
    </w:p>
    <w:p w14:paraId="34F76A96" w14:textId="68A56A2E" w:rsidR="00900CD3" w:rsidRPr="00C6713B" w:rsidRDefault="00900CD3" w:rsidP="00900CD3">
      <w:pPr>
        <w:ind w:firstLine="720"/>
        <w:jc w:val="both"/>
        <w:rPr>
          <w:rFonts w:ascii="Arial Narrow" w:hAnsi="Arial Narrow" w:cs="Arial"/>
          <w:strike/>
          <w:color w:val="0070C0"/>
          <w:spacing w:val="6"/>
          <w:szCs w:val="24"/>
        </w:rPr>
      </w:pPr>
      <w:r w:rsidRPr="00C6713B">
        <w:rPr>
          <w:rFonts w:ascii="Arial Narrow" w:hAnsi="Arial Narrow" w:cs="Arial"/>
          <w:strike/>
          <w:color w:val="0070C0"/>
          <w:spacing w:val="6"/>
          <w:sz w:val="24"/>
        </w:rPr>
        <w:t>Unutar obuhvata Plana definirane su lokacije planiranih trafostanica kao potencijalna kritična infrastruktura koja bi mogla biti ugrožena potresnim djelovanjima.</w:t>
      </w:r>
    </w:p>
    <w:p w14:paraId="12C0DA3B" w14:textId="77777777" w:rsidR="00900CD3" w:rsidRPr="00C6713B" w:rsidRDefault="00900CD3" w:rsidP="00900CD3">
      <w:pPr>
        <w:pStyle w:val="Normal2"/>
        <w:widowControl w:val="0"/>
        <w:spacing w:line="240" w:lineRule="auto"/>
        <w:ind w:firstLine="720"/>
        <w:rPr>
          <w:rFonts w:ascii="Arial Narrow" w:hAnsi="Arial Narrow" w:cs="Arial"/>
          <w:spacing w:val="6"/>
          <w:szCs w:val="24"/>
        </w:rPr>
      </w:pPr>
      <w:r w:rsidRPr="00C6713B">
        <w:rPr>
          <w:rFonts w:ascii="Arial Narrow" w:hAnsi="Arial Narrow" w:cs="Arial"/>
          <w:spacing w:val="6"/>
          <w:szCs w:val="24"/>
        </w:rPr>
        <w:t xml:space="preserve">Unutar obuhvata </w:t>
      </w:r>
      <w:r w:rsidR="00BE36E3" w:rsidRPr="00C6713B">
        <w:rPr>
          <w:rFonts w:ascii="Arial Narrow" w:hAnsi="Arial Narrow" w:cs="Arial"/>
          <w:spacing w:val="6"/>
          <w:szCs w:val="24"/>
        </w:rPr>
        <w:t>P</w:t>
      </w:r>
      <w:r w:rsidRPr="00C6713B">
        <w:rPr>
          <w:rFonts w:ascii="Arial Narrow" w:hAnsi="Arial Narrow" w:cs="Arial"/>
          <w:spacing w:val="6"/>
          <w:szCs w:val="24"/>
        </w:rPr>
        <w:t xml:space="preserve">lana nisu evidentirane ili planirane građevine i djelatnosti koje u tehnološkom procesu koriste ili prevoze opasne tvari što bi moglo prouzročiti eventualne tehničko-tehnološke nesreće, pa se </w:t>
      </w:r>
      <w:r w:rsidR="00BE36E3" w:rsidRPr="00C6713B">
        <w:rPr>
          <w:rFonts w:ascii="Arial Narrow" w:hAnsi="Arial Narrow" w:cs="Arial"/>
          <w:spacing w:val="6"/>
          <w:szCs w:val="24"/>
        </w:rPr>
        <w:t>P</w:t>
      </w:r>
      <w:r w:rsidRPr="00C6713B">
        <w:rPr>
          <w:rFonts w:ascii="Arial Narrow" w:hAnsi="Arial Narrow" w:cs="Arial"/>
          <w:spacing w:val="6"/>
          <w:szCs w:val="24"/>
        </w:rPr>
        <w:t>lanom ne propisuju mjere posebne zaštite.</w:t>
      </w:r>
    </w:p>
    <w:p w14:paraId="0B80C5D4" w14:textId="77777777" w:rsidR="00900CD3" w:rsidRPr="00C6713B" w:rsidRDefault="00900CD3" w:rsidP="00900CD3">
      <w:pPr>
        <w:tabs>
          <w:tab w:val="left" w:pos="0"/>
          <w:tab w:val="left" w:pos="426"/>
          <w:tab w:val="left" w:pos="851"/>
        </w:tabs>
        <w:ind w:hanging="131"/>
        <w:jc w:val="both"/>
        <w:rPr>
          <w:rFonts w:ascii="Arial Narrow" w:hAnsi="Arial Narrow" w:cs="Arial"/>
          <w:sz w:val="24"/>
          <w:szCs w:val="24"/>
        </w:rPr>
      </w:pPr>
    </w:p>
    <w:p w14:paraId="663218ED" w14:textId="77777777" w:rsidR="00DD3A51" w:rsidRPr="00C6713B" w:rsidRDefault="00753541" w:rsidP="00DD3A51">
      <w:pPr>
        <w:jc w:val="center"/>
        <w:rPr>
          <w:rFonts w:ascii="Arial Narrow" w:hAnsi="Arial Narrow" w:cs="Arial"/>
          <w:b/>
          <w:iCs/>
          <w:spacing w:val="6"/>
          <w:sz w:val="24"/>
          <w:szCs w:val="24"/>
        </w:rPr>
      </w:pPr>
      <w:r w:rsidRPr="00C6713B">
        <w:rPr>
          <w:rFonts w:ascii="Arial Narrow" w:hAnsi="Arial Narrow" w:cs="Arial"/>
          <w:b/>
          <w:iCs/>
          <w:spacing w:val="6"/>
          <w:sz w:val="24"/>
          <w:szCs w:val="24"/>
        </w:rPr>
        <w:t>Članak 49</w:t>
      </w:r>
      <w:r w:rsidR="00DD3A51" w:rsidRPr="00C6713B">
        <w:rPr>
          <w:rFonts w:ascii="Arial Narrow" w:hAnsi="Arial Narrow" w:cs="Arial"/>
          <w:b/>
          <w:iCs/>
          <w:spacing w:val="6"/>
          <w:sz w:val="24"/>
          <w:szCs w:val="24"/>
        </w:rPr>
        <w:t>.</w:t>
      </w:r>
    </w:p>
    <w:p w14:paraId="2AF31DCE" w14:textId="025ED2F3" w:rsidR="00DD3A51" w:rsidRPr="00C6713B" w:rsidRDefault="005C643B" w:rsidP="00DD3A51">
      <w:pPr>
        <w:pStyle w:val="Normal2"/>
        <w:widowControl w:val="0"/>
        <w:spacing w:line="240" w:lineRule="auto"/>
        <w:ind w:firstLine="720"/>
        <w:rPr>
          <w:rFonts w:ascii="Arial Narrow" w:hAnsi="Arial Narrow" w:cs="Arial"/>
          <w:spacing w:val="6"/>
          <w:szCs w:val="24"/>
        </w:rPr>
      </w:pPr>
      <w:r w:rsidRPr="00C6713B">
        <w:rPr>
          <w:rFonts w:ascii="Arial Narrow" w:hAnsi="Arial Narrow" w:cs="Arial"/>
          <w:spacing w:val="6"/>
          <w:szCs w:val="24"/>
        </w:rPr>
        <w:t xml:space="preserve">(1) </w:t>
      </w:r>
      <w:r w:rsidR="00DD3A51" w:rsidRPr="00C6713B">
        <w:rPr>
          <w:rFonts w:ascii="Arial Narrow" w:hAnsi="Arial Narrow" w:cs="Arial"/>
          <w:spacing w:val="6"/>
          <w:szCs w:val="24"/>
        </w:rPr>
        <w:t>Unutar obuhvata Plana nisu evidentirane i ne planiraju se lokacije odlagališta otpada i divljih deponija, a planom se ne definiraju niti mjere zaštite od epidemije i epizootije.</w:t>
      </w:r>
    </w:p>
    <w:p w14:paraId="4BCB3C48" w14:textId="51CFD3E3" w:rsidR="008B1B6B" w:rsidRPr="00C6713B" w:rsidRDefault="005C643B" w:rsidP="008B1B6B">
      <w:pPr>
        <w:ind w:firstLine="720"/>
        <w:jc w:val="both"/>
        <w:rPr>
          <w:rFonts w:ascii="Arial Narrow" w:hAnsi="Arial Narrow" w:cs="Arial"/>
          <w:color w:val="FF0000"/>
          <w:spacing w:val="6"/>
          <w:sz w:val="24"/>
        </w:rPr>
      </w:pPr>
      <w:r w:rsidRPr="00C6713B">
        <w:rPr>
          <w:rFonts w:ascii="Arial Narrow" w:hAnsi="Arial Narrow" w:cs="Arial"/>
          <w:color w:val="FF0000"/>
          <w:spacing w:val="6"/>
          <w:sz w:val="24"/>
        </w:rPr>
        <w:t xml:space="preserve">(2) </w:t>
      </w:r>
      <w:r w:rsidR="008B1B6B" w:rsidRPr="00C6713B">
        <w:rPr>
          <w:rFonts w:ascii="Arial Narrow" w:hAnsi="Arial Narrow" w:cs="Arial"/>
          <w:color w:val="FF0000"/>
          <w:spacing w:val="6"/>
          <w:sz w:val="24"/>
        </w:rPr>
        <w:t>U slučaju izbijanja epidemije i pandemije izdaju se upozorenja stanovništvu od strane Hrvatskog Zavoda za javno zdravstvo.</w:t>
      </w:r>
    </w:p>
    <w:p w14:paraId="4ED464D5" w14:textId="67549A5C" w:rsidR="008B1B6B" w:rsidRPr="00C6713B" w:rsidRDefault="005C643B" w:rsidP="008B1B6B">
      <w:pPr>
        <w:ind w:firstLine="720"/>
        <w:jc w:val="both"/>
        <w:rPr>
          <w:rFonts w:ascii="Arial Narrow" w:hAnsi="Arial Narrow" w:cs="Arial"/>
          <w:color w:val="FF0000"/>
          <w:spacing w:val="6"/>
          <w:sz w:val="24"/>
        </w:rPr>
      </w:pPr>
      <w:r w:rsidRPr="00C6713B">
        <w:rPr>
          <w:rFonts w:ascii="Arial Narrow" w:hAnsi="Arial Narrow" w:cs="Arial"/>
          <w:color w:val="FF0000"/>
          <w:spacing w:val="6"/>
          <w:sz w:val="24"/>
        </w:rPr>
        <w:t xml:space="preserve">(3) </w:t>
      </w:r>
      <w:r w:rsidR="008B1B6B" w:rsidRPr="00C6713B">
        <w:rPr>
          <w:rFonts w:ascii="Arial Narrow" w:hAnsi="Arial Narrow" w:cs="Arial"/>
          <w:color w:val="FF0000"/>
          <w:spacing w:val="6"/>
          <w:sz w:val="24"/>
        </w:rPr>
        <w:t xml:space="preserve">Ekstremnim vremenskim pojavama je ugroženo cijelo područje Općine te zbog brzog razvoja vremenske nepogode, mjere reagiranja neće biti učinkovite. Izdaju se upozorenja stanovništvu od strane DHMZ-a. Iz tog razloga u projektiranju i građenju građevina te izvođenju radova investitor, projektant i izvođač dužni su pridržavati se svih propisa i pravila struke. </w:t>
      </w:r>
    </w:p>
    <w:p w14:paraId="452D0E94" w14:textId="57910143" w:rsidR="008B1B6B" w:rsidRPr="00C6713B" w:rsidRDefault="005C643B" w:rsidP="008B1B6B">
      <w:pPr>
        <w:ind w:firstLine="720"/>
        <w:jc w:val="both"/>
        <w:rPr>
          <w:rFonts w:ascii="Arial Narrow" w:hAnsi="Arial Narrow" w:cs="Arial"/>
          <w:color w:val="FF0000"/>
          <w:spacing w:val="6"/>
          <w:sz w:val="24"/>
        </w:rPr>
      </w:pPr>
      <w:r w:rsidRPr="00C6713B">
        <w:rPr>
          <w:rFonts w:ascii="Arial Narrow" w:hAnsi="Arial Narrow" w:cs="Arial"/>
          <w:color w:val="FF0000"/>
          <w:spacing w:val="6"/>
          <w:sz w:val="24"/>
        </w:rPr>
        <w:t xml:space="preserve">(4) </w:t>
      </w:r>
      <w:r w:rsidR="008B1B6B" w:rsidRPr="00C6713B">
        <w:rPr>
          <w:rFonts w:ascii="Arial Narrow" w:hAnsi="Arial Narrow" w:cs="Arial"/>
          <w:color w:val="FF0000"/>
          <w:spacing w:val="6"/>
          <w:sz w:val="24"/>
        </w:rPr>
        <w:t>Unutar obuhvata Plana poplave su prijetnja koja bi u budućnosti mogla izazvati još veće i teže posljedice (Elaborat Procjena rizika od velikih nesreća (izradio DLS d.o.o., 2020.g)) pa se mora poraditi na preventivnim mjerama obrane od poplava, izgradnjom nasipa, obaloutvrda.</w:t>
      </w:r>
    </w:p>
    <w:p w14:paraId="6C951D61" w14:textId="3C271539" w:rsidR="00DD3A51" w:rsidRPr="00C6713B" w:rsidRDefault="005C643B" w:rsidP="00DD3A51">
      <w:pPr>
        <w:ind w:firstLine="720"/>
        <w:jc w:val="both"/>
        <w:rPr>
          <w:rFonts w:ascii="Arial Narrow" w:hAnsi="Arial Narrow" w:cs="Arial"/>
          <w:spacing w:val="6"/>
          <w:sz w:val="24"/>
        </w:rPr>
      </w:pPr>
      <w:r w:rsidRPr="00C6713B">
        <w:rPr>
          <w:rFonts w:ascii="Arial Narrow" w:hAnsi="Arial Narrow" w:cs="Arial"/>
          <w:spacing w:val="6"/>
          <w:sz w:val="24"/>
        </w:rPr>
        <w:t xml:space="preserve">(5) </w:t>
      </w:r>
      <w:r w:rsidR="00DD3A51" w:rsidRPr="00C6713B">
        <w:rPr>
          <w:rFonts w:ascii="Arial Narrow" w:hAnsi="Arial Narrow" w:cs="Arial"/>
          <w:spacing w:val="6"/>
          <w:sz w:val="24"/>
        </w:rPr>
        <w:t>Unutar obuhvata Plana nisu evidentirana područja na kojima bi se mogla pojavi</w:t>
      </w:r>
      <w:r w:rsidR="00BE36E3" w:rsidRPr="00C6713B">
        <w:rPr>
          <w:rFonts w:ascii="Arial Narrow" w:hAnsi="Arial Narrow" w:cs="Arial"/>
          <w:spacing w:val="6"/>
          <w:sz w:val="24"/>
        </w:rPr>
        <w:t xml:space="preserve">ti klizišta </w:t>
      </w:r>
      <w:r w:rsidR="00BE36E3" w:rsidRPr="00C6713B">
        <w:rPr>
          <w:rFonts w:ascii="Arial Narrow" w:hAnsi="Arial Narrow" w:cs="Arial"/>
          <w:strike/>
          <w:color w:val="4F81BD"/>
          <w:spacing w:val="6"/>
          <w:sz w:val="24"/>
        </w:rPr>
        <w:t>ili poplave</w:t>
      </w:r>
      <w:r w:rsidR="00BE36E3" w:rsidRPr="00C6713B">
        <w:rPr>
          <w:rFonts w:ascii="Arial Narrow" w:hAnsi="Arial Narrow" w:cs="Arial"/>
          <w:spacing w:val="6"/>
          <w:sz w:val="24"/>
        </w:rPr>
        <w:t>, pa se P</w:t>
      </w:r>
      <w:r w:rsidR="00DD3A51" w:rsidRPr="00C6713B">
        <w:rPr>
          <w:rFonts w:ascii="Arial Narrow" w:hAnsi="Arial Narrow" w:cs="Arial"/>
          <w:spacing w:val="6"/>
          <w:sz w:val="24"/>
        </w:rPr>
        <w:t xml:space="preserve">lanom ne propisuju mjere zaštite od klizanja tla </w:t>
      </w:r>
      <w:r w:rsidR="00DD3A51" w:rsidRPr="00C6713B">
        <w:rPr>
          <w:rFonts w:ascii="Arial Narrow" w:hAnsi="Arial Narrow" w:cs="Arial"/>
          <w:strike/>
          <w:color w:val="4F81BD"/>
          <w:spacing w:val="6"/>
          <w:sz w:val="24"/>
        </w:rPr>
        <w:t>i zaštita od poplave</w:t>
      </w:r>
      <w:r w:rsidR="00DD3A51" w:rsidRPr="00C6713B">
        <w:rPr>
          <w:rFonts w:ascii="Arial Narrow" w:hAnsi="Arial Narrow" w:cs="Arial"/>
          <w:spacing w:val="6"/>
          <w:sz w:val="24"/>
        </w:rPr>
        <w:t>.</w:t>
      </w:r>
    </w:p>
    <w:p w14:paraId="2F94F55F" w14:textId="77777777" w:rsidR="0084649E" w:rsidRPr="00C6713B" w:rsidRDefault="0084649E" w:rsidP="0084649E">
      <w:pPr>
        <w:ind w:left="709" w:hanging="709"/>
        <w:rPr>
          <w:rFonts w:ascii="Arial Narrow" w:hAnsi="Arial Narrow" w:cs="Arial"/>
          <w:b/>
          <w:spacing w:val="6"/>
          <w:sz w:val="24"/>
          <w:szCs w:val="24"/>
        </w:rPr>
      </w:pPr>
    </w:p>
    <w:p w14:paraId="0095FCFB" w14:textId="77777777" w:rsidR="0084649E" w:rsidRPr="00C6713B" w:rsidRDefault="006F0FEC" w:rsidP="0084649E">
      <w:pPr>
        <w:pStyle w:val="Normal2"/>
        <w:widowControl w:val="0"/>
        <w:shd w:val="clear" w:color="auto" w:fill="FFFFFF"/>
        <w:autoSpaceDE w:val="0"/>
        <w:autoSpaceDN w:val="0"/>
        <w:adjustRightInd w:val="0"/>
        <w:spacing w:line="240" w:lineRule="auto"/>
        <w:rPr>
          <w:rFonts w:ascii="Arial Narrow" w:hAnsi="Arial Narrow" w:cs="Arial"/>
          <w:b/>
        </w:rPr>
      </w:pPr>
      <w:r w:rsidRPr="00C6713B">
        <w:rPr>
          <w:rFonts w:ascii="Arial Narrow" w:hAnsi="Arial Narrow" w:cs="Arial"/>
          <w:b/>
          <w:strike/>
          <w:color w:val="4F81BD"/>
        </w:rPr>
        <w:t>9.8</w:t>
      </w:r>
      <w:r w:rsidR="0084649E" w:rsidRPr="00C6713B">
        <w:rPr>
          <w:rFonts w:ascii="Arial Narrow" w:hAnsi="Arial Narrow" w:cs="Arial"/>
          <w:b/>
          <w:strike/>
          <w:color w:val="4F81BD"/>
        </w:rPr>
        <w:t>.</w:t>
      </w:r>
      <w:r w:rsidR="00BD0214" w:rsidRPr="00C6713B">
        <w:rPr>
          <w:rFonts w:ascii="Arial Narrow" w:hAnsi="Arial Narrow" w:cs="Arial"/>
          <w:b/>
        </w:rPr>
        <w:t xml:space="preserve"> </w:t>
      </w:r>
      <w:r w:rsidR="00BD0214" w:rsidRPr="00C6713B">
        <w:rPr>
          <w:rFonts w:ascii="Arial Narrow" w:hAnsi="Arial Narrow" w:cs="Arial"/>
          <w:b/>
          <w:color w:val="FF0000"/>
        </w:rPr>
        <w:t>10.8.</w:t>
      </w:r>
      <w:r w:rsidR="0084649E" w:rsidRPr="00C6713B">
        <w:rPr>
          <w:rFonts w:ascii="Arial Narrow" w:hAnsi="Arial Narrow" w:cs="Arial"/>
          <w:b/>
        </w:rPr>
        <w:tab/>
        <w:t>Sprječavanje stvaranja arhitektonsko-urbanističkih barijera</w:t>
      </w:r>
    </w:p>
    <w:p w14:paraId="1516D6E5" w14:textId="77777777" w:rsidR="0084649E" w:rsidRPr="00C6713B" w:rsidRDefault="0084649E" w:rsidP="0084649E">
      <w:pPr>
        <w:tabs>
          <w:tab w:val="left" w:pos="0"/>
        </w:tabs>
        <w:jc w:val="both"/>
        <w:rPr>
          <w:rFonts w:ascii="Arial Narrow" w:hAnsi="Arial Narrow" w:cs="Arial"/>
          <w:b/>
          <w:sz w:val="24"/>
        </w:rPr>
      </w:pPr>
    </w:p>
    <w:p w14:paraId="283EBB07" w14:textId="77777777" w:rsidR="0084649E" w:rsidRPr="00C6713B" w:rsidRDefault="00753541" w:rsidP="0084649E">
      <w:pPr>
        <w:pStyle w:val="Normal2"/>
        <w:shd w:val="clear" w:color="auto" w:fill="FFFFFF"/>
        <w:spacing w:line="240" w:lineRule="auto"/>
        <w:jc w:val="center"/>
        <w:rPr>
          <w:rFonts w:ascii="Arial Narrow" w:hAnsi="Arial Narrow" w:cs="Arial"/>
          <w:b/>
          <w:snapToGrid w:val="0"/>
        </w:rPr>
      </w:pPr>
      <w:r w:rsidRPr="00C6713B">
        <w:rPr>
          <w:rFonts w:ascii="Arial Narrow" w:hAnsi="Arial Narrow" w:cs="Arial"/>
          <w:b/>
          <w:snapToGrid w:val="0"/>
        </w:rPr>
        <w:t>Članak 50</w:t>
      </w:r>
      <w:r w:rsidR="0084649E" w:rsidRPr="00C6713B">
        <w:rPr>
          <w:rFonts w:ascii="Arial Narrow" w:hAnsi="Arial Narrow" w:cs="Arial"/>
          <w:b/>
          <w:snapToGrid w:val="0"/>
        </w:rPr>
        <w:t>.</w:t>
      </w:r>
    </w:p>
    <w:p w14:paraId="0999C47D" w14:textId="31A7CF53" w:rsidR="0084649E" w:rsidRPr="00C6713B" w:rsidRDefault="0084649E" w:rsidP="0084649E">
      <w:pPr>
        <w:pStyle w:val="Tijeloteksta2"/>
        <w:spacing w:line="240" w:lineRule="auto"/>
        <w:rPr>
          <w:rFonts w:ascii="Arial Narrow" w:hAnsi="Arial Narrow" w:cs="Arial"/>
          <w:spacing w:val="6"/>
        </w:rPr>
      </w:pPr>
      <w:r w:rsidRPr="00C6713B">
        <w:rPr>
          <w:rFonts w:ascii="Arial Narrow" w:hAnsi="Arial Narrow" w:cs="Arial"/>
          <w:spacing w:val="6"/>
        </w:rPr>
        <w:tab/>
      </w:r>
      <w:r w:rsidR="00A14AB7" w:rsidRPr="00C6713B">
        <w:rPr>
          <w:rFonts w:ascii="Arial Narrow" w:hAnsi="Arial Narrow" w:cs="Arial"/>
          <w:spacing w:val="6"/>
        </w:rPr>
        <w:t xml:space="preserve">(1) </w:t>
      </w:r>
      <w:r w:rsidRPr="00C6713B">
        <w:rPr>
          <w:rFonts w:ascii="Arial Narrow" w:hAnsi="Arial Narrow" w:cs="Arial"/>
          <w:spacing w:val="6"/>
        </w:rPr>
        <w:t>Na području obuhvata Plana potrebno je primjenjivati urbanističko - tehničke uvjete i normative za sprečavanje stvaranja arhitektonsko - urbanističkih barijera, u skladu s posebnim propisima.</w:t>
      </w:r>
    </w:p>
    <w:p w14:paraId="6B13AF6F" w14:textId="2720D382" w:rsidR="0084649E" w:rsidRPr="00C6713B" w:rsidRDefault="0084649E" w:rsidP="0084649E">
      <w:pPr>
        <w:pStyle w:val="Tijeloteksta2"/>
        <w:spacing w:line="240" w:lineRule="auto"/>
        <w:rPr>
          <w:rFonts w:ascii="Arial Narrow" w:hAnsi="Arial Narrow" w:cs="Arial"/>
          <w:spacing w:val="6"/>
        </w:rPr>
      </w:pPr>
      <w:r w:rsidRPr="00C6713B">
        <w:rPr>
          <w:rFonts w:ascii="Arial Narrow" w:hAnsi="Arial Narrow" w:cs="Arial"/>
          <w:spacing w:val="6"/>
        </w:rPr>
        <w:tab/>
      </w:r>
      <w:r w:rsidR="00A14AB7" w:rsidRPr="00C6713B">
        <w:rPr>
          <w:rFonts w:ascii="Arial Narrow" w:hAnsi="Arial Narrow" w:cs="Arial"/>
          <w:spacing w:val="6"/>
        </w:rPr>
        <w:t xml:space="preserve">(2) </w:t>
      </w:r>
      <w:r w:rsidRPr="00C6713B">
        <w:rPr>
          <w:rFonts w:ascii="Arial Narrow" w:hAnsi="Arial Narrow" w:cs="Arial"/>
          <w:spacing w:val="6"/>
        </w:rPr>
        <w:t>Građevine unutar obuhvata Plana moraju biti projektirane na način da je osobama smanjene pokretljivosti osiguran nesmetan pristup, kretanje, boravak i rad.</w:t>
      </w:r>
    </w:p>
    <w:p w14:paraId="6D3E2A79" w14:textId="4A15A3C4" w:rsidR="0084649E" w:rsidRPr="00C6713B" w:rsidRDefault="0084649E" w:rsidP="0084649E">
      <w:pPr>
        <w:pStyle w:val="Tijeloteksta2"/>
        <w:spacing w:line="240" w:lineRule="auto"/>
        <w:rPr>
          <w:rFonts w:ascii="Arial Narrow" w:hAnsi="Arial Narrow" w:cs="Arial"/>
          <w:spacing w:val="6"/>
        </w:rPr>
      </w:pPr>
      <w:r w:rsidRPr="00C6713B">
        <w:rPr>
          <w:rFonts w:ascii="Arial Narrow" w:hAnsi="Arial Narrow" w:cs="Arial"/>
          <w:spacing w:val="6"/>
        </w:rPr>
        <w:tab/>
      </w:r>
      <w:r w:rsidR="00A14AB7" w:rsidRPr="00C6713B">
        <w:rPr>
          <w:rFonts w:ascii="Arial Narrow" w:hAnsi="Arial Narrow" w:cs="Arial"/>
          <w:spacing w:val="6"/>
        </w:rPr>
        <w:t xml:space="preserve">(3) </w:t>
      </w:r>
      <w:r w:rsidRPr="00C6713B">
        <w:rPr>
          <w:rFonts w:ascii="Arial Narrow" w:hAnsi="Arial Narrow" w:cs="Arial"/>
          <w:spacing w:val="6"/>
        </w:rPr>
        <w:t xml:space="preserve">Potrebno je, u skladu s posebnim propisima, osigurati određen broj PGM za osobe sa smanjenom pokretljivošću u odnosnu na ukupni propisani broj PGM, te izvoditi pristupe pješačkim </w:t>
      </w:r>
      <w:r w:rsidRPr="00C6713B">
        <w:rPr>
          <w:rFonts w:ascii="Arial Narrow" w:hAnsi="Arial Narrow" w:cs="Arial"/>
          <w:spacing w:val="6"/>
        </w:rPr>
        <w:lastRenderedPageBreak/>
        <w:t>prijelazima na križanjima sa skošenim rubnjacima, kako bi se osiguralo nesmetano kretanje osoba sa smanjenom pokretljivošću.</w:t>
      </w:r>
    </w:p>
    <w:p w14:paraId="04F050D5" w14:textId="77777777" w:rsidR="0084649E" w:rsidRPr="00C6713B" w:rsidRDefault="0084649E" w:rsidP="0084649E">
      <w:pPr>
        <w:ind w:left="709" w:hanging="709"/>
        <w:rPr>
          <w:rFonts w:ascii="Arial Narrow" w:hAnsi="Arial Narrow" w:cs="Arial"/>
          <w:b/>
          <w:spacing w:val="6"/>
          <w:sz w:val="24"/>
          <w:szCs w:val="24"/>
        </w:rPr>
      </w:pPr>
    </w:p>
    <w:p w14:paraId="1259AC03" w14:textId="77777777" w:rsidR="0002435C" w:rsidRPr="00C6713B" w:rsidRDefault="0002435C" w:rsidP="0084649E">
      <w:pPr>
        <w:ind w:left="709" w:hanging="709"/>
        <w:rPr>
          <w:rFonts w:ascii="Arial Narrow" w:hAnsi="Arial Narrow" w:cs="Arial"/>
          <w:b/>
          <w:spacing w:val="6"/>
          <w:sz w:val="24"/>
          <w:szCs w:val="24"/>
        </w:rPr>
      </w:pPr>
    </w:p>
    <w:p w14:paraId="15289E26" w14:textId="77777777" w:rsidR="0084649E" w:rsidRPr="00C6713B" w:rsidRDefault="0084649E" w:rsidP="0084649E">
      <w:pPr>
        <w:ind w:left="709" w:hanging="709"/>
        <w:rPr>
          <w:rFonts w:ascii="Arial Narrow" w:hAnsi="Arial Narrow" w:cs="Arial"/>
          <w:b/>
          <w:spacing w:val="6"/>
          <w:sz w:val="24"/>
          <w:szCs w:val="24"/>
        </w:rPr>
      </w:pPr>
      <w:r w:rsidRPr="00C6713B">
        <w:rPr>
          <w:rFonts w:ascii="Arial Narrow" w:hAnsi="Arial Narrow" w:cs="Arial"/>
          <w:b/>
          <w:strike/>
          <w:color w:val="4F81BD"/>
          <w:spacing w:val="6"/>
          <w:sz w:val="24"/>
          <w:szCs w:val="24"/>
        </w:rPr>
        <w:t>10.</w:t>
      </w:r>
      <w:r w:rsidR="00BD0214" w:rsidRPr="00C6713B">
        <w:rPr>
          <w:rFonts w:ascii="Arial Narrow" w:hAnsi="Arial Narrow" w:cs="Arial"/>
          <w:b/>
          <w:spacing w:val="6"/>
          <w:sz w:val="24"/>
          <w:szCs w:val="24"/>
        </w:rPr>
        <w:t xml:space="preserve"> </w:t>
      </w:r>
      <w:r w:rsidR="00BD0214" w:rsidRPr="00C6713B">
        <w:rPr>
          <w:rFonts w:ascii="Arial Narrow" w:hAnsi="Arial Narrow" w:cs="Arial"/>
          <w:b/>
          <w:color w:val="FF0000"/>
          <w:spacing w:val="6"/>
          <w:sz w:val="24"/>
          <w:szCs w:val="24"/>
        </w:rPr>
        <w:t>11.</w:t>
      </w:r>
      <w:r w:rsidRPr="00C6713B">
        <w:rPr>
          <w:rFonts w:ascii="Arial Narrow" w:hAnsi="Arial Narrow" w:cs="Arial"/>
          <w:b/>
          <w:spacing w:val="6"/>
          <w:sz w:val="24"/>
          <w:szCs w:val="24"/>
        </w:rPr>
        <w:tab/>
        <w:t>MJERE PROVEDBE PLANA</w:t>
      </w:r>
    </w:p>
    <w:p w14:paraId="5247CDFA" w14:textId="77777777" w:rsidR="0084649E" w:rsidRPr="00C6713B" w:rsidRDefault="0084649E" w:rsidP="0084649E">
      <w:pPr>
        <w:ind w:left="709" w:hanging="709"/>
        <w:rPr>
          <w:rFonts w:ascii="Arial Narrow" w:hAnsi="Arial Narrow" w:cs="Arial"/>
          <w:b/>
          <w:spacing w:val="6"/>
          <w:sz w:val="24"/>
          <w:szCs w:val="24"/>
        </w:rPr>
      </w:pPr>
    </w:p>
    <w:p w14:paraId="27B5D62D" w14:textId="77777777" w:rsidR="0084649E" w:rsidRPr="00C6713B" w:rsidRDefault="0084649E" w:rsidP="0084649E">
      <w:pPr>
        <w:ind w:left="709" w:hanging="709"/>
        <w:rPr>
          <w:rFonts w:ascii="Arial Narrow" w:hAnsi="Arial Narrow" w:cs="Arial"/>
          <w:b/>
          <w:spacing w:val="6"/>
          <w:sz w:val="24"/>
          <w:szCs w:val="24"/>
        </w:rPr>
      </w:pPr>
      <w:r w:rsidRPr="00C6713B">
        <w:rPr>
          <w:rFonts w:ascii="Arial Narrow" w:hAnsi="Arial Narrow" w:cs="Arial"/>
          <w:b/>
          <w:strike/>
          <w:color w:val="4F81BD"/>
          <w:spacing w:val="6"/>
          <w:sz w:val="24"/>
          <w:szCs w:val="24"/>
        </w:rPr>
        <w:t>10.1.</w:t>
      </w:r>
      <w:r w:rsidR="00BD0214" w:rsidRPr="00C6713B">
        <w:rPr>
          <w:rFonts w:ascii="Arial Narrow" w:hAnsi="Arial Narrow" w:cs="Arial"/>
          <w:b/>
          <w:color w:val="FF0000"/>
          <w:spacing w:val="6"/>
          <w:sz w:val="24"/>
          <w:szCs w:val="24"/>
        </w:rPr>
        <w:t>11.1.</w:t>
      </w:r>
      <w:r w:rsidRPr="00C6713B">
        <w:rPr>
          <w:rFonts w:ascii="Arial Narrow" w:hAnsi="Arial Narrow" w:cs="Arial"/>
          <w:b/>
          <w:spacing w:val="6"/>
          <w:sz w:val="24"/>
          <w:szCs w:val="24"/>
        </w:rPr>
        <w:tab/>
        <w:t>Obveza izrade detaljnijih planova</w:t>
      </w:r>
    </w:p>
    <w:p w14:paraId="05E63479" w14:textId="77777777" w:rsidR="0084649E" w:rsidRPr="00C6713B" w:rsidRDefault="0084649E" w:rsidP="0084649E">
      <w:pPr>
        <w:pStyle w:val="Normal2"/>
        <w:widowControl w:val="0"/>
        <w:spacing w:line="240" w:lineRule="auto"/>
        <w:ind w:firstLine="720"/>
        <w:rPr>
          <w:rFonts w:ascii="Arial Narrow" w:hAnsi="Arial Narrow" w:cs="Arial"/>
          <w:snapToGrid w:val="0"/>
          <w:spacing w:val="6"/>
        </w:rPr>
      </w:pPr>
    </w:p>
    <w:p w14:paraId="6B77BB4E" w14:textId="77777777" w:rsidR="0084649E" w:rsidRPr="00C6713B" w:rsidRDefault="00753541" w:rsidP="0084649E">
      <w:pPr>
        <w:ind w:firstLine="4111"/>
        <w:rPr>
          <w:rFonts w:ascii="Arial Narrow" w:hAnsi="Arial Narrow" w:cs="Arial"/>
          <w:b/>
          <w:iCs/>
          <w:spacing w:val="6"/>
          <w:sz w:val="24"/>
          <w:szCs w:val="24"/>
        </w:rPr>
      </w:pPr>
      <w:r w:rsidRPr="00C6713B">
        <w:rPr>
          <w:rFonts w:ascii="Arial Narrow" w:hAnsi="Arial Narrow" w:cs="Arial"/>
          <w:b/>
          <w:iCs/>
          <w:spacing w:val="6"/>
          <w:sz w:val="24"/>
          <w:szCs w:val="24"/>
        </w:rPr>
        <w:t>Članak 51</w:t>
      </w:r>
      <w:r w:rsidR="0084649E" w:rsidRPr="00C6713B">
        <w:rPr>
          <w:rFonts w:ascii="Arial Narrow" w:hAnsi="Arial Narrow" w:cs="Arial"/>
          <w:b/>
          <w:iCs/>
          <w:spacing w:val="6"/>
          <w:sz w:val="24"/>
          <w:szCs w:val="24"/>
        </w:rPr>
        <w:t>.</w:t>
      </w:r>
    </w:p>
    <w:p w14:paraId="6B5985C3" w14:textId="77777777" w:rsidR="0084649E" w:rsidRPr="003F5CCB" w:rsidRDefault="0084649E" w:rsidP="0084649E">
      <w:pPr>
        <w:pStyle w:val="Tijeloteksta2"/>
        <w:spacing w:line="240" w:lineRule="auto"/>
        <w:rPr>
          <w:rFonts w:ascii="Arial Narrow" w:hAnsi="Arial Narrow" w:cs="Arial"/>
          <w:spacing w:val="6"/>
        </w:rPr>
      </w:pPr>
      <w:r w:rsidRPr="00C6713B">
        <w:rPr>
          <w:rFonts w:ascii="Arial Narrow" w:hAnsi="Arial Narrow" w:cs="Arial"/>
          <w:spacing w:val="6"/>
        </w:rPr>
        <w:tab/>
        <w:t>Na području obuhvata Plana ne propisuje se izrada detaljnog plana uređenja.</w:t>
      </w:r>
    </w:p>
    <w:p w14:paraId="646D6F5E" w14:textId="77777777" w:rsidR="00606F05" w:rsidRPr="003F5CCB" w:rsidRDefault="00606F05" w:rsidP="00734A85">
      <w:pPr>
        <w:pStyle w:val="Normal2"/>
        <w:widowControl w:val="0"/>
        <w:spacing w:line="240" w:lineRule="auto"/>
        <w:ind w:firstLine="709"/>
        <w:rPr>
          <w:rFonts w:ascii="Arial Narrow" w:hAnsi="Arial Narrow"/>
        </w:rPr>
      </w:pPr>
    </w:p>
    <w:p w14:paraId="555647C8" w14:textId="77777777" w:rsidR="00606F05" w:rsidRPr="003F5CCB" w:rsidRDefault="00606F05" w:rsidP="00734A85">
      <w:pPr>
        <w:pStyle w:val="Normal2"/>
        <w:widowControl w:val="0"/>
        <w:spacing w:line="240" w:lineRule="auto"/>
        <w:ind w:firstLine="709"/>
        <w:rPr>
          <w:rFonts w:ascii="Arial Narrow" w:hAnsi="Arial Narrow"/>
        </w:rPr>
      </w:pPr>
    </w:p>
    <w:sectPr w:rsidR="00606F05" w:rsidRPr="003F5CCB" w:rsidSect="00403A12">
      <w:headerReference w:type="default" r:id="rId8"/>
      <w:footerReference w:type="default" r:id="rId9"/>
      <w:pgSz w:w="11907" w:h="16840" w:code="9"/>
      <w:pgMar w:top="1418" w:right="1418" w:bottom="1701" w:left="1418" w:header="567" w:footer="454" w:gutter="0"/>
      <w:cols w:space="1134"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3E54" w14:textId="77777777" w:rsidR="008E3A12" w:rsidRDefault="008E3A12">
      <w:r>
        <w:separator/>
      </w:r>
    </w:p>
  </w:endnote>
  <w:endnote w:type="continuationSeparator" w:id="0">
    <w:p w14:paraId="1619D09C" w14:textId="77777777" w:rsidR="008E3A12" w:rsidRDefault="008E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Sans_PP">
    <w:altName w:val="Times New Roman"/>
    <w:charset w:val="00"/>
    <w:family w:val="auto"/>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RHelvetica_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00"/>
    <w:family w:val="auto"/>
    <w:notTrueType/>
    <w:pitch w:val="default"/>
    <w:sig w:usb0="010FB6DB" w:usb1="000002B0" w:usb2="010FB6DC" w:usb3="308FE156" w:csb0="00000001" w:csb1="308FE178"/>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B04B" w14:textId="28354791" w:rsidR="006D53CB" w:rsidRPr="006D53CB" w:rsidRDefault="00AD6B2E" w:rsidP="006D53CB">
    <w:pPr>
      <w:pStyle w:val="Podnoje"/>
      <w:pBdr>
        <w:top w:val="single" w:sz="4" w:space="1" w:color="auto"/>
      </w:pBdr>
      <w:tabs>
        <w:tab w:val="clear" w:pos="4153"/>
        <w:tab w:val="clear" w:pos="8306"/>
      </w:tabs>
      <w:jc w:val="both"/>
      <w:rPr>
        <w:rFonts w:ascii="Calibri" w:hAnsi="Calibri" w:cs="Calibri"/>
      </w:rPr>
    </w:pPr>
    <w:r>
      <w:rPr>
        <w:rFonts w:ascii="Calibri" w:hAnsi="Calibri" w:cs="Calibri"/>
        <w:noProof/>
        <w:color w:val="FF0000"/>
      </w:rPr>
      <w:pict w14:anchorId="6A53D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7pt;margin-top:784.5pt;width:46.3pt;height:26.15pt;z-index:251657728;mso-position-vertical-relative:page">
          <v:imagedata r:id="rId1" o:title="Logo_Jurcon_manji"/>
          <w10:wrap anchory="page"/>
        </v:shape>
      </w:pict>
    </w:r>
    <w:r w:rsidR="006D53CB" w:rsidRPr="006D53CB">
      <w:rPr>
        <w:rFonts w:ascii="Calibri" w:hAnsi="Calibri" w:cs="Calibri"/>
      </w:rPr>
      <w:tab/>
    </w:r>
    <w:r w:rsidR="006D53CB" w:rsidRPr="006D53CB">
      <w:rPr>
        <w:rFonts w:ascii="Calibri" w:hAnsi="Calibri" w:cs="Calibri"/>
      </w:rPr>
      <w:tab/>
    </w:r>
    <w:r w:rsidR="006D53CB" w:rsidRPr="006D53CB">
      <w:rPr>
        <w:rFonts w:ascii="Calibri" w:hAnsi="Calibri" w:cs="Calibri"/>
      </w:rPr>
      <w:tab/>
    </w:r>
    <w:r w:rsidR="006D53CB" w:rsidRPr="006D53CB">
      <w:rPr>
        <w:rFonts w:ascii="Calibri" w:hAnsi="Calibri" w:cs="Calibri"/>
      </w:rPr>
      <w:tab/>
    </w:r>
    <w:r w:rsidR="006D53CB" w:rsidRPr="006D53CB">
      <w:rPr>
        <w:rFonts w:ascii="Calibri" w:hAnsi="Calibri" w:cs="Calibri"/>
      </w:rPr>
      <w:tab/>
    </w:r>
    <w:r w:rsidR="006D53CB" w:rsidRPr="006D53CB">
      <w:rPr>
        <w:rFonts w:ascii="Calibri" w:hAnsi="Calibri" w:cs="Calibri"/>
      </w:rPr>
      <w:tab/>
    </w:r>
    <w:r w:rsidR="006D53CB" w:rsidRPr="006D53CB">
      <w:rPr>
        <w:rFonts w:ascii="Calibri" w:hAnsi="Calibri" w:cs="Calibri"/>
      </w:rPr>
      <w:tab/>
    </w:r>
    <w:r w:rsidR="006D53CB" w:rsidRPr="006D53CB">
      <w:rPr>
        <w:rFonts w:ascii="Calibri" w:hAnsi="Calibri" w:cs="Calibri"/>
      </w:rPr>
      <w:tab/>
    </w:r>
    <w:r w:rsidR="002C7F28">
      <w:rPr>
        <w:rFonts w:ascii="Calibri" w:hAnsi="Calibri" w:cs="Calibri"/>
      </w:rPr>
      <w:t xml:space="preserve">                                                                   </w:t>
    </w:r>
    <w:r w:rsidR="00206F64" w:rsidRPr="006D53CB">
      <w:rPr>
        <w:rFonts w:ascii="Calibri" w:hAnsi="Calibri" w:cs="Calibri"/>
        <w:sz w:val="22"/>
        <w:szCs w:val="22"/>
      </w:rPr>
      <w:fldChar w:fldCharType="begin"/>
    </w:r>
    <w:r w:rsidR="00206F64" w:rsidRPr="006D53CB">
      <w:rPr>
        <w:rFonts w:ascii="Calibri" w:hAnsi="Calibri" w:cs="Calibri"/>
        <w:sz w:val="22"/>
        <w:szCs w:val="22"/>
      </w:rPr>
      <w:instrText>PAGE   \* MERGEFORMAT</w:instrText>
    </w:r>
    <w:r w:rsidR="00206F64" w:rsidRPr="006D53CB">
      <w:rPr>
        <w:rFonts w:ascii="Calibri" w:hAnsi="Calibri" w:cs="Calibri"/>
        <w:sz w:val="22"/>
        <w:szCs w:val="22"/>
      </w:rPr>
      <w:fldChar w:fldCharType="separate"/>
    </w:r>
    <w:r w:rsidR="00206F64">
      <w:rPr>
        <w:rFonts w:ascii="Calibri" w:hAnsi="Calibri" w:cs="Calibri"/>
        <w:sz w:val="22"/>
        <w:szCs w:val="22"/>
      </w:rPr>
      <w:t>1</w:t>
    </w:r>
    <w:r w:rsidR="00206F64">
      <w:rPr>
        <w:rFonts w:ascii="Calibri" w:hAnsi="Calibri" w:cs="Calibri"/>
        <w:sz w:val="22"/>
        <w:szCs w:val="22"/>
      </w:rPr>
      <w:t>0</w:t>
    </w:r>
    <w:r w:rsidR="00206F64" w:rsidRPr="006D53CB">
      <w:rPr>
        <w:rFonts w:ascii="Calibri" w:hAnsi="Calibri" w:cs="Calibri"/>
        <w:sz w:val="22"/>
        <w:szCs w:val="22"/>
      </w:rPr>
      <w:fldChar w:fldCharType="end"/>
    </w:r>
    <w:r w:rsidR="002C7F28">
      <w:rPr>
        <w:rFonts w:ascii="Calibri" w:hAnsi="Calibri" w:cs="Calibri"/>
      </w:rPr>
      <w:t xml:space="preserve"> </w:t>
    </w:r>
  </w:p>
  <w:p w14:paraId="664CE24B" w14:textId="77777777" w:rsidR="006D53CB" w:rsidRPr="006D53CB" w:rsidRDefault="006D53CB" w:rsidP="006D53CB">
    <w:pPr>
      <w:pStyle w:val="Podnoje"/>
      <w:pBdr>
        <w:top w:val="single" w:sz="4" w:space="1" w:color="auto"/>
      </w:pBdr>
      <w:rPr>
        <w:rFonts w:ascii="Calibri" w:hAnsi="Calibri" w:cs="Calibri"/>
      </w:rPr>
    </w:pPr>
  </w:p>
  <w:p w14:paraId="2E92482A" w14:textId="77777777" w:rsidR="006D53CB" w:rsidRPr="006D53CB" w:rsidRDefault="006D53CB" w:rsidP="006D53CB">
    <w:pPr>
      <w:pStyle w:val="Podnoje"/>
      <w:pBdr>
        <w:top w:val="single" w:sz="4" w:space="1" w:color="auto"/>
      </w:pBd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61A4" w14:textId="77777777" w:rsidR="008E3A12" w:rsidRDefault="008E3A12">
      <w:r>
        <w:separator/>
      </w:r>
    </w:p>
  </w:footnote>
  <w:footnote w:type="continuationSeparator" w:id="0">
    <w:p w14:paraId="6DA0DFCA" w14:textId="77777777" w:rsidR="008E3A12" w:rsidRDefault="008E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A9B0" w14:textId="77777777" w:rsidR="006D53CB" w:rsidRPr="006D53CB" w:rsidRDefault="006D53CB" w:rsidP="00DD1E36">
    <w:pPr>
      <w:pStyle w:val="Zaglavlje"/>
      <w:rPr>
        <w:color w:val="595959"/>
      </w:rPr>
    </w:pPr>
    <w:bookmarkStart w:id="7" w:name="_Hlk103687284"/>
    <w:bookmarkStart w:id="8" w:name="_Hlk103687285"/>
  </w:p>
  <w:p w14:paraId="39257C4F" w14:textId="19E507AA" w:rsidR="006D53CB" w:rsidRPr="0029778E" w:rsidRDefault="006D53CB" w:rsidP="00646C56">
    <w:pPr>
      <w:pStyle w:val="Zaglavlje"/>
      <w:tabs>
        <w:tab w:val="clear" w:pos="8306"/>
        <w:tab w:val="right" w:pos="9072"/>
      </w:tabs>
      <w:rPr>
        <w:rFonts w:ascii="Arial Narrow" w:hAnsi="Arial Narrow"/>
        <w:iCs/>
        <w:color w:val="595959"/>
        <w:sz w:val="18"/>
        <w:szCs w:val="18"/>
        <w:u w:val="single"/>
      </w:rPr>
    </w:pPr>
    <w:r w:rsidRPr="0029778E">
      <w:rPr>
        <w:rFonts w:ascii="Arial Narrow" w:hAnsi="Arial Narrow"/>
        <w:iCs/>
        <w:color w:val="595959"/>
        <w:sz w:val="18"/>
        <w:szCs w:val="18"/>
        <w:u w:val="single"/>
      </w:rPr>
      <w:t>I IZMJENE I DOPU</w:t>
    </w:r>
    <w:r w:rsidR="00161830">
      <w:rPr>
        <w:rFonts w:ascii="Arial Narrow" w:hAnsi="Arial Narrow"/>
        <w:iCs/>
        <w:color w:val="595959"/>
        <w:sz w:val="18"/>
        <w:szCs w:val="18"/>
        <w:u w:val="single"/>
      </w:rPr>
      <w:t>NE</w:t>
    </w:r>
    <w:r w:rsidRPr="0029778E">
      <w:rPr>
        <w:rFonts w:ascii="Arial Narrow" w:hAnsi="Arial Narrow"/>
        <w:iCs/>
        <w:color w:val="595959"/>
        <w:sz w:val="18"/>
        <w:szCs w:val="18"/>
        <w:u w:val="single"/>
      </w:rPr>
      <w:t xml:space="preserve"> URBANISTIČKOG PLANA UREĐENJA GOSPODARSKE ZONE LUKA II</w:t>
    </w:r>
    <w:r w:rsidRPr="0029778E">
      <w:rPr>
        <w:rFonts w:ascii="Arial Narrow" w:hAnsi="Arial Narrow"/>
        <w:iCs/>
        <w:color w:val="595959"/>
        <w:sz w:val="18"/>
        <w:szCs w:val="18"/>
        <w:u w:val="single"/>
      </w:rPr>
      <w:tab/>
    </w:r>
  </w:p>
  <w:bookmarkEnd w:id="7"/>
  <w:bookmarkEnd w:id="8"/>
  <w:p w14:paraId="6E1EC574" w14:textId="77777777" w:rsidR="006D53CB" w:rsidRPr="006D53CB" w:rsidRDefault="006D53CB" w:rsidP="006201B6">
    <w:pPr>
      <w:pStyle w:val="Zaglavlje"/>
      <w:rPr>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EE05C61"/>
    <w:multiLevelType w:val="hybridMultilevel"/>
    <w:tmpl w:val="E5E2A7AE"/>
    <w:lvl w:ilvl="0" w:tplc="6340122E">
      <w:start w:val="5"/>
      <w:numFmt w:val="bullet"/>
      <w:lvlText w:val="-"/>
      <w:lvlJc w:val="left"/>
      <w:pPr>
        <w:tabs>
          <w:tab w:val="num" w:pos="1080"/>
        </w:tabs>
        <w:ind w:left="1080" w:hanging="360"/>
      </w:pPr>
      <w:rPr>
        <w:rFonts w:ascii="Arial Narrow" w:eastAsia="Times New Roman" w:hAnsi="Arial Narrow" w:cs="Arial" w:hint="default"/>
        <w:u w:val="none"/>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0E2AD2"/>
    <w:multiLevelType w:val="hybridMultilevel"/>
    <w:tmpl w:val="0FBE4352"/>
    <w:lvl w:ilvl="0" w:tplc="279A90E2">
      <w:start w:val="1"/>
      <w:numFmt w:val="bullet"/>
      <w:lvlText w:val=""/>
      <w:lvlJc w:val="righ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0D73DFC"/>
    <w:multiLevelType w:val="hybridMultilevel"/>
    <w:tmpl w:val="446C65A0"/>
    <w:lvl w:ilvl="0" w:tplc="5F301A32">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1E6CEA"/>
    <w:multiLevelType w:val="hybridMultilevel"/>
    <w:tmpl w:val="2334CEA4"/>
    <w:lvl w:ilvl="0" w:tplc="AA8AEC28">
      <w:numFmt w:val="bullet"/>
      <w:lvlText w:val="-"/>
      <w:lvlJc w:val="left"/>
      <w:pPr>
        <w:tabs>
          <w:tab w:val="num" w:pos="1440"/>
        </w:tabs>
        <w:ind w:left="1440" w:hanging="360"/>
      </w:pPr>
      <w:rPr>
        <w:rFonts w:ascii="FuturSans_PP" w:eastAsia="Times New Roman" w:hAnsi="FuturSans_PP" w:cs="Times New Roman"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98412F"/>
    <w:multiLevelType w:val="hybridMultilevel"/>
    <w:tmpl w:val="B382F268"/>
    <w:lvl w:ilvl="0" w:tplc="5F301A32">
      <w:start w:val="1"/>
      <w:numFmt w:val="bullet"/>
      <w:lvlText w:val="-"/>
      <w:lvlJc w:val="left"/>
      <w:pPr>
        <w:ind w:left="1440" w:hanging="360"/>
      </w:pPr>
      <w:rPr>
        <w:rFonts w:ascii="Arial"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27DD7D92"/>
    <w:multiLevelType w:val="hybridMultilevel"/>
    <w:tmpl w:val="08169AFC"/>
    <w:lvl w:ilvl="0" w:tplc="E83CE4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E13B0"/>
    <w:multiLevelType w:val="hybridMultilevel"/>
    <w:tmpl w:val="E97CD9EC"/>
    <w:lvl w:ilvl="0" w:tplc="176859C8">
      <w:start w:val="1"/>
      <w:numFmt w:val="bullet"/>
      <w:lvlText w:val=""/>
      <w:lvlJc w:val="righ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15:restartNumberingAfterBreak="0">
    <w:nsid w:val="303E0676"/>
    <w:multiLevelType w:val="hybridMultilevel"/>
    <w:tmpl w:val="F4006C3A"/>
    <w:lvl w:ilvl="0" w:tplc="8D50DC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C258C"/>
    <w:multiLevelType w:val="hybridMultilevel"/>
    <w:tmpl w:val="51B27F42"/>
    <w:lvl w:ilvl="0" w:tplc="5F301A32">
      <w:start w:val="1"/>
      <w:numFmt w:val="bullet"/>
      <w:lvlText w:val="-"/>
      <w:lvlJc w:val="left"/>
      <w:pPr>
        <w:ind w:left="2705" w:hanging="360"/>
      </w:pPr>
      <w:rPr>
        <w:rFonts w:ascii="Arial" w:hAnsi="Arial" w:hint="default"/>
      </w:rPr>
    </w:lvl>
    <w:lvl w:ilvl="1" w:tplc="041A0003" w:tentative="1">
      <w:start w:val="1"/>
      <w:numFmt w:val="bullet"/>
      <w:lvlText w:val="o"/>
      <w:lvlJc w:val="left"/>
      <w:pPr>
        <w:ind w:left="3425" w:hanging="360"/>
      </w:pPr>
      <w:rPr>
        <w:rFonts w:ascii="Courier New" w:hAnsi="Courier New" w:cs="Courier New" w:hint="default"/>
      </w:rPr>
    </w:lvl>
    <w:lvl w:ilvl="2" w:tplc="041A0005" w:tentative="1">
      <w:start w:val="1"/>
      <w:numFmt w:val="bullet"/>
      <w:lvlText w:val=""/>
      <w:lvlJc w:val="left"/>
      <w:pPr>
        <w:ind w:left="4145" w:hanging="360"/>
      </w:pPr>
      <w:rPr>
        <w:rFonts w:ascii="Wingdings" w:hAnsi="Wingdings" w:hint="default"/>
      </w:rPr>
    </w:lvl>
    <w:lvl w:ilvl="3" w:tplc="041A0001" w:tentative="1">
      <w:start w:val="1"/>
      <w:numFmt w:val="bullet"/>
      <w:lvlText w:val=""/>
      <w:lvlJc w:val="left"/>
      <w:pPr>
        <w:ind w:left="4865" w:hanging="360"/>
      </w:pPr>
      <w:rPr>
        <w:rFonts w:ascii="Symbol" w:hAnsi="Symbol" w:hint="default"/>
      </w:rPr>
    </w:lvl>
    <w:lvl w:ilvl="4" w:tplc="041A0003" w:tentative="1">
      <w:start w:val="1"/>
      <w:numFmt w:val="bullet"/>
      <w:lvlText w:val="o"/>
      <w:lvlJc w:val="left"/>
      <w:pPr>
        <w:ind w:left="5585" w:hanging="360"/>
      </w:pPr>
      <w:rPr>
        <w:rFonts w:ascii="Courier New" w:hAnsi="Courier New" w:cs="Courier New" w:hint="default"/>
      </w:rPr>
    </w:lvl>
    <w:lvl w:ilvl="5" w:tplc="041A0005" w:tentative="1">
      <w:start w:val="1"/>
      <w:numFmt w:val="bullet"/>
      <w:lvlText w:val=""/>
      <w:lvlJc w:val="left"/>
      <w:pPr>
        <w:ind w:left="6305" w:hanging="360"/>
      </w:pPr>
      <w:rPr>
        <w:rFonts w:ascii="Wingdings" w:hAnsi="Wingdings" w:hint="default"/>
      </w:rPr>
    </w:lvl>
    <w:lvl w:ilvl="6" w:tplc="041A0001" w:tentative="1">
      <w:start w:val="1"/>
      <w:numFmt w:val="bullet"/>
      <w:lvlText w:val=""/>
      <w:lvlJc w:val="left"/>
      <w:pPr>
        <w:ind w:left="7025" w:hanging="360"/>
      </w:pPr>
      <w:rPr>
        <w:rFonts w:ascii="Symbol" w:hAnsi="Symbol" w:hint="default"/>
      </w:rPr>
    </w:lvl>
    <w:lvl w:ilvl="7" w:tplc="041A0003" w:tentative="1">
      <w:start w:val="1"/>
      <w:numFmt w:val="bullet"/>
      <w:lvlText w:val="o"/>
      <w:lvlJc w:val="left"/>
      <w:pPr>
        <w:ind w:left="7745" w:hanging="360"/>
      </w:pPr>
      <w:rPr>
        <w:rFonts w:ascii="Courier New" w:hAnsi="Courier New" w:cs="Courier New" w:hint="default"/>
      </w:rPr>
    </w:lvl>
    <w:lvl w:ilvl="8" w:tplc="041A0005" w:tentative="1">
      <w:start w:val="1"/>
      <w:numFmt w:val="bullet"/>
      <w:lvlText w:val=""/>
      <w:lvlJc w:val="left"/>
      <w:pPr>
        <w:ind w:left="8465" w:hanging="360"/>
      </w:pPr>
      <w:rPr>
        <w:rFonts w:ascii="Wingdings" w:hAnsi="Wingdings" w:hint="default"/>
      </w:rPr>
    </w:lvl>
  </w:abstractNum>
  <w:abstractNum w:abstractNumId="10" w15:restartNumberingAfterBreak="0">
    <w:nsid w:val="379A4025"/>
    <w:multiLevelType w:val="hybridMultilevel"/>
    <w:tmpl w:val="340C352A"/>
    <w:lvl w:ilvl="0" w:tplc="176859C8">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0C06CE"/>
    <w:multiLevelType w:val="hybridMultilevel"/>
    <w:tmpl w:val="8FA05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1219EC"/>
    <w:multiLevelType w:val="hybridMultilevel"/>
    <w:tmpl w:val="E88E532A"/>
    <w:lvl w:ilvl="0" w:tplc="6CC095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5E6191F"/>
    <w:multiLevelType w:val="hybridMultilevel"/>
    <w:tmpl w:val="A39AE934"/>
    <w:lvl w:ilvl="0" w:tplc="F0544C40">
      <w:numFmt w:val="bullet"/>
      <w:lvlText w:val="-"/>
      <w:lvlJc w:val="left"/>
      <w:pPr>
        <w:ind w:left="720" w:hanging="360"/>
      </w:pPr>
      <w:rPr>
        <w:rFonts w:ascii="Montserrat" w:eastAsia="Calibri" w:hAnsi="Montserrat"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38112D9"/>
    <w:multiLevelType w:val="hybridMultilevel"/>
    <w:tmpl w:val="6EA29878"/>
    <w:lvl w:ilvl="0" w:tplc="176859C8">
      <w:start w:val="1"/>
      <w:numFmt w:val="bullet"/>
      <w:lvlText w:val=""/>
      <w:lvlJc w:val="righ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5" w15:restartNumberingAfterBreak="0">
    <w:nsid w:val="63946973"/>
    <w:multiLevelType w:val="hybridMultilevel"/>
    <w:tmpl w:val="27D0AE18"/>
    <w:lvl w:ilvl="0" w:tplc="1C5665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933052B"/>
    <w:multiLevelType w:val="hybridMultilevel"/>
    <w:tmpl w:val="F1063378"/>
    <w:lvl w:ilvl="0" w:tplc="5F301A32">
      <w:start w:val="1"/>
      <w:numFmt w:val="bullet"/>
      <w:lvlText w:val="-"/>
      <w:lvlJc w:val="left"/>
      <w:pPr>
        <w:ind w:left="1440" w:hanging="360"/>
      </w:pPr>
      <w:rPr>
        <w:rFonts w:ascii="Arial"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74547C98"/>
    <w:multiLevelType w:val="hybridMultilevel"/>
    <w:tmpl w:val="2D5438E4"/>
    <w:lvl w:ilvl="0" w:tplc="AA8AEC28">
      <w:numFmt w:val="bullet"/>
      <w:lvlText w:val="-"/>
      <w:lvlJc w:val="left"/>
      <w:pPr>
        <w:tabs>
          <w:tab w:val="num" w:pos="1440"/>
        </w:tabs>
        <w:ind w:left="1440" w:hanging="360"/>
      </w:pPr>
      <w:rPr>
        <w:rFonts w:ascii="FuturSans_PP" w:eastAsia="Times New Roman" w:hAnsi="FuturSans_PP" w:cs="Times New Roman"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num w:numId="1" w16cid:durableId="1716813205">
    <w:abstractNumId w:val="17"/>
  </w:num>
  <w:num w:numId="2" w16cid:durableId="542333393">
    <w:abstractNumId w:val="4"/>
  </w:num>
  <w:num w:numId="3" w16cid:durableId="2061318997">
    <w:abstractNumId w:val="1"/>
  </w:num>
  <w:num w:numId="4" w16cid:durableId="1774739124">
    <w:abstractNumId w:val="9"/>
  </w:num>
  <w:num w:numId="5" w16cid:durableId="1831940151">
    <w:abstractNumId w:val="5"/>
  </w:num>
  <w:num w:numId="6" w16cid:durableId="2091191341">
    <w:abstractNumId w:val="3"/>
  </w:num>
  <w:num w:numId="7" w16cid:durableId="1599755067">
    <w:abstractNumId w:val="11"/>
  </w:num>
  <w:num w:numId="8" w16cid:durableId="1316765219">
    <w:abstractNumId w:val="16"/>
  </w:num>
  <w:num w:numId="9" w16cid:durableId="126629566">
    <w:abstractNumId w:val="10"/>
  </w:num>
  <w:num w:numId="10" w16cid:durableId="1544319135">
    <w:abstractNumId w:val="2"/>
  </w:num>
  <w:num w:numId="11" w16cid:durableId="1307779035">
    <w:abstractNumId w:val="7"/>
  </w:num>
  <w:num w:numId="12" w16cid:durableId="1454598871">
    <w:abstractNumId w:val="14"/>
  </w:num>
  <w:num w:numId="13" w16cid:durableId="298342262">
    <w:abstractNumId w:val="13"/>
  </w:num>
  <w:num w:numId="14" w16cid:durableId="176652220">
    <w:abstractNumId w:val="0"/>
  </w:num>
  <w:num w:numId="15" w16cid:durableId="90780613">
    <w:abstractNumId w:val="8"/>
  </w:num>
  <w:num w:numId="16" w16cid:durableId="1388451395">
    <w:abstractNumId w:val="12"/>
  </w:num>
  <w:num w:numId="17" w16cid:durableId="614363350">
    <w:abstractNumId w:val="15"/>
  </w:num>
  <w:num w:numId="18" w16cid:durableId="3789495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8EE"/>
    <w:rsid w:val="00002555"/>
    <w:rsid w:val="00010693"/>
    <w:rsid w:val="00010D46"/>
    <w:rsid w:val="00013551"/>
    <w:rsid w:val="00016441"/>
    <w:rsid w:val="00020177"/>
    <w:rsid w:val="0002435C"/>
    <w:rsid w:val="000278F3"/>
    <w:rsid w:val="00027B0F"/>
    <w:rsid w:val="00030CF9"/>
    <w:rsid w:val="00031AD9"/>
    <w:rsid w:val="00031EED"/>
    <w:rsid w:val="00032022"/>
    <w:rsid w:val="00035612"/>
    <w:rsid w:val="00036038"/>
    <w:rsid w:val="0003615B"/>
    <w:rsid w:val="000369B2"/>
    <w:rsid w:val="00037381"/>
    <w:rsid w:val="00043811"/>
    <w:rsid w:val="00045989"/>
    <w:rsid w:val="000461A9"/>
    <w:rsid w:val="00046948"/>
    <w:rsid w:val="00046B04"/>
    <w:rsid w:val="00051047"/>
    <w:rsid w:val="00052DAC"/>
    <w:rsid w:val="00052F96"/>
    <w:rsid w:val="00053BA0"/>
    <w:rsid w:val="00053E81"/>
    <w:rsid w:val="00057A8D"/>
    <w:rsid w:val="0006450A"/>
    <w:rsid w:val="000653F4"/>
    <w:rsid w:val="0006732C"/>
    <w:rsid w:val="00070FBA"/>
    <w:rsid w:val="00074287"/>
    <w:rsid w:val="0007527C"/>
    <w:rsid w:val="000758BB"/>
    <w:rsid w:val="000833CB"/>
    <w:rsid w:val="00087EF9"/>
    <w:rsid w:val="000929F8"/>
    <w:rsid w:val="00093203"/>
    <w:rsid w:val="000937A1"/>
    <w:rsid w:val="000950AF"/>
    <w:rsid w:val="000971DF"/>
    <w:rsid w:val="000978F9"/>
    <w:rsid w:val="000A0400"/>
    <w:rsid w:val="000A14DD"/>
    <w:rsid w:val="000A23DE"/>
    <w:rsid w:val="000A2586"/>
    <w:rsid w:val="000A3286"/>
    <w:rsid w:val="000A379E"/>
    <w:rsid w:val="000A5F66"/>
    <w:rsid w:val="000A65DB"/>
    <w:rsid w:val="000A77FD"/>
    <w:rsid w:val="000B136D"/>
    <w:rsid w:val="000B23B0"/>
    <w:rsid w:val="000B3468"/>
    <w:rsid w:val="000B37A8"/>
    <w:rsid w:val="000B46EA"/>
    <w:rsid w:val="000C0EAB"/>
    <w:rsid w:val="000C1E9A"/>
    <w:rsid w:val="000C54D5"/>
    <w:rsid w:val="000C5682"/>
    <w:rsid w:val="000C7E00"/>
    <w:rsid w:val="000D0D5F"/>
    <w:rsid w:val="000D21AB"/>
    <w:rsid w:val="000D3B9A"/>
    <w:rsid w:val="000D3FBE"/>
    <w:rsid w:val="000D421B"/>
    <w:rsid w:val="000D4BD2"/>
    <w:rsid w:val="000D5E91"/>
    <w:rsid w:val="000D7E34"/>
    <w:rsid w:val="000E029C"/>
    <w:rsid w:val="000E139B"/>
    <w:rsid w:val="000E1DCF"/>
    <w:rsid w:val="000E2EF2"/>
    <w:rsid w:val="000E4091"/>
    <w:rsid w:val="000E43CC"/>
    <w:rsid w:val="000E740E"/>
    <w:rsid w:val="000F4521"/>
    <w:rsid w:val="000F6436"/>
    <w:rsid w:val="000F6725"/>
    <w:rsid w:val="00101B35"/>
    <w:rsid w:val="0010435B"/>
    <w:rsid w:val="00104B23"/>
    <w:rsid w:val="00107A3A"/>
    <w:rsid w:val="00111100"/>
    <w:rsid w:val="001114C6"/>
    <w:rsid w:val="00112B5F"/>
    <w:rsid w:val="00114CCF"/>
    <w:rsid w:val="001152E2"/>
    <w:rsid w:val="00116456"/>
    <w:rsid w:val="001168DC"/>
    <w:rsid w:val="00116CBF"/>
    <w:rsid w:val="00120788"/>
    <w:rsid w:val="0012093E"/>
    <w:rsid w:val="001234B9"/>
    <w:rsid w:val="00123B99"/>
    <w:rsid w:val="00125B9A"/>
    <w:rsid w:val="00126B18"/>
    <w:rsid w:val="001272C6"/>
    <w:rsid w:val="00131C4B"/>
    <w:rsid w:val="00136979"/>
    <w:rsid w:val="0014043D"/>
    <w:rsid w:val="0014119D"/>
    <w:rsid w:val="001463DF"/>
    <w:rsid w:val="00146ADF"/>
    <w:rsid w:val="00147C3D"/>
    <w:rsid w:val="00152354"/>
    <w:rsid w:val="0015424B"/>
    <w:rsid w:val="0015622F"/>
    <w:rsid w:val="00157432"/>
    <w:rsid w:val="00161830"/>
    <w:rsid w:val="00163BBE"/>
    <w:rsid w:val="00164F1E"/>
    <w:rsid w:val="00165EB5"/>
    <w:rsid w:val="00172029"/>
    <w:rsid w:val="00175F56"/>
    <w:rsid w:val="00181E23"/>
    <w:rsid w:val="001831F5"/>
    <w:rsid w:val="001837A3"/>
    <w:rsid w:val="0018383C"/>
    <w:rsid w:val="00184C51"/>
    <w:rsid w:val="001942BA"/>
    <w:rsid w:val="001946B6"/>
    <w:rsid w:val="00197781"/>
    <w:rsid w:val="001A3AE7"/>
    <w:rsid w:val="001A3F37"/>
    <w:rsid w:val="001A48E8"/>
    <w:rsid w:val="001A731F"/>
    <w:rsid w:val="001B03F9"/>
    <w:rsid w:val="001B2A98"/>
    <w:rsid w:val="001B2BF3"/>
    <w:rsid w:val="001B408A"/>
    <w:rsid w:val="001B62D5"/>
    <w:rsid w:val="001B7897"/>
    <w:rsid w:val="001C266C"/>
    <w:rsid w:val="001C27D8"/>
    <w:rsid w:val="001C3E5C"/>
    <w:rsid w:val="001C54F9"/>
    <w:rsid w:val="001C6D24"/>
    <w:rsid w:val="001D0421"/>
    <w:rsid w:val="001D455F"/>
    <w:rsid w:val="001D45C0"/>
    <w:rsid w:val="001D49D6"/>
    <w:rsid w:val="001D6845"/>
    <w:rsid w:val="001D6E2C"/>
    <w:rsid w:val="001E0E96"/>
    <w:rsid w:val="001E199C"/>
    <w:rsid w:val="001E298A"/>
    <w:rsid w:val="001E3A6A"/>
    <w:rsid w:val="001E4454"/>
    <w:rsid w:val="001E4549"/>
    <w:rsid w:val="001E46B8"/>
    <w:rsid w:val="001E4A6C"/>
    <w:rsid w:val="001E73FC"/>
    <w:rsid w:val="001E793F"/>
    <w:rsid w:val="001F015B"/>
    <w:rsid w:val="001F149C"/>
    <w:rsid w:val="001F22FC"/>
    <w:rsid w:val="001F6A46"/>
    <w:rsid w:val="001F76EE"/>
    <w:rsid w:val="001F7A39"/>
    <w:rsid w:val="00200668"/>
    <w:rsid w:val="0020365D"/>
    <w:rsid w:val="0020445E"/>
    <w:rsid w:val="0020657B"/>
    <w:rsid w:val="00206F64"/>
    <w:rsid w:val="00207222"/>
    <w:rsid w:val="002104B8"/>
    <w:rsid w:val="00210C3B"/>
    <w:rsid w:val="00212A1C"/>
    <w:rsid w:val="00213C3E"/>
    <w:rsid w:val="00221204"/>
    <w:rsid w:val="00225654"/>
    <w:rsid w:val="00225DF3"/>
    <w:rsid w:val="002263E5"/>
    <w:rsid w:val="00231336"/>
    <w:rsid w:val="00232D4B"/>
    <w:rsid w:val="002457EF"/>
    <w:rsid w:val="00247041"/>
    <w:rsid w:val="00247E77"/>
    <w:rsid w:val="00250E0C"/>
    <w:rsid w:val="00250EF2"/>
    <w:rsid w:val="00253619"/>
    <w:rsid w:val="00253E9F"/>
    <w:rsid w:val="00254245"/>
    <w:rsid w:val="00254EE8"/>
    <w:rsid w:val="00255A8F"/>
    <w:rsid w:val="002578C2"/>
    <w:rsid w:val="0025792E"/>
    <w:rsid w:val="002613D9"/>
    <w:rsid w:val="00261C6E"/>
    <w:rsid w:val="00261E85"/>
    <w:rsid w:val="0026301F"/>
    <w:rsid w:val="0026402D"/>
    <w:rsid w:val="002642FD"/>
    <w:rsid w:val="002669F1"/>
    <w:rsid w:val="00267CFA"/>
    <w:rsid w:val="00272EA6"/>
    <w:rsid w:val="00275394"/>
    <w:rsid w:val="00275FB9"/>
    <w:rsid w:val="002765F2"/>
    <w:rsid w:val="0027683D"/>
    <w:rsid w:val="00277317"/>
    <w:rsid w:val="00284BA7"/>
    <w:rsid w:val="0028596E"/>
    <w:rsid w:val="00287927"/>
    <w:rsid w:val="002920D6"/>
    <w:rsid w:val="00295AD5"/>
    <w:rsid w:val="00297341"/>
    <w:rsid w:val="0029778E"/>
    <w:rsid w:val="00297FAD"/>
    <w:rsid w:val="002A5148"/>
    <w:rsid w:val="002A586D"/>
    <w:rsid w:val="002A5BA2"/>
    <w:rsid w:val="002A6702"/>
    <w:rsid w:val="002B3008"/>
    <w:rsid w:val="002B3125"/>
    <w:rsid w:val="002B37A8"/>
    <w:rsid w:val="002B7E47"/>
    <w:rsid w:val="002C005D"/>
    <w:rsid w:val="002C1A98"/>
    <w:rsid w:val="002C3AAD"/>
    <w:rsid w:val="002C7F28"/>
    <w:rsid w:val="002D0BAD"/>
    <w:rsid w:val="002D34F4"/>
    <w:rsid w:val="002D3D45"/>
    <w:rsid w:val="002D3E68"/>
    <w:rsid w:val="002D66E0"/>
    <w:rsid w:val="002E0D8E"/>
    <w:rsid w:val="002E2DD1"/>
    <w:rsid w:val="002E3ED5"/>
    <w:rsid w:val="002E5298"/>
    <w:rsid w:val="002E6B19"/>
    <w:rsid w:val="002F5469"/>
    <w:rsid w:val="002F5E58"/>
    <w:rsid w:val="002F6152"/>
    <w:rsid w:val="003019DB"/>
    <w:rsid w:val="00302724"/>
    <w:rsid w:val="003034EE"/>
    <w:rsid w:val="00304511"/>
    <w:rsid w:val="0030651B"/>
    <w:rsid w:val="003100AA"/>
    <w:rsid w:val="003108A1"/>
    <w:rsid w:val="003158B1"/>
    <w:rsid w:val="00315A03"/>
    <w:rsid w:val="00316D4B"/>
    <w:rsid w:val="00322FF1"/>
    <w:rsid w:val="00323FBD"/>
    <w:rsid w:val="003246FD"/>
    <w:rsid w:val="00330624"/>
    <w:rsid w:val="003330C4"/>
    <w:rsid w:val="003347A9"/>
    <w:rsid w:val="00334FF9"/>
    <w:rsid w:val="0033749F"/>
    <w:rsid w:val="00337AF3"/>
    <w:rsid w:val="003407DA"/>
    <w:rsid w:val="00341264"/>
    <w:rsid w:val="00341F27"/>
    <w:rsid w:val="003423F9"/>
    <w:rsid w:val="00344757"/>
    <w:rsid w:val="00345581"/>
    <w:rsid w:val="00352A02"/>
    <w:rsid w:val="00356087"/>
    <w:rsid w:val="003601C6"/>
    <w:rsid w:val="003616D8"/>
    <w:rsid w:val="0036246C"/>
    <w:rsid w:val="003642B1"/>
    <w:rsid w:val="00364FF5"/>
    <w:rsid w:val="00367E31"/>
    <w:rsid w:val="00374583"/>
    <w:rsid w:val="00381957"/>
    <w:rsid w:val="00383134"/>
    <w:rsid w:val="0038440B"/>
    <w:rsid w:val="0038447E"/>
    <w:rsid w:val="00387452"/>
    <w:rsid w:val="00387D1B"/>
    <w:rsid w:val="003900FC"/>
    <w:rsid w:val="0039070E"/>
    <w:rsid w:val="00390731"/>
    <w:rsid w:val="003918F9"/>
    <w:rsid w:val="00391E65"/>
    <w:rsid w:val="003937D1"/>
    <w:rsid w:val="00396898"/>
    <w:rsid w:val="003A090D"/>
    <w:rsid w:val="003A12BD"/>
    <w:rsid w:val="003B094A"/>
    <w:rsid w:val="003B24BF"/>
    <w:rsid w:val="003B3E0B"/>
    <w:rsid w:val="003B4844"/>
    <w:rsid w:val="003B787D"/>
    <w:rsid w:val="003C00CD"/>
    <w:rsid w:val="003C16F8"/>
    <w:rsid w:val="003C2032"/>
    <w:rsid w:val="003C6279"/>
    <w:rsid w:val="003D039D"/>
    <w:rsid w:val="003D10B2"/>
    <w:rsid w:val="003D11C5"/>
    <w:rsid w:val="003D1EF9"/>
    <w:rsid w:val="003D2D86"/>
    <w:rsid w:val="003D2D94"/>
    <w:rsid w:val="003D62B3"/>
    <w:rsid w:val="003D7F5A"/>
    <w:rsid w:val="003E2650"/>
    <w:rsid w:val="003E5790"/>
    <w:rsid w:val="003E5BEC"/>
    <w:rsid w:val="003E67D4"/>
    <w:rsid w:val="003E6D00"/>
    <w:rsid w:val="003F20AE"/>
    <w:rsid w:val="003F5816"/>
    <w:rsid w:val="003F5CCB"/>
    <w:rsid w:val="0040005E"/>
    <w:rsid w:val="004021C5"/>
    <w:rsid w:val="00402DCC"/>
    <w:rsid w:val="004032A0"/>
    <w:rsid w:val="00403A12"/>
    <w:rsid w:val="004065ED"/>
    <w:rsid w:val="00407D87"/>
    <w:rsid w:val="004115B2"/>
    <w:rsid w:val="00412652"/>
    <w:rsid w:val="00414D22"/>
    <w:rsid w:val="00415E32"/>
    <w:rsid w:val="00416F33"/>
    <w:rsid w:val="00422C96"/>
    <w:rsid w:val="00424D9D"/>
    <w:rsid w:val="00426379"/>
    <w:rsid w:val="0044387D"/>
    <w:rsid w:val="00443B77"/>
    <w:rsid w:val="00443F17"/>
    <w:rsid w:val="00444D62"/>
    <w:rsid w:val="00446443"/>
    <w:rsid w:val="00446D8B"/>
    <w:rsid w:val="00446F73"/>
    <w:rsid w:val="004471A6"/>
    <w:rsid w:val="00450094"/>
    <w:rsid w:val="004502DB"/>
    <w:rsid w:val="00451F8F"/>
    <w:rsid w:val="00456B8E"/>
    <w:rsid w:val="0046693B"/>
    <w:rsid w:val="00470B53"/>
    <w:rsid w:val="00471F40"/>
    <w:rsid w:val="0047394D"/>
    <w:rsid w:val="00476896"/>
    <w:rsid w:val="00477251"/>
    <w:rsid w:val="00477293"/>
    <w:rsid w:val="00480EEE"/>
    <w:rsid w:val="0048183F"/>
    <w:rsid w:val="00481ECD"/>
    <w:rsid w:val="0049156A"/>
    <w:rsid w:val="00491E99"/>
    <w:rsid w:val="00492FEE"/>
    <w:rsid w:val="00493068"/>
    <w:rsid w:val="004962C7"/>
    <w:rsid w:val="004964DC"/>
    <w:rsid w:val="004971DD"/>
    <w:rsid w:val="004A2E20"/>
    <w:rsid w:val="004A2FC8"/>
    <w:rsid w:val="004A51EA"/>
    <w:rsid w:val="004A5902"/>
    <w:rsid w:val="004B04A0"/>
    <w:rsid w:val="004B3299"/>
    <w:rsid w:val="004B3D4C"/>
    <w:rsid w:val="004B3FC5"/>
    <w:rsid w:val="004B7978"/>
    <w:rsid w:val="004C5ADA"/>
    <w:rsid w:val="004C6E22"/>
    <w:rsid w:val="004D2D59"/>
    <w:rsid w:val="004D4387"/>
    <w:rsid w:val="004D5329"/>
    <w:rsid w:val="004D7B20"/>
    <w:rsid w:val="004E00FA"/>
    <w:rsid w:val="004E04D1"/>
    <w:rsid w:val="004E1F07"/>
    <w:rsid w:val="004E48DB"/>
    <w:rsid w:val="004E4DA8"/>
    <w:rsid w:val="004E54E3"/>
    <w:rsid w:val="004F10B3"/>
    <w:rsid w:val="004F39F0"/>
    <w:rsid w:val="004F7259"/>
    <w:rsid w:val="004F7428"/>
    <w:rsid w:val="00501C4D"/>
    <w:rsid w:val="00502306"/>
    <w:rsid w:val="00503BFD"/>
    <w:rsid w:val="00504DF0"/>
    <w:rsid w:val="00506B2D"/>
    <w:rsid w:val="00510445"/>
    <w:rsid w:val="00512D1D"/>
    <w:rsid w:val="00513028"/>
    <w:rsid w:val="0051687B"/>
    <w:rsid w:val="00517EC5"/>
    <w:rsid w:val="00523179"/>
    <w:rsid w:val="00523258"/>
    <w:rsid w:val="005235D3"/>
    <w:rsid w:val="0052471A"/>
    <w:rsid w:val="005248E2"/>
    <w:rsid w:val="005255BD"/>
    <w:rsid w:val="005271FC"/>
    <w:rsid w:val="005305B6"/>
    <w:rsid w:val="0053084B"/>
    <w:rsid w:val="0053193C"/>
    <w:rsid w:val="00531C0C"/>
    <w:rsid w:val="005348F7"/>
    <w:rsid w:val="00536882"/>
    <w:rsid w:val="00536DE9"/>
    <w:rsid w:val="00536EFB"/>
    <w:rsid w:val="005423EE"/>
    <w:rsid w:val="00542481"/>
    <w:rsid w:val="0054399F"/>
    <w:rsid w:val="005446FE"/>
    <w:rsid w:val="00544EC5"/>
    <w:rsid w:val="005459A3"/>
    <w:rsid w:val="005516EC"/>
    <w:rsid w:val="00552674"/>
    <w:rsid w:val="00553A4D"/>
    <w:rsid w:val="005557C0"/>
    <w:rsid w:val="005564AE"/>
    <w:rsid w:val="00560986"/>
    <w:rsid w:val="00560DFD"/>
    <w:rsid w:val="00560ECD"/>
    <w:rsid w:val="0056477C"/>
    <w:rsid w:val="00564F5C"/>
    <w:rsid w:val="0057441A"/>
    <w:rsid w:val="00577BDD"/>
    <w:rsid w:val="0058117D"/>
    <w:rsid w:val="00581491"/>
    <w:rsid w:val="00581DF6"/>
    <w:rsid w:val="00583005"/>
    <w:rsid w:val="005841F5"/>
    <w:rsid w:val="00586C60"/>
    <w:rsid w:val="005900D6"/>
    <w:rsid w:val="00590B2E"/>
    <w:rsid w:val="00592A69"/>
    <w:rsid w:val="00592E08"/>
    <w:rsid w:val="00596602"/>
    <w:rsid w:val="00596AF2"/>
    <w:rsid w:val="00596DA2"/>
    <w:rsid w:val="00596DC7"/>
    <w:rsid w:val="005A074D"/>
    <w:rsid w:val="005A07AB"/>
    <w:rsid w:val="005A2F2C"/>
    <w:rsid w:val="005A418A"/>
    <w:rsid w:val="005A74DD"/>
    <w:rsid w:val="005A7641"/>
    <w:rsid w:val="005B0E1B"/>
    <w:rsid w:val="005B1CBE"/>
    <w:rsid w:val="005B293F"/>
    <w:rsid w:val="005B34C5"/>
    <w:rsid w:val="005B3758"/>
    <w:rsid w:val="005B5E23"/>
    <w:rsid w:val="005B797E"/>
    <w:rsid w:val="005C0C04"/>
    <w:rsid w:val="005C2360"/>
    <w:rsid w:val="005C6184"/>
    <w:rsid w:val="005C643B"/>
    <w:rsid w:val="005D08DD"/>
    <w:rsid w:val="005D15AE"/>
    <w:rsid w:val="005D53A4"/>
    <w:rsid w:val="005D5AC0"/>
    <w:rsid w:val="005D5AD1"/>
    <w:rsid w:val="005E2C4A"/>
    <w:rsid w:val="005E4532"/>
    <w:rsid w:val="005E468D"/>
    <w:rsid w:val="005E75DD"/>
    <w:rsid w:val="005F0A52"/>
    <w:rsid w:val="005F1AC1"/>
    <w:rsid w:val="005F2227"/>
    <w:rsid w:val="005F3BE6"/>
    <w:rsid w:val="005F4E09"/>
    <w:rsid w:val="005F7352"/>
    <w:rsid w:val="006003EB"/>
    <w:rsid w:val="0060074C"/>
    <w:rsid w:val="00602440"/>
    <w:rsid w:val="00605518"/>
    <w:rsid w:val="00606F05"/>
    <w:rsid w:val="00610A00"/>
    <w:rsid w:val="006111F1"/>
    <w:rsid w:val="006112C7"/>
    <w:rsid w:val="0061294D"/>
    <w:rsid w:val="00617B8D"/>
    <w:rsid w:val="006201B6"/>
    <w:rsid w:val="00620837"/>
    <w:rsid w:val="00620AC0"/>
    <w:rsid w:val="00623B1D"/>
    <w:rsid w:val="006256D4"/>
    <w:rsid w:val="006269FA"/>
    <w:rsid w:val="00626FB5"/>
    <w:rsid w:val="0063190A"/>
    <w:rsid w:val="00633DD3"/>
    <w:rsid w:val="00634CA8"/>
    <w:rsid w:val="00636906"/>
    <w:rsid w:val="00637208"/>
    <w:rsid w:val="00637E72"/>
    <w:rsid w:val="00640B9A"/>
    <w:rsid w:val="00642430"/>
    <w:rsid w:val="006449FE"/>
    <w:rsid w:val="00644C9D"/>
    <w:rsid w:val="006450A6"/>
    <w:rsid w:val="006466ED"/>
    <w:rsid w:val="00646C56"/>
    <w:rsid w:val="006472BF"/>
    <w:rsid w:val="00661FF2"/>
    <w:rsid w:val="0066382E"/>
    <w:rsid w:val="0066488F"/>
    <w:rsid w:val="00665661"/>
    <w:rsid w:val="00671481"/>
    <w:rsid w:val="00673AD6"/>
    <w:rsid w:val="00677580"/>
    <w:rsid w:val="0068034A"/>
    <w:rsid w:val="00680912"/>
    <w:rsid w:val="0068165F"/>
    <w:rsid w:val="00681DB1"/>
    <w:rsid w:val="00682E54"/>
    <w:rsid w:val="00685E26"/>
    <w:rsid w:val="00687016"/>
    <w:rsid w:val="00687423"/>
    <w:rsid w:val="00693763"/>
    <w:rsid w:val="006A14A5"/>
    <w:rsid w:val="006A2BB6"/>
    <w:rsid w:val="006A3E8C"/>
    <w:rsid w:val="006A6F55"/>
    <w:rsid w:val="006B11D7"/>
    <w:rsid w:val="006B1CE1"/>
    <w:rsid w:val="006B3E3A"/>
    <w:rsid w:val="006B5B7D"/>
    <w:rsid w:val="006C1486"/>
    <w:rsid w:val="006C1542"/>
    <w:rsid w:val="006C1E47"/>
    <w:rsid w:val="006C1F2A"/>
    <w:rsid w:val="006C45CA"/>
    <w:rsid w:val="006C5203"/>
    <w:rsid w:val="006C5AC6"/>
    <w:rsid w:val="006C7920"/>
    <w:rsid w:val="006D0414"/>
    <w:rsid w:val="006D12A8"/>
    <w:rsid w:val="006D184D"/>
    <w:rsid w:val="006D2509"/>
    <w:rsid w:val="006D2AF6"/>
    <w:rsid w:val="006D309B"/>
    <w:rsid w:val="006D4778"/>
    <w:rsid w:val="006D4E6F"/>
    <w:rsid w:val="006D53CB"/>
    <w:rsid w:val="006D5E94"/>
    <w:rsid w:val="006E0077"/>
    <w:rsid w:val="006E284E"/>
    <w:rsid w:val="006E2DA6"/>
    <w:rsid w:val="006E5956"/>
    <w:rsid w:val="006E60DF"/>
    <w:rsid w:val="006E7751"/>
    <w:rsid w:val="006F0FEC"/>
    <w:rsid w:val="006F2443"/>
    <w:rsid w:val="006F2EBF"/>
    <w:rsid w:val="006F4133"/>
    <w:rsid w:val="006F5299"/>
    <w:rsid w:val="006F5CE3"/>
    <w:rsid w:val="006F67CC"/>
    <w:rsid w:val="006F6BA4"/>
    <w:rsid w:val="006F7C2D"/>
    <w:rsid w:val="00705709"/>
    <w:rsid w:val="0070781D"/>
    <w:rsid w:val="00710560"/>
    <w:rsid w:val="00711112"/>
    <w:rsid w:val="00712C89"/>
    <w:rsid w:val="00715EB2"/>
    <w:rsid w:val="007160EA"/>
    <w:rsid w:val="00717DC1"/>
    <w:rsid w:val="00721603"/>
    <w:rsid w:val="00725F9A"/>
    <w:rsid w:val="0072734B"/>
    <w:rsid w:val="007277DC"/>
    <w:rsid w:val="0072781B"/>
    <w:rsid w:val="00727C60"/>
    <w:rsid w:val="00730278"/>
    <w:rsid w:val="0073294C"/>
    <w:rsid w:val="00733514"/>
    <w:rsid w:val="007341C6"/>
    <w:rsid w:val="00734A85"/>
    <w:rsid w:val="00734C36"/>
    <w:rsid w:val="007353B3"/>
    <w:rsid w:val="00741D5C"/>
    <w:rsid w:val="00742A09"/>
    <w:rsid w:val="00742B81"/>
    <w:rsid w:val="00742FFC"/>
    <w:rsid w:val="00745EFF"/>
    <w:rsid w:val="007516FC"/>
    <w:rsid w:val="00753541"/>
    <w:rsid w:val="00753F4C"/>
    <w:rsid w:val="00754E68"/>
    <w:rsid w:val="007563AD"/>
    <w:rsid w:val="007568C3"/>
    <w:rsid w:val="007576EA"/>
    <w:rsid w:val="00757991"/>
    <w:rsid w:val="0076599D"/>
    <w:rsid w:val="00767454"/>
    <w:rsid w:val="0077126D"/>
    <w:rsid w:val="007752EC"/>
    <w:rsid w:val="00780BC9"/>
    <w:rsid w:val="0078396D"/>
    <w:rsid w:val="007845A0"/>
    <w:rsid w:val="00785376"/>
    <w:rsid w:val="00785C33"/>
    <w:rsid w:val="00787097"/>
    <w:rsid w:val="00787CFA"/>
    <w:rsid w:val="00790359"/>
    <w:rsid w:val="007940F9"/>
    <w:rsid w:val="0079586C"/>
    <w:rsid w:val="00796479"/>
    <w:rsid w:val="007A01A5"/>
    <w:rsid w:val="007A2032"/>
    <w:rsid w:val="007A28D0"/>
    <w:rsid w:val="007A61B9"/>
    <w:rsid w:val="007A696F"/>
    <w:rsid w:val="007B0A30"/>
    <w:rsid w:val="007B0B14"/>
    <w:rsid w:val="007B12F5"/>
    <w:rsid w:val="007B1A6E"/>
    <w:rsid w:val="007B3D10"/>
    <w:rsid w:val="007B3EF0"/>
    <w:rsid w:val="007C0555"/>
    <w:rsid w:val="007C0A6F"/>
    <w:rsid w:val="007C17DA"/>
    <w:rsid w:val="007C17F9"/>
    <w:rsid w:val="007C28E8"/>
    <w:rsid w:val="007C401B"/>
    <w:rsid w:val="007C4CFD"/>
    <w:rsid w:val="007C4E3D"/>
    <w:rsid w:val="007C6F34"/>
    <w:rsid w:val="007D1399"/>
    <w:rsid w:val="007D40DD"/>
    <w:rsid w:val="007D5492"/>
    <w:rsid w:val="007D58D3"/>
    <w:rsid w:val="007D75C3"/>
    <w:rsid w:val="007E3F76"/>
    <w:rsid w:val="007E40B9"/>
    <w:rsid w:val="007E42C5"/>
    <w:rsid w:val="007E7809"/>
    <w:rsid w:val="007F1A7D"/>
    <w:rsid w:val="007F4AE7"/>
    <w:rsid w:val="007F704C"/>
    <w:rsid w:val="00802B1C"/>
    <w:rsid w:val="008044BB"/>
    <w:rsid w:val="00812210"/>
    <w:rsid w:val="00812361"/>
    <w:rsid w:val="008161E3"/>
    <w:rsid w:val="00817CFE"/>
    <w:rsid w:val="00817EE9"/>
    <w:rsid w:val="0082175A"/>
    <w:rsid w:val="0082297F"/>
    <w:rsid w:val="00822D9B"/>
    <w:rsid w:val="008255A0"/>
    <w:rsid w:val="008275F3"/>
    <w:rsid w:val="00827613"/>
    <w:rsid w:val="00827B0A"/>
    <w:rsid w:val="00830EAE"/>
    <w:rsid w:val="0083231E"/>
    <w:rsid w:val="00832DF9"/>
    <w:rsid w:val="00832E1B"/>
    <w:rsid w:val="00833EF9"/>
    <w:rsid w:val="00835791"/>
    <w:rsid w:val="00843CB7"/>
    <w:rsid w:val="00844521"/>
    <w:rsid w:val="00844C8F"/>
    <w:rsid w:val="0084649E"/>
    <w:rsid w:val="00847FEF"/>
    <w:rsid w:val="00851842"/>
    <w:rsid w:val="00851E99"/>
    <w:rsid w:val="008525B7"/>
    <w:rsid w:val="00853DE2"/>
    <w:rsid w:val="00855D15"/>
    <w:rsid w:val="008560A2"/>
    <w:rsid w:val="008560A5"/>
    <w:rsid w:val="00856974"/>
    <w:rsid w:val="00856DA1"/>
    <w:rsid w:val="00857001"/>
    <w:rsid w:val="00861BF1"/>
    <w:rsid w:val="00861F0D"/>
    <w:rsid w:val="008660F2"/>
    <w:rsid w:val="00866691"/>
    <w:rsid w:val="00866E2E"/>
    <w:rsid w:val="00867941"/>
    <w:rsid w:val="0087075E"/>
    <w:rsid w:val="00870D87"/>
    <w:rsid w:val="008728EE"/>
    <w:rsid w:val="008733D0"/>
    <w:rsid w:val="0087592C"/>
    <w:rsid w:val="00875DF8"/>
    <w:rsid w:val="00876C41"/>
    <w:rsid w:val="00876F17"/>
    <w:rsid w:val="0088129B"/>
    <w:rsid w:val="0088348B"/>
    <w:rsid w:val="00884E93"/>
    <w:rsid w:val="008853B1"/>
    <w:rsid w:val="008865ED"/>
    <w:rsid w:val="008868D2"/>
    <w:rsid w:val="00886E20"/>
    <w:rsid w:val="008914ED"/>
    <w:rsid w:val="0089184E"/>
    <w:rsid w:val="00894C29"/>
    <w:rsid w:val="0089659F"/>
    <w:rsid w:val="00896B7F"/>
    <w:rsid w:val="00897A8A"/>
    <w:rsid w:val="008A2517"/>
    <w:rsid w:val="008A2559"/>
    <w:rsid w:val="008B1B6B"/>
    <w:rsid w:val="008B29D4"/>
    <w:rsid w:val="008B325C"/>
    <w:rsid w:val="008B32A7"/>
    <w:rsid w:val="008B4C1C"/>
    <w:rsid w:val="008B502D"/>
    <w:rsid w:val="008C4FE7"/>
    <w:rsid w:val="008C75F2"/>
    <w:rsid w:val="008D3D2E"/>
    <w:rsid w:val="008E07B4"/>
    <w:rsid w:val="008E2307"/>
    <w:rsid w:val="008E2BDD"/>
    <w:rsid w:val="008E3A12"/>
    <w:rsid w:val="008E618A"/>
    <w:rsid w:val="008E7C65"/>
    <w:rsid w:val="008F08F4"/>
    <w:rsid w:val="008F145B"/>
    <w:rsid w:val="008F23FA"/>
    <w:rsid w:val="008F3B16"/>
    <w:rsid w:val="008F409B"/>
    <w:rsid w:val="008F5E8B"/>
    <w:rsid w:val="008F68B3"/>
    <w:rsid w:val="008F7EC3"/>
    <w:rsid w:val="00900CD3"/>
    <w:rsid w:val="009018FE"/>
    <w:rsid w:val="00902B85"/>
    <w:rsid w:val="009058B8"/>
    <w:rsid w:val="00906C56"/>
    <w:rsid w:val="00907980"/>
    <w:rsid w:val="00913F43"/>
    <w:rsid w:val="009148CC"/>
    <w:rsid w:val="00917706"/>
    <w:rsid w:val="00921AE7"/>
    <w:rsid w:val="00922504"/>
    <w:rsid w:val="00926AA1"/>
    <w:rsid w:val="00936384"/>
    <w:rsid w:val="00936ED0"/>
    <w:rsid w:val="00937517"/>
    <w:rsid w:val="009403D9"/>
    <w:rsid w:val="00940C7D"/>
    <w:rsid w:val="00940CE6"/>
    <w:rsid w:val="00945B61"/>
    <w:rsid w:val="00946C7A"/>
    <w:rsid w:val="009479D8"/>
    <w:rsid w:val="0095047E"/>
    <w:rsid w:val="00951C78"/>
    <w:rsid w:val="009545DB"/>
    <w:rsid w:val="00955318"/>
    <w:rsid w:val="00962E1E"/>
    <w:rsid w:val="00965A0D"/>
    <w:rsid w:val="00966E90"/>
    <w:rsid w:val="00973AF7"/>
    <w:rsid w:val="00975835"/>
    <w:rsid w:val="00977881"/>
    <w:rsid w:val="00977B51"/>
    <w:rsid w:val="009841FE"/>
    <w:rsid w:val="00987F34"/>
    <w:rsid w:val="00992B97"/>
    <w:rsid w:val="00993662"/>
    <w:rsid w:val="00994C63"/>
    <w:rsid w:val="009953D2"/>
    <w:rsid w:val="00996174"/>
    <w:rsid w:val="009974AB"/>
    <w:rsid w:val="009A66AD"/>
    <w:rsid w:val="009A72F5"/>
    <w:rsid w:val="009B0CC6"/>
    <w:rsid w:val="009B3155"/>
    <w:rsid w:val="009B5E3D"/>
    <w:rsid w:val="009C4F80"/>
    <w:rsid w:val="009C75F9"/>
    <w:rsid w:val="009D1AE8"/>
    <w:rsid w:val="009D1F9E"/>
    <w:rsid w:val="009D4249"/>
    <w:rsid w:val="009D4C08"/>
    <w:rsid w:val="009D6D02"/>
    <w:rsid w:val="009D6E97"/>
    <w:rsid w:val="009E6931"/>
    <w:rsid w:val="009E7159"/>
    <w:rsid w:val="009F2664"/>
    <w:rsid w:val="009F4DAA"/>
    <w:rsid w:val="009F7997"/>
    <w:rsid w:val="00A004C8"/>
    <w:rsid w:val="00A00ABB"/>
    <w:rsid w:val="00A05CF1"/>
    <w:rsid w:val="00A07AE0"/>
    <w:rsid w:val="00A12006"/>
    <w:rsid w:val="00A137E2"/>
    <w:rsid w:val="00A14AB7"/>
    <w:rsid w:val="00A171EB"/>
    <w:rsid w:val="00A1751F"/>
    <w:rsid w:val="00A24903"/>
    <w:rsid w:val="00A24E1A"/>
    <w:rsid w:val="00A31851"/>
    <w:rsid w:val="00A3243F"/>
    <w:rsid w:val="00A3376C"/>
    <w:rsid w:val="00A34806"/>
    <w:rsid w:val="00A348EE"/>
    <w:rsid w:val="00A36B60"/>
    <w:rsid w:val="00A40138"/>
    <w:rsid w:val="00A40A3F"/>
    <w:rsid w:val="00A615E0"/>
    <w:rsid w:val="00A63634"/>
    <w:rsid w:val="00A66444"/>
    <w:rsid w:val="00A66585"/>
    <w:rsid w:val="00A67817"/>
    <w:rsid w:val="00A70759"/>
    <w:rsid w:val="00A71FDA"/>
    <w:rsid w:val="00A72D10"/>
    <w:rsid w:val="00A7543E"/>
    <w:rsid w:val="00A83F03"/>
    <w:rsid w:val="00A860DB"/>
    <w:rsid w:val="00A86612"/>
    <w:rsid w:val="00A8683A"/>
    <w:rsid w:val="00A8730B"/>
    <w:rsid w:val="00A90517"/>
    <w:rsid w:val="00A90605"/>
    <w:rsid w:val="00A90E88"/>
    <w:rsid w:val="00A91B97"/>
    <w:rsid w:val="00A92269"/>
    <w:rsid w:val="00A92A9F"/>
    <w:rsid w:val="00A93CAB"/>
    <w:rsid w:val="00A940A7"/>
    <w:rsid w:val="00A94A9F"/>
    <w:rsid w:val="00A94AD5"/>
    <w:rsid w:val="00A95DBC"/>
    <w:rsid w:val="00A96A5B"/>
    <w:rsid w:val="00AA4948"/>
    <w:rsid w:val="00AA4CA4"/>
    <w:rsid w:val="00AB1016"/>
    <w:rsid w:val="00AB1C43"/>
    <w:rsid w:val="00AB2427"/>
    <w:rsid w:val="00AB37C0"/>
    <w:rsid w:val="00AB3CC0"/>
    <w:rsid w:val="00AB4421"/>
    <w:rsid w:val="00AB5AC5"/>
    <w:rsid w:val="00AC1CA3"/>
    <w:rsid w:val="00AC2887"/>
    <w:rsid w:val="00AC3519"/>
    <w:rsid w:val="00AD0EA2"/>
    <w:rsid w:val="00AD29A5"/>
    <w:rsid w:val="00AD2A9C"/>
    <w:rsid w:val="00AD5CC2"/>
    <w:rsid w:val="00AD6B2E"/>
    <w:rsid w:val="00AD6C7A"/>
    <w:rsid w:val="00AD726D"/>
    <w:rsid w:val="00AE05F5"/>
    <w:rsid w:val="00AE3128"/>
    <w:rsid w:val="00AE6D3E"/>
    <w:rsid w:val="00AF054F"/>
    <w:rsid w:val="00AF240D"/>
    <w:rsid w:val="00AF64FA"/>
    <w:rsid w:val="00AF663D"/>
    <w:rsid w:val="00AF6659"/>
    <w:rsid w:val="00AF6981"/>
    <w:rsid w:val="00AF6DC0"/>
    <w:rsid w:val="00AF723E"/>
    <w:rsid w:val="00B025D8"/>
    <w:rsid w:val="00B03785"/>
    <w:rsid w:val="00B04824"/>
    <w:rsid w:val="00B070D2"/>
    <w:rsid w:val="00B0738A"/>
    <w:rsid w:val="00B077FD"/>
    <w:rsid w:val="00B104BC"/>
    <w:rsid w:val="00B122D5"/>
    <w:rsid w:val="00B16EFD"/>
    <w:rsid w:val="00B1791D"/>
    <w:rsid w:val="00B224EB"/>
    <w:rsid w:val="00B22BDE"/>
    <w:rsid w:val="00B25497"/>
    <w:rsid w:val="00B25C40"/>
    <w:rsid w:val="00B262D0"/>
    <w:rsid w:val="00B27AF7"/>
    <w:rsid w:val="00B34C57"/>
    <w:rsid w:val="00B361BD"/>
    <w:rsid w:val="00B362BE"/>
    <w:rsid w:val="00B364A3"/>
    <w:rsid w:val="00B37628"/>
    <w:rsid w:val="00B37C9B"/>
    <w:rsid w:val="00B42AD3"/>
    <w:rsid w:val="00B4454D"/>
    <w:rsid w:val="00B459DF"/>
    <w:rsid w:val="00B47FA4"/>
    <w:rsid w:val="00B509D9"/>
    <w:rsid w:val="00B56D7F"/>
    <w:rsid w:val="00B57331"/>
    <w:rsid w:val="00B61E32"/>
    <w:rsid w:val="00B62BF1"/>
    <w:rsid w:val="00B64DC8"/>
    <w:rsid w:val="00B665DE"/>
    <w:rsid w:val="00B66D68"/>
    <w:rsid w:val="00B7100C"/>
    <w:rsid w:val="00B740DA"/>
    <w:rsid w:val="00B74842"/>
    <w:rsid w:val="00B75A37"/>
    <w:rsid w:val="00B7611F"/>
    <w:rsid w:val="00B77F82"/>
    <w:rsid w:val="00B82B5D"/>
    <w:rsid w:val="00B90CA7"/>
    <w:rsid w:val="00B91FEF"/>
    <w:rsid w:val="00B9274A"/>
    <w:rsid w:val="00B94CC0"/>
    <w:rsid w:val="00B964EE"/>
    <w:rsid w:val="00BA309F"/>
    <w:rsid w:val="00BA7A46"/>
    <w:rsid w:val="00BB0644"/>
    <w:rsid w:val="00BB3B32"/>
    <w:rsid w:val="00BB6B57"/>
    <w:rsid w:val="00BC0DCA"/>
    <w:rsid w:val="00BC0FEA"/>
    <w:rsid w:val="00BC2069"/>
    <w:rsid w:val="00BC25EC"/>
    <w:rsid w:val="00BC310D"/>
    <w:rsid w:val="00BC3303"/>
    <w:rsid w:val="00BC4A6A"/>
    <w:rsid w:val="00BC59BB"/>
    <w:rsid w:val="00BC7CD0"/>
    <w:rsid w:val="00BD0214"/>
    <w:rsid w:val="00BD10F0"/>
    <w:rsid w:val="00BD1310"/>
    <w:rsid w:val="00BD1475"/>
    <w:rsid w:val="00BD1ABE"/>
    <w:rsid w:val="00BD4842"/>
    <w:rsid w:val="00BD562C"/>
    <w:rsid w:val="00BD66F3"/>
    <w:rsid w:val="00BD67F7"/>
    <w:rsid w:val="00BE1872"/>
    <w:rsid w:val="00BE36E3"/>
    <w:rsid w:val="00BF24B8"/>
    <w:rsid w:val="00BF5BC1"/>
    <w:rsid w:val="00C0070B"/>
    <w:rsid w:val="00C01698"/>
    <w:rsid w:val="00C02131"/>
    <w:rsid w:val="00C0339F"/>
    <w:rsid w:val="00C13B5F"/>
    <w:rsid w:val="00C15306"/>
    <w:rsid w:val="00C15BAF"/>
    <w:rsid w:val="00C16058"/>
    <w:rsid w:val="00C16B17"/>
    <w:rsid w:val="00C176A5"/>
    <w:rsid w:val="00C219D3"/>
    <w:rsid w:val="00C22CD8"/>
    <w:rsid w:val="00C23995"/>
    <w:rsid w:val="00C24A54"/>
    <w:rsid w:val="00C26237"/>
    <w:rsid w:val="00C27345"/>
    <w:rsid w:val="00C33DEA"/>
    <w:rsid w:val="00C352A6"/>
    <w:rsid w:val="00C35B50"/>
    <w:rsid w:val="00C35D11"/>
    <w:rsid w:val="00C40748"/>
    <w:rsid w:val="00C412DE"/>
    <w:rsid w:val="00C428A7"/>
    <w:rsid w:val="00C54C31"/>
    <w:rsid w:val="00C54EDF"/>
    <w:rsid w:val="00C5623B"/>
    <w:rsid w:val="00C60307"/>
    <w:rsid w:val="00C61E85"/>
    <w:rsid w:val="00C657B7"/>
    <w:rsid w:val="00C6713B"/>
    <w:rsid w:val="00C7103B"/>
    <w:rsid w:val="00C7211F"/>
    <w:rsid w:val="00C72A40"/>
    <w:rsid w:val="00C72C2C"/>
    <w:rsid w:val="00C75A5A"/>
    <w:rsid w:val="00C7612A"/>
    <w:rsid w:val="00C7678A"/>
    <w:rsid w:val="00C76BC4"/>
    <w:rsid w:val="00C77953"/>
    <w:rsid w:val="00C77A58"/>
    <w:rsid w:val="00C83696"/>
    <w:rsid w:val="00C856B4"/>
    <w:rsid w:val="00C86283"/>
    <w:rsid w:val="00C90603"/>
    <w:rsid w:val="00C94CA8"/>
    <w:rsid w:val="00C969D1"/>
    <w:rsid w:val="00CA0FBA"/>
    <w:rsid w:val="00CA1D98"/>
    <w:rsid w:val="00CA361F"/>
    <w:rsid w:val="00CA5E68"/>
    <w:rsid w:val="00CB2068"/>
    <w:rsid w:val="00CB3A3B"/>
    <w:rsid w:val="00CB5584"/>
    <w:rsid w:val="00CB6781"/>
    <w:rsid w:val="00CC1A73"/>
    <w:rsid w:val="00CC487F"/>
    <w:rsid w:val="00CD0D6E"/>
    <w:rsid w:val="00CD1220"/>
    <w:rsid w:val="00CD147C"/>
    <w:rsid w:val="00CD1C13"/>
    <w:rsid w:val="00CD3660"/>
    <w:rsid w:val="00CE03D9"/>
    <w:rsid w:val="00CE0AA4"/>
    <w:rsid w:val="00CE2F84"/>
    <w:rsid w:val="00CE5553"/>
    <w:rsid w:val="00CE5FA7"/>
    <w:rsid w:val="00CF0469"/>
    <w:rsid w:val="00CF0E2C"/>
    <w:rsid w:val="00CF0FA1"/>
    <w:rsid w:val="00CF4380"/>
    <w:rsid w:val="00D004A4"/>
    <w:rsid w:val="00D00F89"/>
    <w:rsid w:val="00D058F1"/>
    <w:rsid w:val="00D102F0"/>
    <w:rsid w:val="00D11702"/>
    <w:rsid w:val="00D1194F"/>
    <w:rsid w:val="00D13B5F"/>
    <w:rsid w:val="00D15A50"/>
    <w:rsid w:val="00D16542"/>
    <w:rsid w:val="00D2040E"/>
    <w:rsid w:val="00D2088C"/>
    <w:rsid w:val="00D208EA"/>
    <w:rsid w:val="00D2177A"/>
    <w:rsid w:val="00D226FA"/>
    <w:rsid w:val="00D22B76"/>
    <w:rsid w:val="00D230AC"/>
    <w:rsid w:val="00D23C34"/>
    <w:rsid w:val="00D26ACE"/>
    <w:rsid w:val="00D27457"/>
    <w:rsid w:val="00D34357"/>
    <w:rsid w:val="00D35661"/>
    <w:rsid w:val="00D3743B"/>
    <w:rsid w:val="00D42898"/>
    <w:rsid w:val="00D43C70"/>
    <w:rsid w:val="00D44DA4"/>
    <w:rsid w:val="00D5024C"/>
    <w:rsid w:val="00D50AEB"/>
    <w:rsid w:val="00D50DC7"/>
    <w:rsid w:val="00D5110E"/>
    <w:rsid w:val="00D56101"/>
    <w:rsid w:val="00D64263"/>
    <w:rsid w:val="00D732D5"/>
    <w:rsid w:val="00D738CF"/>
    <w:rsid w:val="00D749BC"/>
    <w:rsid w:val="00D750F8"/>
    <w:rsid w:val="00D7532A"/>
    <w:rsid w:val="00D76421"/>
    <w:rsid w:val="00D7710A"/>
    <w:rsid w:val="00D77925"/>
    <w:rsid w:val="00D77BC4"/>
    <w:rsid w:val="00D81061"/>
    <w:rsid w:val="00D810ED"/>
    <w:rsid w:val="00D84156"/>
    <w:rsid w:val="00D900A4"/>
    <w:rsid w:val="00D95723"/>
    <w:rsid w:val="00D961D3"/>
    <w:rsid w:val="00D979C4"/>
    <w:rsid w:val="00DA0C8A"/>
    <w:rsid w:val="00DA1698"/>
    <w:rsid w:val="00DA3DEB"/>
    <w:rsid w:val="00DA4D60"/>
    <w:rsid w:val="00DA7A8B"/>
    <w:rsid w:val="00DB5902"/>
    <w:rsid w:val="00DB613C"/>
    <w:rsid w:val="00DC0497"/>
    <w:rsid w:val="00DC0E82"/>
    <w:rsid w:val="00DC2E8E"/>
    <w:rsid w:val="00DC7357"/>
    <w:rsid w:val="00DD0B10"/>
    <w:rsid w:val="00DD0D93"/>
    <w:rsid w:val="00DD0F98"/>
    <w:rsid w:val="00DD1E36"/>
    <w:rsid w:val="00DD3A51"/>
    <w:rsid w:val="00DD548B"/>
    <w:rsid w:val="00DD6715"/>
    <w:rsid w:val="00DE16DB"/>
    <w:rsid w:val="00DE189D"/>
    <w:rsid w:val="00DE5D2C"/>
    <w:rsid w:val="00DF0D1B"/>
    <w:rsid w:val="00DF2BBC"/>
    <w:rsid w:val="00DF3467"/>
    <w:rsid w:val="00E01105"/>
    <w:rsid w:val="00E02374"/>
    <w:rsid w:val="00E055B7"/>
    <w:rsid w:val="00E05834"/>
    <w:rsid w:val="00E10006"/>
    <w:rsid w:val="00E20D32"/>
    <w:rsid w:val="00E226DD"/>
    <w:rsid w:val="00E23127"/>
    <w:rsid w:val="00E233BE"/>
    <w:rsid w:val="00E24052"/>
    <w:rsid w:val="00E2597E"/>
    <w:rsid w:val="00E25AF1"/>
    <w:rsid w:val="00E25BC0"/>
    <w:rsid w:val="00E366E5"/>
    <w:rsid w:val="00E41C74"/>
    <w:rsid w:val="00E436EC"/>
    <w:rsid w:val="00E46423"/>
    <w:rsid w:val="00E514B3"/>
    <w:rsid w:val="00E514C7"/>
    <w:rsid w:val="00E536E4"/>
    <w:rsid w:val="00E57084"/>
    <w:rsid w:val="00E6290C"/>
    <w:rsid w:val="00E63BA4"/>
    <w:rsid w:val="00E64BF1"/>
    <w:rsid w:val="00E6533B"/>
    <w:rsid w:val="00E66176"/>
    <w:rsid w:val="00E67B34"/>
    <w:rsid w:val="00E72C82"/>
    <w:rsid w:val="00E739A0"/>
    <w:rsid w:val="00E74CA2"/>
    <w:rsid w:val="00E765F0"/>
    <w:rsid w:val="00E77A1B"/>
    <w:rsid w:val="00E77ADE"/>
    <w:rsid w:val="00E80629"/>
    <w:rsid w:val="00E8256E"/>
    <w:rsid w:val="00E82E23"/>
    <w:rsid w:val="00E84F93"/>
    <w:rsid w:val="00E875A2"/>
    <w:rsid w:val="00E91989"/>
    <w:rsid w:val="00E9774C"/>
    <w:rsid w:val="00EA229D"/>
    <w:rsid w:val="00EA2851"/>
    <w:rsid w:val="00EA2C91"/>
    <w:rsid w:val="00EA317B"/>
    <w:rsid w:val="00EA4CFA"/>
    <w:rsid w:val="00EA59ED"/>
    <w:rsid w:val="00EA5CAB"/>
    <w:rsid w:val="00EB0D83"/>
    <w:rsid w:val="00EB0E07"/>
    <w:rsid w:val="00EB53CF"/>
    <w:rsid w:val="00EB6D63"/>
    <w:rsid w:val="00EC1596"/>
    <w:rsid w:val="00EC5EA4"/>
    <w:rsid w:val="00EC6E7A"/>
    <w:rsid w:val="00EC7618"/>
    <w:rsid w:val="00ED0185"/>
    <w:rsid w:val="00ED13BB"/>
    <w:rsid w:val="00ED1B40"/>
    <w:rsid w:val="00ED2C30"/>
    <w:rsid w:val="00ED459B"/>
    <w:rsid w:val="00ED513C"/>
    <w:rsid w:val="00ED576A"/>
    <w:rsid w:val="00ED5943"/>
    <w:rsid w:val="00ED637B"/>
    <w:rsid w:val="00ED68C0"/>
    <w:rsid w:val="00ED7F20"/>
    <w:rsid w:val="00EE28DE"/>
    <w:rsid w:val="00EF3875"/>
    <w:rsid w:val="00EF4DE2"/>
    <w:rsid w:val="00EF54D5"/>
    <w:rsid w:val="00EF582F"/>
    <w:rsid w:val="00F0009A"/>
    <w:rsid w:val="00F016A7"/>
    <w:rsid w:val="00F02D0B"/>
    <w:rsid w:val="00F0501C"/>
    <w:rsid w:val="00F064AA"/>
    <w:rsid w:val="00F11C1B"/>
    <w:rsid w:val="00F13450"/>
    <w:rsid w:val="00F1546F"/>
    <w:rsid w:val="00F229D6"/>
    <w:rsid w:val="00F253A7"/>
    <w:rsid w:val="00F2581D"/>
    <w:rsid w:val="00F26672"/>
    <w:rsid w:val="00F268D8"/>
    <w:rsid w:val="00F26E23"/>
    <w:rsid w:val="00F3200D"/>
    <w:rsid w:val="00F34241"/>
    <w:rsid w:val="00F356EE"/>
    <w:rsid w:val="00F41A22"/>
    <w:rsid w:val="00F41E10"/>
    <w:rsid w:val="00F44227"/>
    <w:rsid w:val="00F44F01"/>
    <w:rsid w:val="00F45751"/>
    <w:rsid w:val="00F51BC6"/>
    <w:rsid w:val="00F52823"/>
    <w:rsid w:val="00F55EF9"/>
    <w:rsid w:val="00F61190"/>
    <w:rsid w:val="00F61443"/>
    <w:rsid w:val="00F62143"/>
    <w:rsid w:val="00F62370"/>
    <w:rsid w:val="00F64D24"/>
    <w:rsid w:val="00F67773"/>
    <w:rsid w:val="00F7276E"/>
    <w:rsid w:val="00F74F54"/>
    <w:rsid w:val="00F75711"/>
    <w:rsid w:val="00F75E2B"/>
    <w:rsid w:val="00F77177"/>
    <w:rsid w:val="00F809EF"/>
    <w:rsid w:val="00F82872"/>
    <w:rsid w:val="00F84E46"/>
    <w:rsid w:val="00F92979"/>
    <w:rsid w:val="00F943C2"/>
    <w:rsid w:val="00F97B14"/>
    <w:rsid w:val="00FA37A1"/>
    <w:rsid w:val="00FA6948"/>
    <w:rsid w:val="00FA7C87"/>
    <w:rsid w:val="00FB1C43"/>
    <w:rsid w:val="00FB5E48"/>
    <w:rsid w:val="00FB62F0"/>
    <w:rsid w:val="00FB7B62"/>
    <w:rsid w:val="00FC1AA7"/>
    <w:rsid w:val="00FC508D"/>
    <w:rsid w:val="00FC7C8B"/>
    <w:rsid w:val="00FC7DDB"/>
    <w:rsid w:val="00FD23AE"/>
    <w:rsid w:val="00FD29D7"/>
    <w:rsid w:val="00FD33B9"/>
    <w:rsid w:val="00FD67BD"/>
    <w:rsid w:val="00FE12DF"/>
    <w:rsid w:val="00FE336B"/>
    <w:rsid w:val="00FE3A6E"/>
    <w:rsid w:val="00FE5F60"/>
    <w:rsid w:val="00FE6939"/>
    <w:rsid w:val="00FE7F3F"/>
    <w:rsid w:val="00FF049E"/>
    <w:rsid w:val="00FF13D5"/>
    <w:rsid w:val="00FF1C43"/>
    <w:rsid w:val="00FF2DA9"/>
    <w:rsid w:val="00FF3AA5"/>
    <w:rsid w:val="00FF5A52"/>
    <w:rsid w:val="00FF5B3B"/>
    <w:rsid w:val="00FF6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2"/>
    </o:shapelayout>
  </w:shapeDefaults>
  <w:decimalSymbol w:val="."/>
  <w:listSeparator w:val=","/>
  <w14:docId w14:val="64BC0D8E"/>
  <w15:chartTrackingRefBased/>
  <w15:docId w15:val="{E95E67B7-FD18-494A-B27E-D540AF70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8EE"/>
    <w:rPr>
      <w:rFonts w:ascii="Trebuchet MS" w:hAnsi="Trebuchet MS"/>
      <w:lang w:val="hr-HR" w:eastAsia="en-US"/>
    </w:rPr>
  </w:style>
  <w:style w:type="paragraph" w:styleId="Naslov1">
    <w:name w:val="heading 1"/>
    <w:basedOn w:val="Normal"/>
    <w:next w:val="Normal"/>
    <w:qFormat/>
    <w:rsid w:val="00A348EE"/>
    <w:pPr>
      <w:keepNext/>
      <w:outlineLvl w:val="0"/>
    </w:pPr>
    <w:rPr>
      <w:b/>
      <w:caps/>
    </w:rPr>
  </w:style>
  <w:style w:type="paragraph" w:styleId="Naslov2">
    <w:name w:val="heading 2"/>
    <w:basedOn w:val="Normal"/>
    <w:next w:val="Normal"/>
    <w:qFormat/>
    <w:rsid w:val="00A348EE"/>
    <w:pPr>
      <w:keepNext/>
      <w:tabs>
        <w:tab w:val="left" w:pos="851"/>
      </w:tabs>
      <w:ind w:left="851" w:right="4535" w:hanging="851"/>
      <w:jc w:val="both"/>
      <w:outlineLvl w:val="1"/>
    </w:pPr>
    <w:rPr>
      <w:sz w:val="24"/>
    </w:rPr>
  </w:style>
  <w:style w:type="paragraph" w:styleId="Naslov3">
    <w:name w:val="heading 3"/>
    <w:basedOn w:val="Normal"/>
    <w:next w:val="Normal"/>
    <w:qFormat/>
    <w:rsid w:val="00A348EE"/>
    <w:pPr>
      <w:keepNext/>
      <w:tabs>
        <w:tab w:val="center" w:pos="1701"/>
      </w:tabs>
      <w:jc w:val="center"/>
      <w:outlineLvl w:val="2"/>
    </w:pPr>
    <w:rPr>
      <w:color w:val="C0C0C0"/>
      <w:sz w:val="24"/>
    </w:rPr>
  </w:style>
  <w:style w:type="paragraph" w:styleId="Naslov4">
    <w:name w:val="heading 4"/>
    <w:basedOn w:val="Normal"/>
    <w:next w:val="Normal"/>
    <w:qFormat/>
    <w:rsid w:val="00A348EE"/>
    <w:pPr>
      <w:keepNext/>
      <w:jc w:val="center"/>
      <w:outlineLvl w:val="3"/>
    </w:pPr>
    <w:rPr>
      <w:b/>
      <w:sz w:val="36"/>
    </w:rPr>
  </w:style>
  <w:style w:type="paragraph" w:styleId="Naslov5">
    <w:name w:val="heading 5"/>
    <w:basedOn w:val="Normal"/>
    <w:next w:val="Normal"/>
    <w:qFormat/>
    <w:rsid w:val="00A348EE"/>
    <w:pPr>
      <w:keepNext/>
      <w:spacing w:line="420" w:lineRule="exact"/>
      <w:jc w:val="center"/>
      <w:outlineLvl w:val="4"/>
    </w:pPr>
    <w:rPr>
      <w:rFonts w:ascii="Lucida Sans Unicode" w:hAnsi="Lucida Sans Unicode"/>
      <w:sz w:val="36"/>
    </w:rPr>
  </w:style>
  <w:style w:type="paragraph" w:styleId="Naslov6">
    <w:name w:val="heading 6"/>
    <w:basedOn w:val="Normal"/>
    <w:next w:val="Normal"/>
    <w:qFormat/>
    <w:rsid w:val="00A348EE"/>
    <w:pPr>
      <w:keepNext/>
      <w:ind w:left="-567"/>
      <w:jc w:val="both"/>
      <w:outlineLvl w:val="5"/>
    </w:pPr>
    <w:rPr>
      <w:b/>
      <w:sz w:val="30"/>
    </w:rPr>
  </w:style>
  <w:style w:type="paragraph" w:styleId="Naslov7">
    <w:name w:val="heading 7"/>
    <w:basedOn w:val="Normal"/>
    <w:next w:val="Normal"/>
    <w:qFormat/>
    <w:rsid w:val="00A348EE"/>
    <w:pPr>
      <w:keepNext/>
      <w:spacing w:line="300" w:lineRule="exact"/>
      <w:jc w:val="both"/>
      <w:outlineLvl w:val="6"/>
    </w:pPr>
    <w:rPr>
      <w:sz w:val="30"/>
    </w:rPr>
  </w:style>
  <w:style w:type="paragraph" w:styleId="Naslov8">
    <w:name w:val="heading 8"/>
    <w:basedOn w:val="Normal"/>
    <w:next w:val="Normal"/>
    <w:qFormat/>
    <w:rsid w:val="00A348EE"/>
    <w:pPr>
      <w:keepNext/>
      <w:tabs>
        <w:tab w:val="right" w:pos="4479"/>
        <w:tab w:val="left" w:pos="4593"/>
      </w:tabs>
      <w:spacing w:before="1920"/>
      <w:ind w:left="-284"/>
      <w:jc w:val="both"/>
      <w:outlineLvl w:val="7"/>
    </w:pPr>
    <w:rPr>
      <w:sz w:val="24"/>
    </w:rPr>
  </w:style>
  <w:style w:type="paragraph" w:styleId="Naslov9">
    <w:name w:val="heading 9"/>
    <w:basedOn w:val="Normal"/>
    <w:next w:val="Normal"/>
    <w:qFormat/>
    <w:rsid w:val="00A348EE"/>
    <w:pPr>
      <w:keepNext/>
      <w:ind w:left="4536" w:right="1133"/>
      <w:jc w:val="center"/>
      <w:outlineLvl w:val="8"/>
    </w:pPr>
    <w:rPr>
      <w:color w:val="C0C0C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A348EE"/>
    <w:pPr>
      <w:tabs>
        <w:tab w:val="center" w:pos="4153"/>
        <w:tab w:val="right" w:pos="8306"/>
      </w:tabs>
    </w:pPr>
  </w:style>
  <w:style w:type="character" w:styleId="Brojstranice">
    <w:name w:val="page number"/>
    <w:basedOn w:val="Zadanifontodlomka"/>
    <w:rsid w:val="00A348EE"/>
  </w:style>
  <w:style w:type="paragraph" w:styleId="Zaglavlje">
    <w:name w:val="header"/>
    <w:basedOn w:val="Normal"/>
    <w:rsid w:val="00A348EE"/>
    <w:pPr>
      <w:tabs>
        <w:tab w:val="center" w:pos="4153"/>
        <w:tab w:val="right" w:pos="8306"/>
      </w:tabs>
    </w:pPr>
  </w:style>
  <w:style w:type="character" w:styleId="Hiperveza">
    <w:name w:val="Hyperlink"/>
    <w:rsid w:val="00A348EE"/>
    <w:rPr>
      <w:color w:val="0000FF"/>
      <w:u w:val="single"/>
    </w:rPr>
  </w:style>
  <w:style w:type="paragraph" w:styleId="Tijeloteksta">
    <w:name w:val="Body Text"/>
    <w:basedOn w:val="Normal"/>
    <w:rsid w:val="00A348EE"/>
    <w:pPr>
      <w:spacing w:line="300" w:lineRule="exact"/>
      <w:jc w:val="both"/>
    </w:pPr>
    <w:rPr>
      <w:rFonts w:ascii="Lucida Sans Unicode" w:hAnsi="Lucida Sans Unicode"/>
    </w:rPr>
  </w:style>
  <w:style w:type="paragraph" w:styleId="Uvuenotijeloteksta">
    <w:name w:val="Body Text Indent"/>
    <w:basedOn w:val="Normal"/>
    <w:rsid w:val="00A348EE"/>
    <w:pPr>
      <w:tabs>
        <w:tab w:val="right" w:pos="4479"/>
        <w:tab w:val="left" w:pos="4593"/>
      </w:tabs>
      <w:ind w:left="-284"/>
      <w:jc w:val="both"/>
    </w:pPr>
    <w:rPr>
      <w:sz w:val="24"/>
    </w:rPr>
  </w:style>
  <w:style w:type="paragraph" w:customStyle="1" w:styleId="Tekst">
    <w:name w:val="Tekst"/>
    <w:basedOn w:val="Tijeloteksta"/>
    <w:rsid w:val="00A348EE"/>
    <w:rPr>
      <w:rFonts w:ascii="Trebuchet MS" w:hAnsi="Trebuchet MS"/>
    </w:rPr>
  </w:style>
  <w:style w:type="paragraph" w:customStyle="1" w:styleId="Glavninaslov">
    <w:name w:val="Glavni_naslov"/>
    <w:basedOn w:val="Naslov7"/>
    <w:rsid w:val="00A348EE"/>
    <w:pPr>
      <w:tabs>
        <w:tab w:val="left" w:pos="709"/>
      </w:tabs>
      <w:spacing w:line="240" w:lineRule="auto"/>
      <w:ind w:left="709" w:hanging="709"/>
    </w:pPr>
    <w:rPr>
      <w:b/>
      <w:caps/>
    </w:rPr>
  </w:style>
  <w:style w:type="paragraph" w:customStyle="1" w:styleId="Podnaslov1">
    <w:name w:val="Podnaslov1"/>
    <w:basedOn w:val="Naslov6"/>
    <w:rsid w:val="00A348EE"/>
    <w:pPr>
      <w:tabs>
        <w:tab w:val="right" w:pos="-113"/>
        <w:tab w:val="left" w:pos="0"/>
      </w:tabs>
      <w:ind w:left="0" w:hanging="1077"/>
    </w:pPr>
    <w:rPr>
      <w:sz w:val="24"/>
    </w:rPr>
  </w:style>
  <w:style w:type="paragraph" w:customStyle="1" w:styleId="Podnaslov2">
    <w:name w:val="Podnaslov2"/>
    <w:basedOn w:val="Naslov6"/>
    <w:autoRedefine/>
    <w:rsid w:val="00A348EE"/>
    <w:pPr>
      <w:keepNext w:val="0"/>
      <w:ind w:left="0"/>
      <w:outlineLvl w:val="9"/>
    </w:pPr>
    <w:rPr>
      <w:rFonts w:ascii="Arial" w:hAnsi="Arial" w:cs="Arial"/>
      <w:sz w:val="20"/>
    </w:rPr>
  </w:style>
  <w:style w:type="paragraph" w:customStyle="1" w:styleId="Podnaslov3">
    <w:name w:val="Podnaslov3"/>
    <w:basedOn w:val="Tekst"/>
    <w:autoRedefine/>
    <w:rsid w:val="00A348EE"/>
    <w:pPr>
      <w:tabs>
        <w:tab w:val="left" w:pos="709"/>
      </w:tabs>
      <w:ind w:left="709" w:hanging="709"/>
    </w:pPr>
    <w:rPr>
      <w:b/>
      <w:caps/>
    </w:rPr>
  </w:style>
  <w:style w:type="paragraph" w:styleId="Tijeloteksta2">
    <w:name w:val="Body Text 2"/>
    <w:basedOn w:val="Normal"/>
    <w:link w:val="Tijeloteksta2Char"/>
    <w:rsid w:val="00A348EE"/>
    <w:pPr>
      <w:spacing w:line="360" w:lineRule="auto"/>
      <w:jc w:val="both"/>
    </w:pPr>
    <w:rPr>
      <w:sz w:val="24"/>
    </w:rPr>
  </w:style>
  <w:style w:type="paragraph" w:styleId="Tijeloteksta-uvlaka2">
    <w:name w:val="Body Text Indent 2"/>
    <w:aliases w:val="  uvlaka 2"/>
    <w:basedOn w:val="Normal"/>
    <w:rsid w:val="00A348EE"/>
    <w:pPr>
      <w:spacing w:line="360" w:lineRule="auto"/>
      <w:ind w:firstLine="358"/>
    </w:pPr>
    <w:rPr>
      <w:sz w:val="24"/>
    </w:rPr>
  </w:style>
  <w:style w:type="paragraph" w:styleId="Tijeloteksta3">
    <w:name w:val="Body Text 3"/>
    <w:basedOn w:val="Normal"/>
    <w:link w:val="Tijeloteksta3Char"/>
    <w:rsid w:val="00A348EE"/>
    <w:pPr>
      <w:jc w:val="both"/>
    </w:pPr>
    <w:rPr>
      <w:rFonts w:ascii="Times New Roman" w:hAnsi="Times New Roman"/>
      <w:sz w:val="24"/>
    </w:rPr>
  </w:style>
  <w:style w:type="paragraph" w:styleId="Blokteksta">
    <w:name w:val="Block Text"/>
    <w:basedOn w:val="Normal"/>
    <w:rsid w:val="00A348EE"/>
    <w:pPr>
      <w:tabs>
        <w:tab w:val="left" w:pos="992"/>
        <w:tab w:val="right" w:leader="dot" w:pos="9072"/>
      </w:tabs>
      <w:ind w:left="993" w:right="851" w:hanging="993"/>
      <w:jc w:val="both"/>
    </w:pPr>
    <w:rPr>
      <w:rFonts w:ascii="Times New Roman" w:hAnsi="Times New Roman"/>
      <w:caps/>
      <w:sz w:val="24"/>
    </w:rPr>
  </w:style>
  <w:style w:type="paragraph" w:styleId="Tijeloteksta-uvlaka3">
    <w:name w:val="Body Text Indent 3"/>
    <w:aliases w:val=" uvlaka 3,uvlaka 3"/>
    <w:basedOn w:val="Normal"/>
    <w:rsid w:val="00A348EE"/>
    <w:pPr>
      <w:spacing w:line="360" w:lineRule="auto"/>
      <w:ind w:left="720" w:hanging="720"/>
      <w:jc w:val="both"/>
    </w:pPr>
    <w:rPr>
      <w:rFonts w:ascii="Times New Roman" w:hAnsi="Times New Roman"/>
      <w:b/>
      <w:sz w:val="24"/>
    </w:rPr>
  </w:style>
  <w:style w:type="paragraph" w:customStyle="1" w:styleId="Normal2">
    <w:name w:val="Normal2"/>
    <w:basedOn w:val="Normal"/>
    <w:rsid w:val="00A348EE"/>
    <w:pPr>
      <w:spacing w:line="360" w:lineRule="auto"/>
      <w:jc w:val="both"/>
    </w:pPr>
    <w:rPr>
      <w:rFonts w:ascii="Times New Roman" w:hAnsi="Times New Roman"/>
      <w:sz w:val="24"/>
    </w:rPr>
  </w:style>
  <w:style w:type="paragraph" w:styleId="Obinitekst">
    <w:name w:val="Plain Text"/>
    <w:aliases w:val=" Char Char Char, Char Char"/>
    <w:basedOn w:val="Normal"/>
    <w:link w:val="ObinitekstChar"/>
    <w:rsid w:val="00A348EE"/>
    <w:rPr>
      <w:rFonts w:ascii="Courier New" w:hAnsi="Courier New"/>
      <w:lang w:val="en-US"/>
    </w:rPr>
  </w:style>
  <w:style w:type="paragraph" w:customStyle="1" w:styleId="PRVI">
    <w:name w:val="PRVI"/>
    <w:basedOn w:val="Normal"/>
    <w:rsid w:val="00A348EE"/>
    <w:pPr>
      <w:spacing w:line="360" w:lineRule="auto"/>
      <w:ind w:firstLine="720"/>
      <w:jc w:val="both"/>
    </w:pPr>
    <w:rPr>
      <w:rFonts w:ascii="Times New Roman" w:hAnsi="Times New Roman"/>
      <w:sz w:val="24"/>
      <w:lang w:val="en-AU" w:eastAsia="hr-HR"/>
    </w:rPr>
  </w:style>
  <w:style w:type="paragraph" w:styleId="Adresaomotnice">
    <w:name w:val="envelope address"/>
    <w:basedOn w:val="Normal"/>
    <w:rsid w:val="00A348EE"/>
    <w:pPr>
      <w:framePr w:w="7920" w:h="1980" w:hRule="exact" w:hSpace="180" w:wrap="auto" w:hAnchor="page" w:xAlign="center" w:yAlign="bottom"/>
      <w:ind w:left="2880"/>
    </w:pPr>
    <w:rPr>
      <w:sz w:val="24"/>
    </w:rPr>
  </w:style>
  <w:style w:type="paragraph" w:customStyle="1" w:styleId="t-98-2">
    <w:name w:val="t-98-2"/>
    <w:basedOn w:val="Normal"/>
    <w:rsid w:val="00A348EE"/>
    <w:pPr>
      <w:spacing w:before="100" w:after="100"/>
    </w:pPr>
    <w:rPr>
      <w:rFonts w:ascii="Times New Roman" w:hAnsi="Times New Roman"/>
      <w:sz w:val="24"/>
      <w:lang w:eastAsia="hr-HR"/>
    </w:rPr>
  </w:style>
  <w:style w:type="table" w:styleId="Reetkatablice">
    <w:name w:val="Table Grid"/>
    <w:basedOn w:val="Obinatablica"/>
    <w:rsid w:val="00A3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48EE"/>
    <w:pPr>
      <w:overflowPunct w:val="0"/>
      <w:autoSpaceDE w:val="0"/>
      <w:autoSpaceDN w:val="0"/>
      <w:adjustRightInd w:val="0"/>
      <w:jc w:val="both"/>
      <w:textAlignment w:val="baseline"/>
    </w:pPr>
    <w:rPr>
      <w:rFonts w:ascii="Arial" w:hAnsi="Arial"/>
      <w:sz w:val="24"/>
      <w:lang w:val="de-DE"/>
    </w:rPr>
  </w:style>
  <w:style w:type="paragraph" w:customStyle="1" w:styleId="level1">
    <w:name w:val="_level1"/>
    <w:basedOn w:val="Normal"/>
    <w:rsid w:val="00A348EE"/>
    <w:rPr>
      <w:rFonts w:ascii="Times New Roman" w:hAnsi="Times New Roman"/>
      <w:sz w:val="24"/>
      <w:lang w:val="en-US"/>
    </w:rPr>
  </w:style>
  <w:style w:type="paragraph" w:customStyle="1" w:styleId="podnaslov">
    <w:name w:val="podnaslov"/>
    <w:basedOn w:val="Normal"/>
    <w:rsid w:val="00A348EE"/>
    <w:rPr>
      <w:rFonts w:ascii="Arial Narrow" w:hAnsi="Arial Narrow"/>
      <w:b/>
      <w:sz w:val="28"/>
      <w:lang w:val="en-US"/>
    </w:rPr>
  </w:style>
  <w:style w:type="paragraph" w:styleId="Podnaslov0">
    <w:name w:val="Subtitle"/>
    <w:basedOn w:val="Normal"/>
    <w:qFormat/>
    <w:rsid w:val="00A348EE"/>
    <w:pPr>
      <w:ind w:left="2160" w:firstLine="720"/>
    </w:pPr>
    <w:rPr>
      <w:sz w:val="36"/>
    </w:rPr>
  </w:style>
  <w:style w:type="paragraph" w:customStyle="1" w:styleId="WP9BodyText">
    <w:name w:val="WP9_Body Text"/>
    <w:basedOn w:val="Normal"/>
    <w:rsid w:val="00A348EE"/>
    <w:pPr>
      <w:widowControl w:val="0"/>
      <w:jc w:val="both"/>
    </w:pPr>
    <w:rPr>
      <w:rFonts w:ascii="Times New Roman" w:hAnsi="Times New Roman"/>
      <w:sz w:val="24"/>
      <w:lang w:val="en-US"/>
    </w:rPr>
  </w:style>
  <w:style w:type="paragraph" w:customStyle="1" w:styleId="BodyText25">
    <w:name w:val="Body Text 25"/>
    <w:basedOn w:val="Normal"/>
    <w:rsid w:val="00A348EE"/>
    <w:pPr>
      <w:widowControl w:val="0"/>
      <w:overflowPunct w:val="0"/>
      <w:autoSpaceDE w:val="0"/>
      <w:autoSpaceDN w:val="0"/>
      <w:adjustRightInd w:val="0"/>
      <w:ind w:firstLine="709"/>
      <w:jc w:val="both"/>
      <w:textAlignment w:val="baseline"/>
    </w:pPr>
    <w:rPr>
      <w:rFonts w:ascii="Arial" w:hAnsi="Arial"/>
      <w:lang w:val="en-US"/>
    </w:rPr>
  </w:style>
  <w:style w:type="paragraph" w:customStyle="1" w:styleId="toa">
    <w:name w:val="toa"/>
    <w:basedOn w:val="Normal"/>
    <w:rsid w:val="00A348EE"/>
    <w:pPr>
      <w:tabs>
        <w:tab w:val="left" w:pos="9000"/>
        <w:tab w:val="right" w:pos="9360"/>
      </w:tabs>
      <w:suppressAutoHyphens/>
    </w:pPr>
    <w:rPr>
      <w:rFonts w:ascii="Times New Roman" w:hAnsi="Times New Roman"/>
      <w:sz w:val="24"/>
      <w:lang w:val="en-US"/>
    </w:rPr>
  </w:style>
  <w:style w:type="paragraph" w:customStyle="1" w:styleId="tabela">
    <w:name w:val="tabela"/>
    <w:basedOn w:val="Normal"/>
    <w:rsid w:val="00A348EE"/>
    <w:pPr>
      <w:spacing w:line="360" w:lineRule="atLeast"/>
      <w:jc w:val="both"/>
    </w:pPr>
    <w:rPr>
      <w:rFonts w:ascii="Arial" w:hAnsi="Arial"/>
      <w:sz w:val="24"/>
    </w:rPr>
  </w:style>
  <w:style w:type="paragraph" w:styleId="StandardWeb">
    <w:name w:val="Normal (Web)"/>
    <w:basedOn w:val="Normal"/>
    <w:rsid w:val="00A348EE"/>
    <w:pPr>
      <w:spacing w:before="100" w:beforeAutospacing="1" w:after="100" w:afterAutospacing="1"/>
    </w:pPr>
    <w:rPr>
      <w:rFonts w:ascii="Arial" w:hAnsi="Arial" w:cs="Arial"/>
      <w:color w:val="000000"/>
      <w:sz w:val="18"/>
      <w:szCs w:val="18"/>
      <w:lang w:eastAsia="hr-HR"/>
    </w:rPr>
  </w:style>
  <w:style w:type="paragraph" w:customStyle="1" w:styleId="FootnoteIndent">
    <w:name w:val="Footnote Indent"/>
    <w:basedOn w:val="Normal"/>
    <w:rsid w:val="00A348EE"/>
    <w:pPr>
      <w:tabs>
        <w:tab w:val="num" w:pos="720"/>
      </w:tabs>
      <w:overflowPunct w:val="0"/>
      <w:autoSpaceDE w:val="0"/>
      <w:autoSpaceDN w:val="0"/>
      <w:adjustRightInd w:val="0"/>
      <w:ind w:left="568" w:hanging="284"/>
      <w:jc w:val="both"/>
      <w:textAlignment w:val="baseline"/>
    </w:pPr>
    <w:rPr>
      <w:rFonts w:ascii="Arial" w:hAnsi="Arial"/>
      <w:i/>
      <w:kern w:val="28"/>
      <w:sz w:val="18"/>
      <w:lang w:val="en-US"/>
    </w:rPr>
  </w:style>
  <w:style w:type="paragraph" w:styleId="Popis">
    <w:name w:val="List"/>
    <w:basedOn w:val="Normal"/>
    <w:rsid w:val="00A348EE"/>
    <w:pPr>
      <w:ind w:left="283" w:hanging="283"/>
    </w:pPr>
  </w:style>
  <w:style w:type="paragraph" w:styleId="Popis2">
    <w:name w:val="List 2"/>
    <w:basedOn w:val="Normal"/>
    <w:rsid w:val="00A348EE"/>
    <w:pPr>
      <w:ind w:left="566" w:hanging="283"/>
    </w:pPr>
  </w:style>
  <w:style w:type="paragraph" w:styleId="Popis3">
    <w:name w:val="List 3"/>
    <w:basedOn w:val="Normal"/>
    <w:rsid w:val="00A348EE"/>
    <w:pPr>
      <w:ind w:left="849" w:hanging="283"/>
    </w:pPr>
  </w:style>
  <w:style w:type="paragraph" w:styleId="Popis4">
    <w:name w:val="List 4"/>
    <w:basedOn w:val="Normal"/>
    <w:rsid w:val="00A348EE"/>
    <w:pPr>
      <w:ind w:left="1132" w:hanging="283"/>
    </w:pPr>
  </w:style>
  <w:style w:type="paragraph" w:styleId="Grafikeoznake">
    <w:name w:val="List Bullet"/>
    <w:basedOn w:val="Normal"/>
    <w:autoRedefine/>
    <w:rsid w:val="00A348EE"/>
    <w:pPr>
      <w:tabs>
        <w:tab w:val="num" w:pos="360"/>
      </w:tabs>
      <w:ind w:left="360" w:hanging="360"/>
    </w:pPr>
  </w:style>
  <w:style w:type="paragraph" w:styleId="Grafikeoznake2">
    <w:name w:val="List Bullet 2"/>
    <w:basedOn w:val="Normal"/>
    <w:autoRedefine/>
    <w:rsid w:val="00A348EE"/>
    <w:pPr>
      <w:tabs>
        <w:tab w:val="num" w:pos="643"/>
      </w:tabs>
      <w:ind w:left="643" w:hanging="360"/>
    </w:pPr>
  </w:style>
  <w:style w:type="paragraph" w:styleId="Grafikeoznake3">
    <w:name w:val="List Bullet 3"/>
    <w:basedOn w:val="Normal"/>
    <w:autoRedefine/>
    <w:rsid w:val="00A348EE"/>
    <w:pPr>
      <w:tabs>
        <w:tab w:val="num" w:pos="926"/>
      </w:tabs>
      <w:ind w:left="926" w:hanging="360"/>
    </w:pPr>
  </w:style>
  <w:style w:type="paragraph" w:styleId="Grafikeoznake4">
    <w:name w:val="List Bullet 4"/>
    <w:basedOn w:val="Normal"/>
    <w:autoRedefine/>
    <w:rsid w:val="00A348EE"/>
    <w:pPr>
      <w:tabs>
        <w:tab w:val="num" w:pos="1209"/>
      </w:tabs>
      <w:ind w:left="1209" w:hanging="360"/>
    </w:pPr>
  </w:style>
  <w:style w:type="paragraph" w:styleId="Grafikeoznake5">
    <w:name w:val="List Bullet 5"/>
    <w:basedOn w:val="Normal"/>
    <w:autoRedefine/>
    <w:rsid w:val="00A348EE"/>
    <w:pPr>
      <w:tabs>
        <w:tab w:val="num" w:pos="1492"/>
      </w:tabs>
      <w:ind w:left="1492" w:hanging="360"/>
    </w:pPr>
  </w:style>
  <w:style w:type="paragraph" w:styleId="Nastavakpopisa">
    <w:name w:val="List Continue"/>
    <w:basedOn w:val="Normal"/>
    <w:rsid w:val="00A348EE"/>
    <w:pPr>
      <w:spacing w:after="120"/>
      <w:ind w:left="283"/>
    </w:pPr>
  </w:style>
  <w:style w:type="paragraph" w:styleId="Nastavakpopisa2">
    <w:name w:val="List Continue 2"/>
    <w:basedOn w:val="Normal"/>
    <w:rsid w:val="00A348EE"/>
    <w:pPr>
      <w:spacing w:after="120"/>
      <w:ind w:left="566"/>
    </w:pPr>
  </w:style>
  <w:style w:type="paragraph" w:styleId="Nastavakpopisa3">
    <w:name w:val="List Continue 3"/>
    <w:basedOn w:val="Normal"/>
    <w:rsid w:val="00A348EE"/>
    <w:pPr>
      <w:spacing w:after="120"/>
      <w:ind w:left="849"/>
    </w:pPr>
  </w:style>
  <w:style w:type="paragraph" w:styleId="Nastavakpopisa4">
    <w:name w:val="List Continue 4"/>
    <w:basedOn w:val="Normal"/>
    <w:rsid w:val="00A348EE"/>
    <w:pPr>
      <w:spacing w:after="120"/>
      <w:ind w:left="1132"/>
    </w:pPr>
  </w:style>
  <w:style w:type="paragraph" w:styleId="Naslov">
    <w:name w:val="Title"/>
    <w:basedOn w:val="Normal"/>
    <w:qFormat/>
    <w:rsid w:val="00A348EE"/>
    <w:pPr>
      <w:spacing w:before="240" w:after="60"/>
      <w:jc w:val="center"/>
      <w:outlineLvl w:val="0"/>
    </w:pPr>
    <w:rPr>
      <w:rFonts w:ascii="Arial" w:hAnsi="Arial" w:cs="Arial"/>
      <w:b/>
      <w:bCs/>
      <w:kern w:val="28"/>
      <w:sz w:val="32"/>
      <w:szCs w:val="32"/>
    </w:rPr>
  </w:style>
  <w:style w:type="paragraph" w:customStyle="1" w:styleId="ShortReturnAddress">
    <w:name w:val="Short Return Address"/>
    <w:basedOn w:val="Normal"/>
    <w:rsid w:val="00A348EE"/>
  </w:style>
  <w:style w:type="paragraph" w:styleId="Potpis">
    <w:name w:val="Signature"/>
    <w:basedOn w:val="Normal"/>
    <w:rsid w:val="00A348EE"/>
    <w:pPr>
      <w:ind w:left="4252"/>
    </w:pPr>
  </w:style>
  <w:style w:type="paragraph" w:customStyle="1" w:styleId="PPLine">
    <w:name w:val="PP Line"/>
    <w:basedOn w:val="Potpis"/>
    <w:rsid w:val="00A348EE"/>
  </w:style>
  <w:style w:type="paragraph" w:customStyle="1" w:styleId="STIL2">
    <w:name w:val="STIL_2"/>
    <w:basedOn w:val="Normal"/>
    <w:rsid w:val="00A348EE"/>
    <w:pPr>
      <w:spacing w:line="360" w:lineRule="auto"/>
      <w:jc w:val="both"/>
    </w:pPr>
    <w:rPr>
      <w:rFonts w:ascii="HRHelvetica_Light" w:hAnsi="HRHelvetica_Light"/>
      <w:sz w:val="22"/>
      <w:lang w:val="en-US" w:eastAsia="en-GB"/>
    </w:rPr>
  </w:style>
  <w:style w:type="paragraph" w:customStyle="1" w:styleId="TESTOtab">
    <w:name w:val="TESTOtab"/>
    <w:basedOn w:val="Normal"/>
    <w:next w:val="Normal"/>
    <w:rsid w:val="00A348EE"/>
    <w:pPr>
      <w:jc w:val="both"/>
    </w:pPr>
    <w:rPr>
      <w:rFonts w:ascii="Century Gothic" w:hAnsi="Century Gothic"/>
      <w:sz w:val="18"/>
      <w:lang w:val="it-IT" w:eastAsia="en-GB"/>
    </w:rPr>
  </w:style>
  <w:style w:type="paragraph" w:customStyle="1" w:styleId="TABN">
    <w:name w:val="TAB_N"/>
    <w:basedOn w:val="Normal"/>
    <w:rsid w:val="00A348EE"/>
    <w:pPr>
      <w:spacing w:line="360" w:lineRule="auto"/>
      <w:ind w:left="720"/>
    </w:pPr>
    <w:rPr>
      <w:rFonts w:ascii="HRHelvetica_Light" w:hAnsi="HRHelvetica_Light"/>
      <w:lang w:eastAsia="en-GB"/>
    </w:rPr>
  </w:style>
  <w:style w:type="paragraph" w:customStyle="1" w:styleId="TESTO">
    <w:name w:val="TESTO"/>
    <w:rsid w:val="00A348EE"/>
    <w:pPr>
      <w:jc w:val="both"/>
    </w:pPr>
    <w:rPr>
      <w:rFonts w:ascii="Century Gothic" w:hAnsi="Century Gothic"/>
      <w:sz w:val="22"/>
      <w:lang w:val="it-IT" w:eastAsia="en-US"/>
    </w:rPr>
  </w:style>
  <w:style w:type="paragraph" w:customStyle="1" w:styleId="TableStyle">
    <w:name w:val="Table Style"/>
    <w:basedOn w:val="Tijeloteksta"/>
    <w:rsid w:val="00A348EE"/>
    <w:pPr>
      <w:widowControl w:val="0"/>
      <w:spacing w:line="218" w:lineRule="auto"/>
      <w:jc w:val="left"/>
    </w:pPr>
    <w:rPr>
      <w:rFonts w:ascii="Times New Roman" w:hAnsi="Times New Roman"/>
      <w:noProof/>
    </w:rPr>
  </w:style>
  <w:style w:type="paragraph" w:customStyle="1" w:styleId="T-98-20">
    <w:name w:val="T-9/8-2"/>
    <w:rsid w:val="00A348EE"/>
    <w:pPr>
      <w:widowControl w:val="0"/>
      <w:tabs>
        <w:tab w:val="left" w:pos="2153"/>
      </w:tabs>
      <w:adjustRightInd w:val="0"/>
      <w:spacing w:after="43"/>
      <w:ind w:firstLine="342"/>
      <w:jc w:val="both"/>
    </w:pPr>
    <w:rPr>
      <w:rFonts w:ascii="Times-NewRoman" w:hAnsi="Times-NewRoman"/>
      <w:sz w:val="19"/>
      <w:szCs w:val="19"/>
      <w:lang w:val="hr-HR" w:eastAsia="hr-HR"/>
    </w:rPr>
  </w:style>
  <w:style w:type="paragraph" w:customStyle="1" w:styleId="CharCharCharZnakZnakCharCharCharCharCharCharCharCharCharCharCharCharCharCharCharCharCharCharCharCharCharCharCharCharCharChar1CharCharCharCharCharCharCharCharCharChar">
    <w:name w:val="Char Char Char Znak Znak Char Char Char Char Char Char Char Char Char Char Char Char Char Char Char Char Char Char Char Char Char Char Char Char Char Char1 Char Char Char Char Char Char Char Char Char Char"/>
    <w:basedOn w:val="Normal"/>
    <w:next w:val="Normal2"/>
    <w:autoRedefine/>
    <w:rsid w:val="00477251"/>
    <w:pPr>
      <w:spacing w:after="160" w:line="240" w:lineRule="exact"/>
    </w:pPr>
    <w:rPr>
      <w:rFonts w:ascii="Arial Narrow" w:hAnsi="Arial Narrow"/>
      <w:sz w:val="24"/>
      <w:lang w:val="en-US"/>
    </w:rPr>
  </w:style>
  <w:style w:type="paragraph" w:customStyle="1" w:styleId="CharCharCharZnakZnakCharCharCharCharCharCharCharChar">
    <w:name w:val="Char Char Char Znak Znak Char Char Char Char Char Char Char Char"/>
    <w:basedOn w:val="Normal"/>
    <w:next w:val="Normal2"/>
    <w:autoRedefine/>
    <w:rsid w:val="00844C8F"/>
    <w:pPr>
      <w:spacing w:after="160" w:line="240" w:lineRule="exact"/>
    </w:pPr>
    <w:rPr>
      <w:rFonts w:ascii="Arial Narrow" w:hAnsi="Arial Narrow"/>
      <w:sz w:val="24"/>
      <w:lang w:val="en-US"/>
    </w:rPr>
  </w:style>
  <w:style w:type="paragraph" w:customStyle="1" w:styleId="CharCharCharZnakZnakCharCharCharCharCharCharCharCharCharCharCharCharCharCharCharCharCharCharCharCharCharCharCharChar">
    <w:name w:val="Char Char Char Znak Znak Char Char Char Char Char Char Char Char Char Char Char Char Char Char Char Char Char Char Char Char Char Char Char Char"/>
    <w:basedOn w:val="Normal"/>
    <w:next w:val="Normal2"/>
    <w:autoRedefine/>
    <w:rsid w:val="00717DC1"/>
    <w:pPr>
      <w:spacing w:after="160" w:line="240" w:lineRule="exact"/>
    </w:pPr>
    <w:rPr>
      <w:rFonts w:ascii="Arial Narrow" w:hAnsi="Arial Narrow"/>
      <w:sz w:val="24"/>
      <w:lang w:val="en-US"/>
    </w:rPr>
  </w:style>
  <w:style w:type="paragraph" w:customStyle="1" w:styleId="CharCharCharZnakZnakCharCharCharCharCharCharCharCharChar">
    <w:name w:val="Char Char Char Znak Znak Char Char Char Char Char Char Char Char Char"/>
    <w:basedOn w:val="Normal"/>
    <w:next w:val="Normal2"/>
    <w:autoRedefine/>
    <w:rsid w:val="00D77BC4"/>
    <w:pPr>
      <w:spacing w:after="160" w:line="240" w:lineRule="exact"/>
    </w:pPr>
    <w:rPr>
      <w:rFonts w:ascii="Arial Narrow" w:hAnsi="Arial Narrow"/>
      <w:sz w:val="24"/>
      <w:lang w:val="en-US"/>
    </w:rPr>
  </w:style>
  <w:style w:type="character" w:customStyle="1" w:styleId="ObinitekstChar">
    <w:name w:val="Obični tekst Char"/>
    <w:aliases w:val=" Char Char Char Char, Char Char Char1"/>
    <w:link w:val="Obinitekst"/>
    <w:semiHidden/>
    <w:rsid w:val="00D77BC4"/>
    <w:rPr>
      <w:rFonts w:ascii="Courier New" w:hAnsi="Courier New"/>
      <w:lang w:val="en-US" w:eastAsia="en-US" w:bidi="ar-SA"/>
    </w:rPr>
  </w:style>
  <w:style w:type="paragraph" w:customStyle="1" w:styleId="CharCharCharZnakZnakCharCharCharCharCharCharCharCharCharCharCharCharCharCharCharCharCharCharCharCharCharCharCharCharCharChar1">
    <w:name w:val="Char Char Char Znak Znak Char Char Char Char Char Char Char Char Char Char Char Char Char Char Char Char Char Char Char Char Char Char Char Char Char Char1"/>
    <w:basedOn w:val="Normal"/>
    <w:next w:val="Normal2"/>
    <w:autoRedefine/>
    <w:rsid w:val="002D3E68"/>
    <w:pPr>
      <w:spacing w:after="160" w:line="240" w:lineRule="exact"/>
    </w:pPr>
    <w:rPr>
      <w:rFonts w:ascii="Arial Narrow" w:hAnsi="Arial Narrow"/>
      <w:sz w:val="24"/>
      <w:lang w:val="en-US"/>
    </w:rPr>
  </w:style>
  <w:style w:type="paragraph" w:customStyle="1" w:styleId="CharCharCharZnakZnakCharCharCharCharCharCharCharCharCharCharCharCharCharCharCharCharCharCharCharCharCharCharCharCharCharChar1CharCharChar">
    <w:name w:val="Char Char Char Znak Znak Char Char Char Char Char Char Char Char Char Char Char Char Char Char Char Char Char Char Char Char Char Char Char Char Char Char1 Char Char Char"/>
    <w:basedOn w:val="Normal"/>
    <w:next w:val="Normal2"/>
    <w:autoRedefine/>
    <w:rsid w:val="00DB5902"/>
    <w:pPr>
      <w:spacing w:after="160" w:line="240" w:lineRule="exact"/>
    </w:pPr>
    <w:rPr>
      <w:rFonts w:ascii="Arial Narrow" w:hAnsi="Arial Narrow"/>
      <w:sz w:val="24"/>
      <w:lang w:val="en-US"/>
    </w:rPr>
  </w:style>
  <w:style w:type="paragraph" w:customStyle="1" w:styleId="Char">
    <w:name w:val="Char"/>
    <w:basedOn w:val="Normal"/>
    <w:next w:val="Normal2"/>
    <w:autoRedefine/>
    <w:rsid w:val="00DA0C8A"/>
    <w:pPr>
      <w:spacing w:after="160" w:line="240" w:lineRule="exact"/>
    </w:pPr>
    <w:rPr>
      <w:rFonts w:ascii="Arial Narrow" w:hAnsi="Arial Narrow"/>
      <w:sz w:val="24"/>
      <w:lang w:val="en-US"/>
    </w:rPr>
  </w:style>
  <w:style w:type="character" w:customStyle="1" w:styleId="CharCharCharChar">
    <w:name w:val="Char Char Char Char"/>
    <w:semiHidden/>
    <w:rsid w:val="006B11D7"/>
    <w:rPr>
      <w:rFonts w:ascii="Courier New" w:hAnsi="Courier New"/>
      <w:lang w:val="en-US" w:eastAsia="en-US" w:bidi="ar-SA"/>
    </w:rPr>
  </w:style>
  <w:style w:type="paragraph" w:customStyle="1" w:styleId="TEHNORM01">
    <w:name w:val="TEH NORM 01"/>
    <w:basedOn w:val="Normal"/>
    <w:rsid w:val="007F1A7D"/>
    <w:pPr>
      <w:suppressAutoHyphens/>
      <w:jc w:val="both"/>
    </w:pPr>
    <w:rPr>
      <w:rFonts w:ascii="Times New Roman" w:hAnsi="Times New Roman"/>
      <w:b/>
      <w:spacing w:val="-5"/>
      <w:lang w:val="en-GB" w:eastAsia="ar-SA"/>
    </w:rPr>
  </w:style>
  <w:style w:type="paragraph" w:customStyle="1" w:styleId="Clanak">
    <w:name w:val="Clanak"/>
    <w:basedOn w:val="Tekst"/>
    <w:rsid w:val="00D64263"/>
    <w:rPr>
      <w:rFonts w:ascii="Arial" w:hAnsi="Arial"/>
      <w:b/>
      <w:lang w:eastAsia="hr-HR"/>
    </w:rPr>
  </w:style>
  <w:style w:type="character" w:customStyle="1" w:styleId="Tijeloteksta3Char">
    <w:name w:val="Tijelo teksta 3 Char"/>
    <w:link w:val="Tijeloteksta3"/>
    <w:rsid w:val="00F809EF"/>
    <w:rPr>
      <w:sz w:val="24"/>
      <w:lang w:eastAsia="en-US"/>
    </w:rPr>
  </w:style>
  <w:style w:type="character" w:customStyle="1" w:styleId="Tijeloteksta2Char">
    <w:name w:val="Tijelo teksta 2 Char"/>
    <w:link w:val="Tijeloteksta2"/>
    <w:rsid w:val="00F809EF"/>
    <w:rPr>
      <w:rFonts w:ascii="Trebuchet MS" w:hAnsi="Trebuchet MS"/>
      <w:sz w:val="24"/>
      <w:lang w:eastAsia="en-US"/>
    </w:rPr>
  </w:style>
  <w:style w:type="paragraph" w:customStyle="1" w:styleId="Stavakbr">
    <w:name w:val="Stavak_br"/>
    <w:basedOn w:val="Tekst"/>
    <w:rsid w:val="006F5299"/>
    <w:pPr>
      <w:tabs>
        <w:tab w:val="left" w:pos="426"/>
      </w:tabs>
    </w:pPr>
    <w:rPr>
      <w:rFonts w:ascii="Arial" w:hAnsi="Arial"/>
      <w:lang w:val="en-GB" w:eastAsia="hr-HR"/>
    </w:rPr>
  </w:style>
  <w:style w:type="paragraph" w:customStyle="1" w:styleId="BodyText22">
    <w:name w:val="Body Text 22"/>
    <w:basedOn w:val="Normal"/>
    <w:rsid w:val="006F5299"/>
    <w:pPr>
      <w:overflowPunct w:val="0"/>
      <w:autoSpaceDE w:val="0"/>
      <w:autoSpaceDN w:val="0"/>
      <w:adjustRightInd w:val="0"/>
      <w:jc w:val="both"/>
      <w:textAlignment w:val="baseline"/>
    </w:pPr>
    <w:rPr>
      <w:rFonts w:ascii="Arial" w:hAnsi="Arial"/>
      <w:sz w:val="24"/>
      <w:lang w:eastAsia="hr-HR"/>
    </w:rPr>
  </w:style>
  <w:style w:type="paragraph" w:styleId="Tekstbalonia">
    <w:name w:val="Balloon Text"/>
    <w:basedOn w:val="Normal"/>
    <w:link w:val="TekstbaloniaChar"/>
    <w:rsid w:val="004032A0"/>
    <w:rPr>
      <w:rFonts w:ascii="Tahoma" w:hAnsi="Tahoma" w:cs="Tahoma"/>
      <w:sz w:val="16"/>
      <w:szCs w:val="16"/>
    </w:rPr>
  </w:style>
  <w:style w:type="character" w:customStyle="1" w:styleId="TekstbaloniaChar">
    <w:name w:val="Tekst balončića Char"/>
    <w:link w:val="Tekstbalonia"/>
    <w:rsid w:val="004032A0"/>
    <w:rPr>
      <w:rFonts w:ascii="Tahoma" w:hAnsi="Tahoma" w:cs="Tahoma"/>
      <w:sz w:val="16"/>
      <w:szCs w:val="16"/>
      <w:lang w:eastAsia="en-US"/>
    </w:rPr>
  </w:style>
  <w:style w:type="character" w:customStyle="1" w:styleId="Bodytext">
    <w:name w:val="Body text_"/>
    <w:link w:val="Tijeloteksta7"/>
    <w:rsid w:val="00E01105"/>
    <w:rPr>
      <w:rFonts w:ascii="Arial Narrow" w:eastAsia="Arial Narrow" w:hAnsi="Arial Narrow" w:cs="Arial Narrow"/>
      <w:sz w:val="23"/>
      <w:szCs w:val="23"/>
      <w:shd w:val="clear" w:color="auto" w:fill="FFFFFF"/>
    </w:rPr>
  </w:style>
  <w:style w:type="paragraph" w:customStyle="1" w:styleId="Tijeloteksta7">
    <w:name w:val="Tijelo teksta7"/>
    <w:basedOn w:val="Normal"/>
    <w:link w:val="Bodytext"/>
    <w:rsid w:val="00E01105"/>
    <w:pPr>
      <w:widowControl w:val="0"/>
      <w:shd w:val="clear" w:color="auto" w:fill="FFFFFF"/>
      <w:spacing w:line="0" w:lineRule="atLeast"/>
      <w:ind w:hanging="360"/>
    </w:pPr>
    <w:rPr>
      <w:rFonts w:ascii="Arial Narrow" w:eastAsia="Arial Narrow" w:hAnsi="Arial Narrow" w:cs="Arial Narrow"/>
      <w:sz w:val="23"/>
      <w:szCs w:val="23"/>
      <w:lang w:eastAsia="hr-HR"/>
    </w:rPr>
  </w:style>
  <w:style w:type="character" w:styleId="Nerijeenospominjanje">
    <w:name w:val="Unresolved Mention"/>
    <w:uiPriority w:val="99"/>
    <w:semiHidden/>
    <w:unhideWhenUsed/>
    <w:rsid w:val="008F0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15781">
      <w:bodyDiv w:val="1"/>
      <w:marLeft w:val="0"/>
      <w:marRight w:val="0"/>
      <w:marTop w:val="0"/>
      <w:marBottom w:val="0"/>
      <w:divBdr>
        <w:top w:val="none" w:sz="0" w:space="0" w:color="auto"/>
        <w:left w:val="none" w:sz="0" w:space="0" w:color="auto"/>
        <w:bottom w:val="none" w:sz="0" w:space="0" w:color="auto"/>
        <w:right w:val="none" w:sz="0" w:space="0" w:color="auto"/>
      </w:divBdr>
    </w:div>
    <w:div w:id="717899146">
      <w:bodyDiv w:val="1"/>
      <w:marLeft w:val="0"/>
      <w:marRight w:val="0"/>
      <w:marTop w:val="0"/>
      <w:marBottom w:val="0"/>
      <w:divBdr>
        <w:top w:val="none" w:sz="0" w:space="0" w:color="auto"/>
        <w:left w:val="none" w:sz="0" w:space="0" w:color="auto"/>
        <w:bottom w:val="none" w:sz="0" w:space="0" w:color="auto"/>
        <w:right w:val="none" w:sz="0" w:space="0" w:color="auto"/>
      </w:divBdr>
    </w:div>
    <w:div w:id="1065762633">
      <w:bodyDiv w:val="1"/>
      <w:marLeft w:val="0"/>
      <w:marRight w:val="0"/>
      <w:marTop w:val="0"/>
      <w:marBottom w:val="0"/>
      <w:divBdr>
        <w:top w:val="none" w:sz="0" w:space="0" w:color="auto"/>
        <w:left w:val="none" w:sz="0" w:space="0" w:color="auto"/>
        <w:bottom w:val="none" w:sz="0" w:space="0" w:color="auto"/>
        <w:right w:val="none" w:sz="0" w:space="0" w:color="auto"/>
      </w:divBdr>
    </w:div>
    <w:div w:id="15287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338BD-269F-4E98-8A14-C6C2977F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8919</Words>
  <Characters>50843</Characters>
  <Application>Microsoft Office Word</Application>
  <DocSecurity>0</DocSecurity>
  <Lines>423</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t:lpstr>
      <vt:lpstr>I</vt:lpstr>
    </vt:vector>
  </TitlesOfParts>
  <Company>Home</Company>
  <LinksUpToDate>false</LinksUpToDate>
  <CharactersWithSpaces>59643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Urbanistica </dc:creator>
  <cp:keywords/>
  <dc:description/>
  <cp:lastModifiedBy>Jelena Luketa Knez</cp:lastModifiedBy>
  <cp:revision>14</cp:revision>
  <cp:lastPrinted>2022-05-17T12:30:00Z</cp:lastPrinted>
  <dcterms:created xsi:type="dcterms:W3CDTF">2022-09-28T07:42:00Z</dcterms:created>
  <dcterms:modified xsi:type="dcterms:W3CDTF">2023-01-11T06:58:00Z</dcterms:modified>
</cp:coreProperties>
</file>