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0DC1" w:rsidRDefault="00330DC1" w:rsidP="00330DC1">
      <w:pPr>
        <w:spacing w:after="0"/>
        <w:jc w:val="center"/>
        <w:rPr>
          <w:b/>
          <w:i/>
          <w:u w:val="single"/>
        </w:rPr>
      </w:pPr>
      <w:r>
        <w:rPr>
          <w:b/>
          <w:i/>
          <w:u w:val="single"/>
        </w:rPr>
        <w:t>AD/4  DONOŠENJE ODLUKE O CIJENAMA GROBLJANSKIH USLUGA</w:t>
      </w:r>
    </w:p>
    <w:p w:rsidR="00330DC1" w:rsidRDefault="00330DC1" w:rsidP="00780927">
      <w:pPr>
        <w:spacing w:after="0"/>
        <w:ind w:firstLine="6804"/>
        <w:rPr>
          <w:b/>
          <w:i/>
          <w:u w:val="single"/>
        </w:rPr>
      </w:pPr>
    </w:p>
    <w:p w:rsidR="00874EE0" w:rsidRPr="00780927" w:rsidRDefault="00874EE0" w:rsidP="00780927">
      <w:pPr>
        <w:spacing w:after="0"/>
        <w:ind w:firstLine="6804"/>
        <w:rPr>
          <w:b/>
          <w:i/>
          <w:u w:val="single"/>
        </w:rPr>
      </w:pPr>
      <w:r w:rsidRPr="00780927">
        <w:rPr>
          <w:b/>
          <w:i/>
          <w:u w:val="single"/>
        </w:rPr>
        <w:t>PRIJEDLOG</w:t>
      </w:r>
    </w:p>
    <w:p w:rsidR="00874EE0" w:rsidRDefault="00874EE0" w:rsidP="00874EE0">
      <w:pPr>
        <w:spacing w:after="0"/>
      </w:pPr>
    </w:p>
    <w:p w:rsidR="00CA1945" w:rsidRDefault="00CA1945" w:rsidP="00874EE0">
      <w:pPr>
        <w:spacing w:after="0"/>
      </w:pPr>
      <w:r>
        <w:t>KLASA:</w:t>
      </w:r>
    </w:p>
    <w:p w:rsidR="00CA1945" w:rsidRDefault="00CA1945" w:rsidP="00874EE0">
      <w:pPr>
        <w:spacing w:after="0"/>
      </w:pPr>
      <w:r>
        <w:t>URBROJ:</w:t>
      </w:r>
    </w:p>
    <w:p w:rsidR="00CA1945" w:rsidRDefault="00CA1945" w:rsidP="00874EE0">
      <w:pPr>
        <w:spacing w:after="0"/>
      </w:pPr>
      <w:r>
        <w:t xml:space="preserve">Luka, </w:t>
      </w:r>
    </w:p>
    <w:p w:rsidR="00CA1945" w:rsidRDefault="00CA1945" w:rsidP="00874EE0">
      <w:pPr>
        <w:spacing w:after="0"/>
      </w:pPr>
    </w:p>
    <w:p w:rsidR="00AD7311" w:rsidRDefault="00850949" w:rsidP="00874EE0">
      <w:pPr>
        <w:spacing w:after="0"/>
      </w:pPr>
      <w:r>
        <w:t>Na temelju</w:t>
      </w:r>
      <w:r w:rsidR="00874EE0">
        <w:t xml:space="preserve"> članka 82. Statuta Općine Luka (“Glasnik Zagrebačke županije”, broj 24/18, 26/20 i 20/21) Općinsko vijeće Općine Luka na ----. sjednici održanoj ---------------- godine, donosi</w:t>
      </w:r>
    </w:p>
    <w:p w:rsidR="00874EE0" w:rsidRDefault="00874EE0" w:rsidP="00874EE0">
      <w:pPr>
        <w:spacing w:after="0"/>
      </w:pPr>
    </w:p>
    <w:p w:rsidR="00874EE0" w:rsidRDefault="00874EE0" w:rsidP="00874EE0">
      <w:pPr>
        <w:spacing w:after="0"/>
      </w:pPr>
    </w:p>
    <w:p w:rsidR="00874EE0" w:rsidRDefault="00874EE0" w:rsidP="00874EE0">
      <w:pPr>
        <w:spacing w:after="0"/>
      </w:pPr>
    </w:p>
    <w:p w:rsidR="00874EE0" w:rsidRPr="00874EE0" w:rsidRDefault="00874EE0" w:rsidP="00874EE0">
      <w:pPr>
        <w:spacing w:after="0"/>
        <w:jc w:val="center"/>
        <w:rPr>
          <w:b/>
        </w:rPr>
      </w:pPr>
      <w:r w:rsidRPr="00874EE0">
        <w:rPr>
          <w:b/>
        </w:rPr>
        <w:t>ODLUKU</w:t>
      </w:r>
    </w:p>
    <w:p w:rsidR="00874EE0" w:rsidRDefault="00850949" w:rsidP="00874EE0">
      <w:pPr>
        <w:spacing w:after="0"/>
        <w:jc w:val="center"/>
        <w:rPr>
          <w:b/>
        </w:rPr>
      </w:pPr>
      <w:r>
        <w:rPr>
          <w:b/>
        </w:rPr>
        <w:t>O CIJENAMA GROBLJANSKIH USLUGA</w:t>
      </w:r>
    </w:p>
    <w:p w:rsidR="00850949" w:rsidRDefault="00850949" w:rsidP="00874EE0">
      <w:pPr>
        <w:spacing w:after="0"/>
        <w:jc w:val="center"/>
        <w:rPr>
          <w:b/>
        </w:rPr>
      </w:pPr>
    </w:p>
    <w:p w:rsidR="00874EE0" w:rsidRDefault="00874EE0" w:rsidP="00874EE0">
      <w:pPr>
        <w:spacing w:after="0"/>
        <w:jc w:val="center"/>
        <w:rPr>
          <w:b/>
        </w:rPr>
      </w:pPr>
      <w:r>
        <w:rPr>
          <w:b/>
        </w:rPr>
        <w:t>Članak 1.</w:t>
      </w:r>
    </w:p>
    <w:p w:rsidR="00874EE0" w:rsidRDefault="00874EE0" w:rsidP="00874EE0">
      <w:pPr>
        <w:spacing w:after="0"/>
        <w:jc w:val="both"/>
      </w:pPr>
      <w:r>
        <w:rPr>
          <w:b/>
        </w:rPr>
        <w:tab/>
      </w:r>
      <w:r w:rsidR="00812459" w:rsidRPr="00812459">
        <w:t xml:space="preserve">Ovom Odlukom o </w:t>
      </w:r>
      <w:r w:rsidR="00850949">
        <w:t xml:space="preserve">cijenama </w:t>
      </w:r>
      <w:r w:rsidR="00812459" w:rsidRPr="00812459">
        <w:t>groblja</w:t>
      </w:r>
      <w:r w:rsidR="00850949">
        <w:t>nskih usluga</w:t>
      </w:r>
      <w:r w:rsidR="00812459" w:rsidRPr="00812459">
        <w:t xml:space="preserve"> (dalje u tekstu: Odluka) </w:t>
      </w:r>
      <w:r w:rsidR="00812459">
        <w:t>utvrđuj</w:t>
      </w:r>
      <w:r w:rsidR="00850949">
        <w:t>u</w:t>
      </w:r>
      <w:r w:rsidR="00812459">
        <w:t xml:space="preserve"> se </w:t>
      </w:r>
      <w:r w:rsidR="00850949">
        <w:t xml:space="preserve">cijene </w:t>
      </w:r>
      <w:r w:rsidR="00112E08">
        <w:t xml:space="preserve">korištenja infrastrukture i usluga </w:t>
      </w:r>
      <w:r w:rsidR="00850949">
        <w:t>za potrebe ukopa, cijene u</w:t>
      </w:r>
      <w:r w:rsidR="00112E08">
        <w:t xml:space="preserve">stupanja grobnog mjesta, cijene suglasnosti za izvođenje radova na grobljima u Krajskoj Vesi i Žejincima. </w:t>
      </w:r>
    </w:p>
    <w:p w:rsidR="00112E08" w:rsidRDefault="00112E08" w:rsidP="00874EE0">
      <w:pPr>
        <w:spacing w:after="0"/>
        <w:jc w:val="both"/>
      </w:pPr>
    </w:p>
    <w:p w:rsidR="00812459" w:rsidRDefault="00812459" w:rsidP="00874EE0">
      <w:pPr>
        <w:spacing w:after="0"/>
        <w:jc w:val="both"/>
      </w:pPr>
    </w:p>
    <w:p w:rsidR="00812459" w:rsidRPr="00F7184A" w:rsidRDefault="00812459" w:rsidP="00F7184A">
      <w:pPr>
        <w:spacing w:after="0"/>
        <w:jc w:val="center"/>
        <w:rPr>
          <w:b/>
        </w:rPr>
      </w:pPr>
      <w:r w:rsidRPr="00F7184A">
        <w:rPr>
          <w:b/>
        </w:rPr>
        <w:t>Članak 2.</w:t>
      </w:r>
    </w:p>
    <w:p w:rsidR="00812459" w:rsidRDefault="00812459" w:rsidP="00DE418A">
      <w:pPr>
        <w:spacing w:after="0"/>
        <w:jc w:val="both"/>
      </w:pPr>
      <w:r>
        <w:tab/>
      </w:r>
      <w:r w:rsidR="00DE418A">
        <w:t>Za sve korisnike groblja Krajska Ves i Žejinci utvrđuju se sljedeće cijene za potrebe ukopa:</w:t>
      </w:r>
    </w:p>
    <w:p w:rsidR="00DE418A" w:rsidRDefault="00DE418A" w:rsidP="00DE418A">
      <w:pPr>
        <w:spacing w:after="0"/>
        <w:jc w:val="both"/>
      </w:pPr>
    </w:p>
    <w:p w:rsidR="00DE418A" w:rsidRDefault="00DE418A" w:rsidP="00DE418A">
      <w:pPr>
        <w:spacing w:after="0"/>
        <w:jc w:val="both"/>
      </w:pPr>
      <w:r>
        <w:tab/>
        <w:t xml:space="preserve">1. uporaba mrtvačnice (trošak električne struje, vode i drugo, </w:t>
      </w:r>
    </w:p>
    <w:p w:rsidR="00DE418A" w:rsidRDefault="00DE418A" w:rsidP="00DE418A">
      <w:pPr>
        <w:spacing w:after="0"/>
        <w:jc w:val="both"/>
      </w:pPr>
      <w:r>
        <w:tab/>
        <w:t xml:space="preserve">    otvaranje i zaključavanje mrtvačnice od strane komunalnog djelatnika</w:t>
      </w:r>
    </w:p>
    <w:p w:rsidR="00DE418A" w:rsidRDefault="00DE418A" w:rsidP="00DE418A">
      <w:pPr>
        <w:spacing w:after="0"/>
        <w:jc w:val="both"/>
      </w:pPr>
      <w:r>
        <w:tab/>
        <w:t xml:space="preserve">    ako se koristi do ukupno osam sati (na dan sprovoda)</w:t>
      </w:r>
      <w:r>
        <w:tab/>
      </w:r>
      <w:r>
        <w:tab/>
      </w:r>
      <w:r>
        <w:tab/>
      </w:r>
      <w:r>
        <w:tab/>
        <w:t>------- eura,</w:t>
      </w:r>
    </w:p>
    <w:p w:rsidR="00DE418A" w:rsidRDefault="00DE418A" w:rsidP="00DE418A">
      <w:pPr>
        <w:spacing w:after="0"/>
        <w:jc w:val="both"/>
      </w:pPr>
    </w:p>
    <w:p w:rsidR="00DE418A" w:rsidRDefault="00DE418A" w:rsidP="00DE418A">
      <w:pPr>
        <w:spacing w:after="0"/>
        <w:jc w:val="both"/>
      </w:pPr>
      <w:r>
        <w:tab/>
        <w:t xml:space="preserve">2. uporaba mrtvačnice (trošak električne struje, vode i drugo, </w:t>
      </w:r>
    </w:p>
    <w:p w:rsidR="00DE418A" w:rsidRDefault="00DE418A" w:rsidP="00DE418A">
      <w:pPr>
        <w:spacing w:after="0"/>
        <w:jc w:val="both"/>
      </w:pPr>
      <w:r>
        <w:tab/>
        <w:t xml:space="preserve">    otvaranje i zaključavanje mrtvačnice od strane komunalnog djelatnika</w:t>
      </w:r>
    </w:p>
    <w:p w:rsidR="00DE418A" w:rsidRDefault="00DE418A" w:rsidP="00DE418A">
      <w:pPr>
        <w:spacing w:after="0"/>
        <w:jc w:val="both"/>
      </w:pPr>
      <w:r>
        <w:tab/>
        <w:t xml:space="preserve">    ako se koristi dulje od osam sati </w:t>
      </w:r>
      <w:r>
        <w:tab/>
      </w:r>
      <w:r>
        <w:tab/>
      </w:r>
      <w:r>
        <w:tab/>
      </w:r>
      <w:r>
        <w:tab/>
      </w:r>
      <w:r>
        <w:tab/>
      </w:r>
      <w:r>
        <w:tab/>
        <w:t>------- eura,</w:t>
      </w:r>
    </w:p>
    <w:p w:rsidR="00DE418A" w:rsidRDefault="00DE418A" w:rsidP="00DE418A">
      <w:pPr>
        <w:spacing w:after="0"/>
        <w:jc w:val="both"/>
      </w:pPr>
    </w:p>
    <w:p w:rsidR="00DE418A" w:rsidRDefault="00DE418A" w:rsidP="00DE418A">
      <w:pPr>
        <w:spacing w:after="0"/>
        <w:jc w:val="both"/>
      </w:pPr>
      <w:r>
        <w:tab/>
        <w:t>3. nazočnost komunalnog djelatnika na sprovodu</w:t>
      </w:r>
      <w:r>
        <w:tab/>
      </w:r>
      <w:r>
        <w:tab/>
      </w:r>
      <w:r>
        <w:tab/>
      </w:r>
      <w:r>
        <w:tab/>
        <w:t>-------- eura.</w:t>
      </w:r>
    </w:p>
    <w:p w:rsidR="0018354F" w:rsidRDefault="0018354F" w:rsidP="00DE418A">
      <w:pPr>
        <w:spacing w:after="0"/>
        <w:jc w:val="both"/>
      </w:pPr>
    </w:p>
    <w:p w:rsidR="0018354F" w:rsidRDefault="00236C0B" w:rsidP="00DE418A">
      <w:pPr>
        <w:spacing w:after="0"/>
        <w:jc w:val="both"/>
      </w:pPr>
      <w:r>
        <w:tab/>
        <w:t>4. korištenje hladnjaka u donjem dijelu mrtvačnice</w:t>
      </w:r>
      <w:r>
        <w:tab/>
      </w:r>
      <w:r>
        <w:tab/>
      </w:r>
      <w:r>
        <w:tab/>
      </w:r>
      <w:r>
        <w:tab/>
        <w:t>-------- eura/h.</w:t>
      </w:r>
    </w:p>
    <w:p w:rsidR="00DE418A" w:rsidRDefault="00DE418A" w:rsidP="00DE418A">
      <w:pPr>
        <w:spacing w:after="0"/>
        <w:jc w:val="both"/>
      </w:pPr>
    </w:p>
    <w:p w:rsidR="00812459" w:rsidRDefault="00812459" w:rsidP="00874EE0">
      <w:pPr>
        <w:spacing w:after="0"/>
        <w:jc w:val="both"/>
      </w:pPr>
    </w:p>
    <w:p w:rsidR="00812459" w:rsidRPr="00F7184A" w:rsidRDefault="00812459" w:rsidP="00F7184A">
      <w:pPr>
        <w:spacing w:after="0"/>
        <w:jc w:val="center"/>
        <w:rPr>
          <w:b/>
        </w:rPr>
      </w:pPr>
      <w:r w:rsidRPr="00F7184A">
        <w:rPr>
          <w:b/>
        </w:rPr>
        <w:br/>
        <w:t>Članak 3.</w:t>
      </w:r>
    </w:p>
    <w:p w:rsidR="007C0E2E" w:rsidRDefault="007C0E2E" w:rsidP="00D40138">
      <w:pPr>
        <w:spacing w:after="0"/>
        <w:jc w:val="both"/>
      </w:pPr>
      <w:r>
        <w:tab/>
      </w:r>
      <w:r w:rsidR="00D40138">
        <w:t>Na</w:t>
      </w:r>
      <w:r>
        <w:t xml:space="preserve"> ime građevinskih radova na groblju </w:t>
      </w:r>
      <w:r w:rsidR="00D40138">
        <w:t xml:space="preserve">sukladno članku 15. Odluke o grobljima, </w:t>
      </w:r>
      <w:r>
        <w:t xml:space="preserve">potrebno je na račun </w:t>
      </w:r>
      <w:r w:rsidR="00D40138">
        <w:t xml:space="preserve">općine </w:t>
      </w:r>
      <w:r>
        <w:t xml:space="preserve">uplatiti iznos od --------- eura za suglasnost općine, nadzor od strane komunalnog djelatnika te korištenje vode, struje i sl. </w:t>
      </w:r>
    </w:p>
    <w:p w:rsidR="007C0E2E" w:rsidRDefault="007C0E2E" w:rsidP="00874EE0">
      <w:pPr>
        <w:spacing w:after="0"/>
        <w:jc w:val="both"/>
      </w:pPr>
    </w:p>
    <w:p w:rsidR="00812459" w:rsidRPr="00F7184A" w:rsidRDefault="00812459" w:rsidP="00F7184A">
      <w:pPr>
        <w:spacing w:after="0"/>
        <w:jc w:val="center"/>
        <w:rPr>
          <w:b/>
        </w:rPr>
      </w:pPr>
      <w:r w:rsidRPr="00F7184A">
        <w:rPr>
          <w:b/>
        </w:rPr>
        <w:t>Članak 4.</w:t>
      </w:r>
    </w:p>
    <w:p w:rsidR="00F7184A" w:rsidRDefault="007C0E2E" w:rsidP="00874EE0">
      <w:pPr>
        <w:spacing w:after="0"/>
        <w:jc w:val="both"/>
      </w:pPr>
      <w:r>
        <w:tab/>
        <w:t>U slučaju ustupanja</w:t>
      </w:r>
      <w:r w:rsidR="00D40138">
        <w:t xml:space="preserve"> grobnog mjesta novom korisniku sukladno članku 7. Odluke o grobljima,</w:t>
      </w:r>
      <w:r>
        <w:t xml:space="preserve"> novi korisnik je dužan na račun općine uplatiti iznos od -------- eura  radi izvršenja promjene u evidencijama. </w:t>
      </w:r>
    </w:p>
    <w:p w:rsidR="00F7184A" w:rsidRDefault="00F7184A" w:rsidP="00F7184A">
      <w:pPr>
        <w:spacing w:after="0"/>
        <w:jc w:val="center"/>
      </w:pPr>
      <w:r w:rsidRPr="00F7184A">
        <w:rPr>
          <w:b/>
        </w:rPr>
        <w:lastRenderedPageBreak/>
        <w:t>Članak 5.</w:t>
      </w:r>
    </w:p>
    <w:p w:rsidR="00F7184A" w:rsidRDefault="00F7184A" w:rsidP="00874EE0">
      <w:pPr>
        <w:spacing w:after="0"/>
        <w:jc w:val="both"/>
      </w:pPr>
      <w:r>
        <w:tab/>
      </w:r>
      <w:r w:rsidR="007C0E2E">
        <w:t xml:space="preserve"> </w:t>
      </w:r>
      <w:bookmarkStart w:id="0" w:name="_GoBack"/>
      <w:bookmarkEnd w:id="0"/>
      <w:r w:rsidR="00330DC1">
        <w:tab/>
        <w:t xml:space="preserve">Ova Odluka objaviti će se u „Glasniku Zagrebačke županije“. </w:t>
      </w:r>
    </w:p>
    <w:p w:rsidR="00CA1945" w:rsidRDefault="00CA1945" w:rsidP="00874EE0">
      <w:pPr>
        <w:spacing w:after="0"/>
        <w:jc w:val="both"/>
      </w:pPr>
      <w:r>
        <w:tab/>
        <w:t>Ova Odluka stupa na snagu osmog dana od dana objave u „Glasniku Zagrebačke županije“.</w:t>
      </w:r>
    </w:p>
    <w:p w:rsidR="00CA1945" w:rsidRDefault="00CA1945" w:rsidP="00874EE0">
      <w:pPr>
        <w:spacing w:after="0"/>
        <w:jc w:val="both"/>
      </w:pPr>
    </w:p>
    <w:p w:rsidR="00CA1945" w:rsidRDefault="00CA1945" w:rsidP="00874EE0">
      <w:pPr>
        <w:spacing w:after="0"/>
        <w:jc w:val="both"/>
      </w:pPr>
    </w:p>
    <w:p w:rsidR="00812459" w:rsidRDefault="00812459" w:rsidP="00874EE0">
      <w:pPr>
        <w:spacing w:after="0"/>
        <w:jc w:val="both"/>
      </w:pPr>
      <w:r>
        <w:tab/>
      </w:r>
      <w:r w:rsidR="00CA1945">
        <w:tab/>
      </w:r>
      <w:r w:rsidR="00CA1945">
        <w:tab/>
      </w:r>
      <w:r w:rsidR="00CA1945">
        <w:tab/>
      </w:r>
      <w:r w:rsidR="00CA1945">
        <w:tab/>
      </w:r>
      <w:r w:rsidR="00CA1945">
        <w:tab/>
      </w:r>
      <w:r w:rsidR="00CA1945">
        <w:tab/>
        <w:t>OPĆINSKO VIJEĆE</w:t>
      </w:r>
    </w:p>
    <w:p w:rsidR="00CA1945" w:rsidRDefault="00CA1945" w:rsidP="00874EE0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</w:t>
      </w:r>
    </w:p>
    <w:p w:rsidR="00CA1945" w:rsidRPr="00812459" w:rsidRDefault="00CA1945" w:rsidP="00874EE0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Krešimir Tuđman, struč.spec.ing.aedif.</w:t>
      </w:r>
    </w:p>
    <w:sectPr w:rsidR="00CA1945" w:rsidRPr="008124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0A47" w:rsidRDefault="00860A47" w:rsidP="00330DC1">
      <w:pPr>
        <w:spacing w:after="0" w:line="240" w:lineRule="auto"/>
      </w:pPr>
      <w:r>
        <w:separator/>
      </w:r>
    </w:p>
  </w:endnote>
  <w:endnote w:type="continuationSeparator" w:id="0">
    <w:p w:rsidR="00860A47" w:rsidRDefault="00860A47" w:rsidP="00330D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0A47" w:rsidRDefault="00860A47" w:rsidP="00330DC1">
      <w:pPr>
        <w:spacing w:after="0" w:line="240" w:lineRule="auto"/>
      </w:pPr>
      <w:r>
        <w:separator/>
      </w:r>
    </w:p>
  </w:footnote>
  <w:footnote w:type="continuationSeparator" w:id="0">
    <w:p w:rsidR="00860A47" w:rsidRDefault="00860A47" w:rsidP="00330D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EE0"/>
    <w:rsid w:val="00112E08"/>
    <w:rsid w:val="00123675"/>
    <w:rsid w:val="0018354F"/>
    <w:rsid w:val="001F6292"/>
    <w:rsid w:val="00236C0B"/>
    <w:rsid w:val="00330DC1"/>
    <w:rsid w:val="00780927"/>
    <w:rsid w:val="007C0E2E"/>
    <w:rsid w:val="007E1DFF"/>
    <w:rsid w:val="00812459"/>
    <w:rsid w:val="00850949"/>
    <w:rsid w:val="00860A47"/>
    <w:rsid w:val="00874EE0"/>
    <w:rsid w:val="00A54143"/>
    <w:rsid w:val="00AD7311"/>
    <w:rsid w:val="00CA1945"/>
    <w:rsid w:val="00CB24D0"/>
    <w:rsid w:val="00D40138"/>
    <w:rsid w:val="00DE418A"/>
    <w:rsid w:val="00E77C60"/>
    <w:rsid w:val="00F71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4818DD-32C9-44C6-8268-991B4A14B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330D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30DC1"/>
  </w:style>
  <w:style w:type="paragraph" w:styleId="Podnoje">
    <w:name w:val="footer"/>
    <w:basedOn w:val="Normal"/>
    <w:link w:val="PodnojeChar"/>
    <w:uiPriority w:val="99"/>
    <w:unhideWhenUsed/>
    <w:rsid w:val="00330D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30D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2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Marija-pc</dc:creator>
  <cp:keywords/>
  <dc:description/>
  <cp:lastModifiedBy>Marija-pc</cp:lastModifiedBy>
  <cp:revision>11</cp:revision>
  <dcterms:created xsi:type="dcterms:W3CDTF">2023-05-18T13:19:00Z</dcterms:created>
  <dcterms:modified xsi:type="dcterms:W3CDTF">2023-05-25T08:46:00Z</dcterms:modified>
</cp:coreProperties>
</file>