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8" w:rsidRPr="009C73E6" w:rsidRDefault="00F85F7F" w:rsidP="00484C12">
      <w:pPr>
        <w:tabs>
          <w:tab w:val="left" w:pos="285"/>
          <w:tab w:val="center" w:pos="4536"/>
        </w:tabs>
        <w:jc w:val="center"/>
        <w:rPr>
          <w:rFonts w:asciiTheme="minorHAnsi" w:hAnsiTheme="minorHAnsi" w:cstheme="minorHAnsi"/>
          <w:b/>
          <w:i/>
          <w:noProof/>
          <w:sz w:val="24"/>
          <w:u w:val="single"/>
          <w:lang w:eastAsia="hr-HR"/>
        </w:rPr>
      </w:pPr>
      <w:r>
        <w:rPr>
          <w:rFonts w:asciiTheme="minorHAnsi" w:hAnsiTheme="minorHAnsi" w:cstheme="minorHAnsi"/>
          <w:b/>
          <w:i/>
          <w:noProof/>
          <w:sz w:val="24"/>
          <w:u w:val="single"/>
          <w:lang w:eastAsia="hr-HR"/>
        </w:rPr>
        <w:t xml:space="preserve">AD/1 VERIFIKACIJA ZAPISNIKA </w:t>
      </w:r>
      <w:r w:rsidR="006251BB">
        <w:rPr>
          <w:rFonts w:asciiTheme="minorHAnsi" w:hAnsiTheme="minorHAnsi" w:cstheme="minorHAnsi"/>
          <w:b/>
          <w:i/>
          <w:noProof/>
          <w:sz w:val="24"/>
          <w:u w:val="single"/>
          <w:lang w:eastAsia="hr-HR"/>
        </w:rPr>
        <w:t>10</w:t>
      </w:r>
      <w:r w:rsidR="00B55198" w:rsidRPr="009C73E6">
        <w:rPr>
          <w:rFonts w:asciiTheme="minorHAnsi" w:hAnsiTheme="minorHAnsi" w:cstheme="minorHAnsi"/>
          <w:b/>
          <w:i/>
          <w:noProof/>
          <w:sz w:val="24"/>
          <w:u w:val="single"/>
          <w:lang w:eastAsia="hr-HR"/>
        </w:rPr>
        <w:t>. SJEDNICE OPĆINSKOG VIJEĆA</w:t>
      </w:r>
    </w:p>
    <w:p w:rsidR="00B55198" w:rsidRDefault="00B55198" w:rsidP="00484C12">
      <w:pPr>
        <w:tabs>
          <w:tab w:val="left" w:pos="285"/>
          <w:tab w:val="center" w:pos="4536"/>
        </w:tabs>
        <w:jc w:val="center"/>
        <w:rPr>
          <w:rFonts w:ascii="Times New Roman" w:hAnsi="Times New Roman"/>
          <w:noProof/>
          <w:lang w:eastAsia="hr-HR"/>
        </w:rPr>
      </w:pPr>
    </w:p>
    <w:p w:rsidR="00484C12" w:rsidRDefault="00484C12" w:rsidP="00484C1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484C12" w:rsidRDefault="00484C12" w:rsidP="00484C1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484C12" w:rsidRDefault="00484C12" w:rsidP="00484C12">
      <w:pPr>
        <w:jc w:val="center"/>
        <w:rPr>
          <w:rFonts w:cs="Calibri"/>
          <w:b/>
          <w:sz w:val="28"/>
          <w:szCs w:val="28"/>
        </w:rPr>
      </w:pPr>
      <w:r>
        <w:rPr>
          <w:rFonts w:cs="Calibri"/>
          <w:b/>
          <w:sz w:val="28"/>
          <w:szCs w:val="28"/>
        </w:rPr>
        <w:t>Z A P I S N I K</w:t>
      </w:r>
    </w:p>
    <w:p w:rsidR="00484C12" w:rsidRDefault="006251BB" w:rsidP="00484C12">
      <w:pPr>
        <w:spacing w:after="0" w:line="240" w:lineRule="auto"/>
        <w:ind w:left="-57" w:right="-57"/>
        <w:jc w:val="center"/>
        <w:rPr>
          <w:rFonts w:cs="Calibri"/>
          <w:b/>
          <w:sz w:val="24"/>
          <w:szCs w:val="24"/>
        </w:rPr>
      </w:pPr>
      <w:r>
        <w:rPr>
          <w:rFonts w:cs="Calibri"/>
          <w:b/>
          <w:sz w:val="24"/>
          <w:szCs w:val="24"/>
        </w:rPr>
        <w:t>10</w:t>
      </w:r>
      <w:r w:rsidR="00484C12">
        <w:rPr>
          <w:rFonts w:cs="Calibri"/>
          <w:b/>
          <w:sz w:val="24"/>
          <w:szCs w:val="24"/>
        </w:rPr>
        <w:t>. sjednice Općinskog vijeća Općine Luka, održane dana</w:t>
      </w:r>
      <w:r w:rsidR="003B3573">
        <w:rPr>
          <w:rFonts w:cs="Calibri"/>
          <w:b/>
          <w:sz w:val="24"/>
          <w:szCs w:val="24"/>
        </w:rPr>
        <w:t xml:space="preserve"> </w:t>
      </w:r>
      <w:r w:rsidR="00F85F7F">
        <w:rPr>
          <w:rFonts w:cs="Calibri"/>
          <w:b/>
          <w:sz w:val="24"/>
          <w:szCs w:val="24"/>
        </w:rPr>
        <w:t>2</w:t>
      </w:r>
      <w:r>
        <w:rPr>
          <w:rFonts w:cs="Calibri"/>
          <w:b/>
          <w:sz w:val="24"/>
          <w:szCs w:val="24"/>
        </w:rPr>
        <w:t>1</w:t>
      </w:r>
      <w:r w:rsidR="00484C12">
        <w:rPr>
          <w:rFonts w:cs="Calibri"/>
          <w:b/>
          <w:sz w:val="24"/>
          <w:szCs w:val="24"/>
        </w:rPr>
        <w:t xml:space="preserve">. </w:t>
      </w:r>
      <w:r>
        <w:rPr>
          <w:rFonts w:cs="Calibri"/>
          <w:b/>
          <w:sz w:val="24"/>
          <w:szCs w:val="24"/>
        </w:rPr>
        <w:t>prosinca</w:t>
      </w:r>
      <w:r w:rsidR="00371E1F">
        <w:rPr>
          <w:rFonts w:cs="Calibri"/>
          <w:b/>
          <w:sz w:val="24"/>
          <w:szCs w:val="24"/>
        </w:rPr>
        <w:t xml:space="preserve"> 2022</w:t>
      </w:r>
      <w:r w:rsidR="00484C12">
        <w:rPr>
          <w:rFonts w:cs="Calibri"/>
          <w:b/>
          <w:sz w:val="24"/>
          <w:szCs w:val="24"/>
        </w:rPr>
        <w:t xml:space="preserve">. godine u </w:t>
      </w:r>
      <w:r>
        <w:rPr>
          <w:rFonts w:cs="Calibri"/>
          <w:b/>
          <w:sz w:val="24"/>
          <w:szCs w:val="24"/>
        </w:rPr>
        <w:t>društvenom domu u</w:t>
      </w:r>
      <w:r w:rsidR="00F85F7F">
        <w:rPr>
          <w:rFonts w:cs="Calibri"/>
          <w:b/>
          <w:sz w:val="24"/>
          <w:szCs w:val="24"/>
        </w:rPr>
        <w:t xml:space="preserve"> Luki, Trg svetog Roka </w:t>
      </w:r>
      <w:r>
        <w:rPr>
          <w:rFonts w:cs="Calibri"/>
          <w:b/>
          <w:sz w:val="24"/>
          <w:szCs w:val="24"/>
        </w:rPr>
        <w:t>4</w:t>
      </w:r>
    </w:p>
    <w:p w:rsidR="00484C12" w:rsidRDefault="00484C12" w:rsidP="00484C12">
      <w:pPr>
        <w:spacing w:after="0" w:line="240" w:lineRule="auto"/>
        <w:ind w:left="-57" w:right="-57"/>
        <w:jc w:val="center"/>
        <w:rPr>
          <w:rFonts w:cs="Calibri"/>
          <w:b/>
          <w:sz w:val="24"/>
          <w:szCs w:val="24"/>
        </w:rPr>
      </w:pPr>
    </w:p>
    <w:p w:rsidR="00484C12" w:rsidRDefault="00484C12" w:rsidP="00484C12">
      <w:pPr>
        <w:spacing w:after="0" w:line="240" w:lineRule="auto"/>
        <w:ind w:left="-57" w:right="-57"/>
        <w:jc w:val="center"/>
        <w:rPr>
          <w:rFonts w:cs="Calibri"/>
          <w:b/>
          <w:sz w:val="24"/>
          <w:szCs w:val="24"/>
        </w:rPr>
      </w:pPr>
    </w:p>
    <w:p w:rsidR="00484C12" w:rsidRDefault="00484C12" w:rsidP="00484C12">
      <w:pPr>
        <w:spacing w:after="0" w:line="240" w:lineRule="auto"/>
        <w:ind w:left="-57" w:right="-57"/>
        <w:jc w:val="both"/>
        <w:rPr>
          <w:rFonts w:cs="Calibri"/>
          <w:b/>
        </w:rPr>
      </w:pPr>
      <w:r>
        <w:rPr>
          <w:rFonts w:cs="Calibri"/>
          <w:b/>
        </w:rPr>
        <w:t>Prisutni članovi Općinskog vijeća:</w:t>
      </w:r>
    </w:p>
    <w:p w:rsidR="00484C12" w:rsidRDefault="00484C12" w:rsidP="00484C12">
      <w:pPr>
        <w:spacing w:after="0"/>
        <w:ind w:right="-57"/>
        <w:jc w:val="both"/>
        <w:rPr>
          <w:rFonts w:cs="Calibri"/>
        </w:rPr>
      </w:pPr>
      <w:r>
        <w:rPr>
          <w:rFonts w:cs="Calibri"/>
        </w:rPr>
        <w:t>1. Krešimir Tuđman,</w:t>
      </w:r>
      <w:r>
        <w:rPr>
          <w:rFonts w:cs="Calibri"/>
        </w:rPr>
        <w:tab/>
      </w:r>
      <w:r>
        <w:rPr>
          <w:rFonts w:cs="Calibri"/>
        </w:rPr>
        <w:tab/>
        <w:t xml:space="preserve">4. </w:t>
      </w:r>
      <w:r w:rsidR="001066F5">
        <w:rPr>
          <w:rFonts w:cs="Calibri"/>
        </w:rPr>
        <w:t>Dubravko Mudrinić</w:t>
      </w:r>
      <w:r>
        <w:rPr>
          <w:rFonts w:cs="Calibri"/>
        </w:rPr>
        <w:t>,</w:t>
      </w:r>
      <w:r>
        <w:rPr>
          <w:rFonts w:cs="Calibri"/>
        </w:rPr>
        <w:tab/>
      </w:r>
      <w:r w:rsidR="001066F5">
        <w:rPr>
          <w:rFonts w:cs="Calibri"/>
        </w:rPr>
        <w:tab/>
        <w:t xml:space="preserve">7. </w:t>
      </w:r>
      <w:r w:rsidR="000B5692">
        <w:rPr>
          <w:rFonts w:cs="Calibri"/>
        </w:rPr>
        <w:t>Željko Kostanjčar,</w:t>
      </w:r>
      <w:r>
        <w:rPr>
          <w:rFonts w:cs="Calibri"/>
        </w:rPr>
        <w:tab/>
      </w:r>
    </w:p>
    <w:p w:rsidR="00484C12" w:rsidRDefault="00484C12" w:rsidP="00484C12">
      <w:pPr>
        <w:spacing w:after="0"/>
        <w:ind w:right="-57"/>
        <w:jc w:val="both"/>
        <w:rPr>
          <w:rFonts w:cs="Calibri"/>
        </w:rPr>
      </w:pPr>
      <w:r>
        <w:rPr>
          <w:rFonts w:cs="Calibri"/>
        </w:rPr>
        <w:t xml:space="preserve">2. </w:t>
      </w:r>
      <w:r w:rsidR="001066F5">
        <w:rPr>
          <w:rFonts w:cs="Calibri"/>
        </w:rPr>
        <w:t>Nikolina Halambek</w:t>
      </w:r>
      <w:r>
        <w:rPr>
          <w:rFonts w:cs="Calibri"/>
        </w:rPr>
        <w:t>,</w:t>
      </w:r>
      <w:r>
        <w:rPr>
          <w:rFonts w:cs="Calibri"/>
        </w:rPr>
        <w:tab/>
      </w:r>
      <w:r>
        <w:rPr>
          <w:rFonts w:cs="Calibri"/>
        </w:rPr>
        <w:tab/>
        <w:t xml:space="preserve">5. </w:t>
      </w:r>
      <w:r w:rsidR="001066F5">
        <w:rPr>
          <w:rFonts w:cs="Calibri"/>
        </w:rPr>
        <w:t>Štefica Kos</w:t>
      </w:r>
      <w:r w:rsidR="00D646B0">
        <w:rPr>
          <w:rFonts w:cs="Calibri"/>
        </w:rPr>
        <w:t>,</w:t>
      </w:r>
      <w:r w:rsidR="00D646B0">
        <w:rPr>
          <w:rFonts w:cs="Calibri"/>
        </w:rPr>
        <w:tab/>
      </w:r>
      <w:r w:rsidR="00D646B0">
        <w:rPr>
          <w:rFonts w:cs="Calibri"/>
        </w:rPr>
        <w:tab/>
      </w:r>
      <w:r w:rsidR="000B5692">
        <w:rPr>
          <w:rFonts w:cs="Calibri"/>
        </w:rPr>
        <w:tab/>
        <w:t>8. Natalija Ptujec.</w:t>
      </w:r>
    </w:p>
    <w:p w:rsidR="00484C12" w:rsidRDefault="00484C12" w:rsidP="00484C12">
      <w:pPr>
        <w:spacing w:after="0"/>
        <w:ind w:right="-57"/>
        <w:jc w:val="both"/>
        <w:rPr>
          <w:rFonts w:cs="Calibri"/>
        </w:rPr>
      </w:pPr>
      <w:r>
        <w:rPr>
          <w:rFonts w:cs="Calibri"/>
        </w:rPr>
        <w:t xml:space="preserve">3. </w:t>
      </w:r>
      <w:r w:rsidR="001066F5">
        <w:rPr>
          <w:rFonts w:cs="Calibri"/>
        </w:rPr>
        <w:t>Mladen Božić</w:t>
      </w:r>
      <w:r w:rsidR="00820ECD">
        <w:rPr>
          <w:rFonts w:cs="Calibri"/>
        </w:rPr>
        <w:t>,</w:t>
      </w:r>
      <w:r w:rsidR="00820ECD">
        <w:rPr>
          <w:rFonts w:cs="Calibri"/>
        </w:rPr>
        <w:tab/>
      </w:r>
      <w:r w:rsidR="00820ECD">
        <w:rPr>
          <w:rFonts w:cs="Calibri"/>
        </w:rPr>
        <w:tab/>
        <w:t xml:space="preserve">6. </w:t>
      </w:r>
      <w:r w:rsidR="001066F5">
        <w:rPr>
          <w:rFonts w:cs="Calibri"/>
        </w:rPr>
        <w:t>Tomislav Ferenčak</w:t>
      </w:r>
      <w:r w:rsidR="00F85F7F">
        <w:rPr>
          <w:rFonts w:cs="Calibri"/>
        </w:rPr>
        <w:t>,</w:t>
      </w:r>
      <w:r>
        <w:rPr>
          <w:rFonts w:cs="Calibri"/>
        </w:rPr>
        <w:tab/>
      </w:r>
      <w:r>
        <w:rPr>
          <w:rFonts w:cs="Calibri"/>
        </w:rPr>
        <w:tab/>
      </w:r>
      <w:r>
        <w:rPr>
          <w:rFonts w:cs="Calibri"/>
        </w:rPr>
        <w:tab/>
      </w:r>
    </w:p>
    <w:p w:rsidR="00484C12" w:rsidRDefault="00484C12" w:rsidP="00484C12">
      <w:pPr>
        <w:spacing w:after="0"/>
        <w:ind w:right="-57"/>
        <w:jc w:val="both"/>
        <w:rPr>
          <w:rFonts w:cs="Calibri"/>
        </w:rPr>
      </w:pPr>
    </w:p>
    <w:p w:rsidR="00484C12" w:rsidRDefault="00484C12" w:rsidP="00484C12">
      <w:pPr>
        <w:spacing w:after="0"/>
        <w:ind w:right="-57"/>
        <w:jc w:val="both"/>
        <w:rPr>
          <w:rFonts w:cs="Calibri"/>
        </w:rPr>
      </w:pPr>
      <w:r>
        <w:rPr>
          <w:rFonts w:cs="Calibri"/>
          <w:b/>
        </w:rPr>
        <w:t xml:space="preserve">Odsutni članovi Općinskog vijeća: </w:t>
      </w:r>
    </w:p>
    <w:p w:rsidR="00D646B0" w:rsidRDefault="00D646B0" w:rsidP="00484C12">
      <w:pPr>
        <w:spacing w:after="0"/>
        <w:ind w:right="-57"/>
        <w:jc w:val="both"/>
        <w:rPr>
          <w:rFonts w:cs="Calibri"/>
          <w:b/>
        </w:rPr>
      </w:pPr>
      <w:r>
        <w:rPr>
          <w:rFonts w:cs="Calibri"/>
        </w:rPr>
        <w:t xml:space="preserve">1. </w:t>
      </w:r>
      <w:r w:rsidR="000B5692">
        <w:rPr>
          <w:rFonts w:cs="Calibri"/>
        </w:rPr>
        <w:t>Zlatko Posavec</w:t>
      </w:r>
      <w:r w:rsidR="00820ECD">
        <w:rPr>
          <w:rFonts w:cs="Calibri"/>
        </w:rPr>
        <w:t>.</w:t>
      </w:r>
    </w:p>
    <w:p w:rsidR="00484C12" w:rsidRDefault="00484C12" w:rsidP="00484C12">
      <w:pPr>
        <w:spacing w:after="0"/>
        <w:ind w:right="-57"/>
        <w:jc w:val="both"/>
        <w:rPr>
          <w:rFonts w:cs="Calibri"/>
        </w:rPr>
      </w:pPr>
    </w:p>
    <w:p w:rsidR="00484C12" w:rsidRDefault="00484C12" w:rsidP="00484C12">
      <w:pPr>
        <w:spacing w:after="0" w:line="240" w:lineRule="auto"/>
        <w:ind w:right="-57"/>
        <w:jc w:val="both"/>
        <w:rPr>
          <w:rFonts w:cs="Calibri"/>
        </w:rPr>
      </w:pPr>
      <w:r>
        <w:rPr>
          <w:rFonts w:cs="Calibri"/>
          <w:b/>
        </w:rPr>
        <w:t>Ostali prisutni:</w:t>
      </w:r>
    </w:p>
    <w:p w:rsidR="00484C12" w:rsidRDefault="00484C12" w:rsidP="00484C12">
      <w:pPr>
        <w:spacing w:after="0" w:line="240" w:lineRule="auto"/>
        <w:ind w:right="-57"/>
        <w:jc w:val="both"/>
        <w:rPr>
          <w:rFonts w:cs="Calibri"/>
        </w:rPr>
      </w:pPr>
      <w:r>
        <w:rPr>
          <w:rFonts w:cs="Calibri"/>
        </w:rPr>
        <w:t>1. Darko Kralj –</w:t>
      </w:r>
      <w:r w:rsidR="000B5692">
        <w:rPr>
          <w:rFonts w:cs="Calibri"/>
        </w:rPr>
        <w:t xml:space="preserve"> općinski načelnik Općine Luka, </w:t>
      </w:r>
    </w:p>
    <w:p w:rsidR="000B5692" w:rsidRDefault="000B5692" w:rsidP="00484C12">
      <w:pPr>
        <w:spacing w:after="0" w:line="240" w:lineRule="auto"/>
        <w:ind w:right="-57"/>
        <w:jc w:val="both"/>
        <w:rPr>
          <w:rFonts w:cs="Calibri"/>
        </w:rPr>
      </w:pPr>
      <w:r>
        <w:rPr>
          <w:rFonts w:cs="Calibri"/>
        </w:rPr>
        <w:t>2. Ružica Posavec – službenica Jedinstvenog upravnog odjela.</w:t>
      </w:r>
    </w:p>
    <w:p w:rsidR="00371E1F" w:rsidRDefault="00371E1F"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r>
        <w:rPr>
          <w:rFonts w:cs="Calibri"/>
          <w:b/>
        </w:rPr>
        <w:t>Zapisničarka:</w:t>
      </w:r>
      <w:r>
        <w:rPr>
          <w:rFonts w:cs="Calibri"/>
        </w:rPr>
        <w:t xml:space="preserve"> Marija Kanceljak</w:t>
      </w: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r>
        <w:rPr>
          <w:rFonts w:cs="Calibri"/>
        </w:rPr>
        <w:t xml:space="preserve">Sjednica počinje u </w:t>
      </w:r>
      <w:r w:rsidR="00D646B0">
        <w:rPr>
          <w:rFonts w:cs="Calibri"/>
        </w:rPr>
        <w:t>1</w:t>
      </w:r>
      <w:r w:rsidR="00371E1F">
        <w:rPr>
          <w:rFonts w:cs="Calibri"/>
        </w:rPr>
        <w:t>9</w:t>
      </w:r>
      <w:r>
        <w:rPr>
          <w:rFonts w:cs="Calibri"/>
        </w:rPr>
        <w:t>,</w:t>
      </w:r>
      <w:r w:rsidR="00371E1F">
        <w:rPr>
          <w:rFonts w:cs="Calibri"/>
        </w:rPr>
        <w:t>3</w:t>
      </w:r>
      <w:r>
        <w:rPr>
          <w:rFonts w:cs="Calibri"/>
        </w:rPr>
        <w:t>0 sati.</w:t>
      </w:r>
    </w:p>
    <w:p w:rsidR="00484C12" w:rsidRDefault="00484C12" w:rsidP="00484C12">
      <w:pPr>
        <w:spacing w:after="0" w:line="240" w:lineRule="auto"/>
        <w:ind w:right="-57"/>
        <w:jc w:val="both"/>
        <w:rPr>
          <w:rFonts w:cs="Calibri"/>
        </w:rPr>
      </w:pPr>
      <w:r>
        <w:rPr>
          <w:rFonts w:cs="Calibri"/>
        </w:rPr>
        <w:t xml:space="preserve">Predsjednik Općinskog vijeća Krešimir Tuđman pozdravlja prisutne i otvara </w:t>
      </w:r>
      <w:r w:rsidR="006251BB">
        <w:rPr>
          <w:rFonts w:cs="Calibri"/>
        </w:rPr>
        <w:t>desetu</w:t>
      </w:r>
      <w:r>
        <w:rPr>
          <w:rFonts w:cs="Calibri"/>
        </w:rPr>
        <w:t xml:space="preserve"> sjednicu Općinskog vijeća, utvrđuje da sjednici prisustvuje </w:t>
      </w:r>
      <w:r w:rsidR="000B5692">
        <w:rPr>
          <w:rFonts w:cs="Calibri"/>
        </w:rPr>
        <w:t>o</w:t>
      </w:r>
      <w:r w:rsidR="001066F5">
        <w:rPr>
          <w:rFonts w:cs="Calibri"/>
        </w:rPr>
        <w:t>s</w:t>
      </w:r>
      <w:r w:rsidR="000B5692">
        <w:rPr>
          <w:rFonts w:cs="Calibri"/>
        </w:rPr>
        <w:t>a</w:t>
      </w:r>
      <w:r w:rsidR="001066F5">
        <w:rPr>
          <w:rFonts w:cs="Calibri"/>
        </w:rPr>
        <w:t>m</w:t>
      </w:r>
      <w:r w:rsidR="00371E1F">
        <w:rPr>
          <w:rFonts w:cs="Calibri"/>
        </w:rPr>
        <w:t xml:space="preserve"> </w:t>
      </w:r>
      <w:r w:rsidR="00DB5680">
        <w:rPr>
          <w:rFonts w:cs="Calibri"/>
        </w:rPr>
        <w:t>od</w:t>
      </w:r>
      <w:r>
        <w:rPr>
          <w:rFonts w:cs="Calibri"/>
        </w:rPr>
        <w:t xml:space="preserve"> devet vijećnika Općinskog vijeća te da postoji kvorum. </w:t>
      </w:r>
    </w:p>
    <w:p w:rsidR="00A63A4B" w:rsidRDefault="00484C12" w:rsidP="00A63A4B">
      <w:pPr>
        <w:spacing w:after="0" w:line="240" w:lineRule="auto"/>
        <w:ind w:right="-57"/>
        <w:jc w:val="both"/>
        <w:rPr>
          <w:rFonts w:cs="Calibri"/>
        </w:rPr>
      </w:pPr>
      <w:r>
        <w:rPr>
          <w:rFonts w:cs="Calibri"/>
        </w:rPr>
        <w:t>Nadalje,</w:t>
      </w:r>
      <w:r w:rsidR="00371E1F">
        <w:rPr>
          <w:rFonts w:cs="Calibri"/>
        </w:rPr>
        <w:t xml:space="preserve"> predlaže </w:t>
      </w:r>
      <w:r w:rsidR="001066F5">
        <w:rPr>
          <w:rFonts w:cs="Calibri"/>
        </w:rPr>
        <w:t xml:space="preserve">i čita </w:t>
      </w:r>
      <w:r w:rsidR="00D720D9">
        <w:rPr>
          <w:rFonts w:cs="Calibri"/>
        </w:rPr>
        <w:t xml:space="preserve">sljedeći </w:t>
      </w:r>
      <w:r w:rsidR="003B3573">
        <w:rPr>
          <w:rFonts w:cs="Calibri"/>
        </w:rPr>
        <w:t>dnevn</w:t>
      </w:r>
      <w:r w:rsidR="00DB5680">
        <w:rPr>
          <w:rFonts w:cs="Calibri"/>
        </w:rPr>
        <w:t>i</w:t>
      </w:r>
      <w:r w:rsidR="003B3573">
        <w:rPr>
          <w:rFonts w:cs="Calibri"/>
        </w:rPr>
        <w:t xml:space="preserve"> red </w:t>
      </w:r>
      <w:r w:rsidR="001066F5">
        <w:rPr>
          <w:rFonts w:cs="Calibri"/>
        </w:rPr>
        <w:t xml:space="preserve">te isti </w:t>
      </w:r>
      <w:r w:rsidR="00DB5680">
        <w:rPr>
          <w:rFonts w:cs="Calibri"/>
        </w:rPr>
        <w:t>daj</w:t>
      </w:r>
      <w:r>
        <w:rPr>
          <w:rFonts w:cs="Calibri"/>
        </w:rPr>
        <w:t>e na glasanje:</w:t>
      </w:r>
    </w:p>
    <w:p w:rsidR="00DB5680" w:rsidRDefault="00DB5680" w:rsidP="00A63A4B">
      <w:pPr>
        <w:spacing w:after="0" w:line="240" w:lineRule="auto"/>
        <w:ind w:right="-57"/>
        <w:jc w:val="both"/>
        <w:rPr>
          <w:rFonts w:cs="Calibri"/>
        </w:rPr>
      </w:pPr>
    </w:p>
    <w:p w:rsidR="006251BB" w:rsidRPr="006251BB" w:rsidRDefault="006251BB" w:rsidP="006251BB">
      <w:pPr>
        <w:numPr>
          <w:ilvl w:val="0"/>
          <w:numId w:val="2"/>
        </w:numPr>
        <w:spacing w:after="0" w:line="240" w:lineRule="auto"/>
        <w:jc w:val="both"/>
        <w:rPr>
          <w:rFonts w:cs="Calibri"/>
          <w:b/>
          <w:i/>
        </w:rPr>
      </w:pPr>
      <w:r w:rsidRPr="006251BB">
        <w:rPr>
          <w:rFonts w:cs="Calibri"/>
          <w:b/>
          <w:i/>
        </w:rPr>
        <w:t>Aktualni sat,</w:t>
      </w:r>
    </w:p>
    <w:p w:rsidR="006251BB" w:rsidRPr="006251BB" w:rsidRDefault="006251BB" w:rsidP="006251BB">
      <w:pPr>
        <w:numPr>
          <w:ilvl w:val="0"/>
          <w:numId w:val="2"/>
        </w:numPr>
        <w:spacing w:after="0" w:line="240" w:lineRule="auto"/>
        <w:jc w:val="both"/>
        <w:rPr>
          <w:rFonts w:cs="Calibri"/>
          <w:b/>
          <w:i/>
        </w:rPr>
      </w:pPr>
      <w:r w:rsidRPr="006251BB">
        <w:rPr>
          <w:rFonts w:cs="Calibri"/>
          <w:b/>
          <w:i/>
        </w:rPr>
        <w:t>Verifikacija zapisnika 9. sjednice Općinskog vijeća,</w:t>
      </w:r>
    </w:p>
    <w:p w:rsidR="006251BB" w:rsidRPr="006251BB" w:rsidRDefault="006251BB" w:rsidP="006251BB">
      <w:pPr>
        <w:numPr>
          <w:ilvl w:val="0"/>
          <w:numId w:val="2"/>
        </w:numPr>
        <w:spacing w:after="0" w:line="240" w:lineRule="auto"/>
        <w:jc w:val="both"/>
        <w:rPr>
          <w:rFonts w:cs="Calibri"/>
          <w:b/>
          <w:i/>
        </w:rPr>
      </w:pPr>
      <w:r w:rsidRPr="006251BB">
        <w:rPr>
          <w:rFonts w:cs="Calibri"/>
          <w:b/>
          <w:i/>
        </w:rPr>
        <w:t>Izmjene i dopune Proračuna Općine Luka za 2022. godinu – Rebalans I,</w:t>
      </w:r>
    </w:p>
    <w:p w:rsidR="006251BB" w:rsidRPr="006251BB" w:rsidRDefault="006251BB" w:rsidP="006251BB">
      <w:pPr>
        <w:ind w:left="1068"/>
        <w:jc w:val="both"/>
        <w:rPr>
          <w:rFonts w:cs="Calibri"/>
          <w:b/>
          <w:i/>
        </w:rPr>
      </w:pPr>
      <w:r w:rsidRPr="006251BB">
        <w:rPr>
          <w:rFonts w:cs="Calibri"/>
          <w:b/>
          <w:i/>
        </w:rPr>
        <w:t>a) Izmjene i dopune Programa gradnje objekata i uređaja komunalne infrastrukture za razdoblje 01. 01. 2022. do 31. 12. 2022. godine,</w:t>
      </w:r>
    </w:p>
    <w:p w:rsidR="006251BB" w:rsidRPr="006251BB" w:rsidRDefault="006251BB" w:rsidP="006251BB">
      <w:pPr>
        <w:ind w:left="1068"/>
        <w:jc w:val="both"/>
        <w:rPr>
          <w:rFonts w:cs="Calibri"/>
          <w:b/>
          <w:i/>
        </w:rPr>
      </w:pPr>
      <w:r w:rsidRPr="006251BB">
        <w:rPr>
          <w:rFonts w:cs="Calibri"/>
          <w:b/>
          <w:i/>
        </w:rPr>
        <w:t>b) Izmjene i dopune Programa održavanja komunalne infrastrukture za 2022. godinu,</w:t>
      </w:r>
    </w:p>
    <w:p w:rsidR="006251BB" w:rsidRPr="006251BB" w:rsidRDefault="006251BB" w:rsidP="006251BB">
      <w:pPr>
        <w:numPr>
          <w:ilvl w:val="0"/>
          <w:numId w:val="2"/>
        </w:numPr>
        <w:spacing w:after="0" w:line="240" w:lineRule="auto"/>
        <w:jc w:val="both"/>
        <w:rPr>
          <w:rFonts w:cs="Calibri"/>
          <w:b/>
          <w:i/>
        </w:rPr>
      </w:pPr>
      <w:r w:rsidRPr="006251BB">
        <w:rPr>
          <w:rFonts w:cs="Calibri"/>
          <w:b/>
          <w:i/>
        </w:rPr>
        <w:t>Proračun Općine Luka za 2023. godinu s projekcijama za 2024. i 2025. godinu,</w:t>
      </w:r>
    </w:p>
    <w:p w:rsidR="006251BB" w:rsidRPr="006251BB" w:rsidRDefault="006251BB" w:rsidP="006251BB">
      <w:pPr>
        <w:ind w:left="1068"/>
        <w:jc w:val="both"/>
        <w:rPr>
          <w:rFonts w:cs="Calibri"/>
          <w:b/>
          <w:i/>
        </w:rPr>
      </w:pPr>
      <w:r w:rsidRPr="006251BB">
        <w:rPr>
          <w:rFonts w:cs="Calibri"/>
          <w:b/>
          <w:i/>
        </w:rPr>
        <w:t>a) Donošenje Programa gradnje objekata i uređaja komunalne infrastrukture za razdoblje 01. 01. 2023. do 31. 12. 2023. godine,</w:t>
      </w:r>
    </w:p>
    <w:p w:rsidR="006251BB" w:rsidRPr="006251BB" w:rsidRDefault="006251BB" w:rsidP="006251BB">
      <w:pPr>
        <w:ind w:left="1068"/>
        <w:jc w:val="both"/>
        <w:rPr>
          <w:rFonts w:cs="Calibri"/>
          <w:b/>
          <w:i/>
        </w:rPr>
      </w:pPr>
      <w:r w:rsidRPr="006251BB">
        <w:rPr>
          <w:rFonts w:cs="Calibri"/>
          <w:b/>
          <w:i/>
        </w:rPr>
        <w:t>b) Donošenje Programa održavanja komunalne infrastrukture za 2023. godinu,</w:t>
      </w:r>
    </w:p>
    <w:p w:rsidR="006251BB" w:rsidRPr="006251BB" w:rsidRDefault="006251BB" w:rsidP="006251BB">
      <w:pPr>
        <w:ind w:left="1068"/>
        <w:jc w:val="both"/>
        <w:rPr>
          <w:rFonts w:cs="Calibri"/>
          <w:b/>
          <w:i/>
        </w:rPr>
      </w:pPr>
    </w:p>
    <w:p w:rsidR="006251BB" w:rsidRPr="006251BB" w:rsidRDefault="006251BB" w:rsidP="006251BB">
      <w:pPr>
        <w:numPr>
          <w:ilvl w:val="0"/>
          <w:numId w:val="2"/>
        </w:numPr>
        <w:spacing w:after="0" w:line="240" w:lineRule="auto"/>
        <w:jc w:val="both"/>
        <w:rPr>
          <w:rFonts w:cs="Calibri"/>
          <w:b/>
          <w:i/>
        </w:rPr>
      </w:pPr>
      <w:r w:rsidRPr="006251BB">
        <w:rPr>
          <w:rFonts w:cs="Calibri"/>
          <w:b/>
          <w:i/>
        </w:rPr>
        <w:t>Donošenje Odluke o izvršenju Proračuna Općine Luka za 2023. godinu,</w:t>
      </w:r>
    </w:p>
    <w:p w:rsidR="006251BB" w:rsidRPr="006251BB" w:rsidRDefault="006251BB" w:rsidP="006251BB">
      <w:pPr>
        <w:numPr>
          <w:ilvl w:val="0"/>
          <w:numId w:val="2"/>
        </w:numPr>
        <w:spacing w:after="0" w:line="240" w:lineRule="auto"/>
        <w:jc w:val="both"/>
        <w:rPr>
          <w:rFonts w:cs="Calibri"/>
          <w:b/>
          <w:i/>
        </w:rPr>
      </w:pPr>
      <w:r w:rsidRPr="006251BB">
        <w:rPr>
          <w:rFonts w:cs="Calibri"/>
          <w:b/>
          <w:i/>
        </w:rPr>
        <w:t>Donošenje Odluke o produljenju roka važenja Strategije razvoja Općine Luka za razdoblje 2016.-2020. godine,</w:t>
      </w:r>
    </w:p>
    <w:p w:rsidR="006251BB" w:rsidRPr="006251BB" w:rsidRDefault="006251BB" w:rsidP="006251BB">
      <w:pPr>
        <w:numPr>
          <w:ilvl w:val="0"/>
          <w:numId w:val="2"/>
        </w:numPr>
        <w:spacing w:after="0" w:line="240" w:lineRule="auto"/>
        <w:jc w:val="both"/>
        <w:rPr>
          <w:rFonts w:cs="Calibri"/>
          <w:b/>
          <w:i/>
        </w:rPr>
      </w:pPr>
      <w:r w:rsidRPr="006251BB">
        <w:rPr>
          <w:rFonts w:cs="Calibri"/>
          <w:b/>
          <w:i/>
        </w:rPr>
        <w:t>Donošenje Odluke o izradi Plana razvoja Općine Luka za razdoblje 2022.-2029.godine,</w:t>
      </w:r>
    </w:p>
    <w:p w:rsidR="006251BB" w:rsidRPr="006251BB" w:rsidRDefault="006251BB" w:rsidP="006251BB">
      <w:pPr>
        <w:numPr>
          <w:ilvl w:val="0"/>
          <w:numId w:val="2"/>
        </w:numPr>
        <w:spacing w:after="0" w:line="240" w:lineRule="auto"/>
        <w:jc w:val="both"/>
        <w:rPr>
          <w:rFonts w:cs="Calibri"/>
          <w:b/>
          <w:i/>
        </w:rPr>
      </w:pPr>
      <w:r w:rsidRPr="006251BB">
        <w:rPr>
          <w:rFonts w:cs="Calibri"/>
          <w:b/>
          <w:i/>
        </w:rPr>
        <w:t>Donošenje Pravilnika o stipendijama,</w:t>
      </w:r>
    </w:p>
    <w:p w:rsidR="006251BB" w:rsidRPr="006251BB" w:rsidRDefault="006251BB" w:rsidP="006251BB">
      <w:pPr>
        <w:numPr>
          <w:ilvl w:val="0"/>
          <w:numId w:val="2"/>
        </w:numPr>
        <w:spacing w:after="0" w:line="240" w:lineRule="auto"/>
        <w:jc w:val="both"/>
        <w:rPr>
          <w:rFonts w:cs="Calibri"/>
          <w:b/>
          <w:i/>
        </w:rPr>
      </w:pPr>
      <w:r w:rsidRPr="006251BB">
        <w:rPr>
          <w:rFonts w:cs="Calibri"/>
          <w:b/>
          <w:i/>
        </w:rPr>
        <w:t>Odlučivanje o prigovoru na Redoslijednu listu za stipendije za šk./ak. god. 2022./2023.,</w:t>
      </w:r>
    </w:p>
    <w:p w:rsidR="006251BB" w:rsidRPr="006251BB" w:rsidRDefault="006251BB" w:rsidP="006251BB">
      <w:pPr>
        <w:numPr>
          <w:ilvl w:val="0"/>
          <w:numId w:val="2"/>
        </w:numPr>
        <w:spacing w:after="0" w:line="240" w:lineRule="auto"/>
        <w:jc w:val="both"/>
        <w:rPr>
          <w:rFonts w:cs="Calibri"/>
          <w:b/>
          <w:i/>
        </w:rPr>
      </w:pPr>
      <w:r w:rsidRPr="006251BB">
        <w:rPr>
          <w:rFonts w:cs="Calibri"/>
          <w:b/>
          <w:i/>
        </w:rPr>
        <w:t>Donošenje Odluke o izmjeni Odluke o nerazvrstanim cestama ,</w:t>
      </w:r>
    </w:p>
    <w:p w:rsidR="006251BB" w:rsidRDefault="006251BB" w:rsidP="006251BB">
      <w:pPr>
        <w:numPr>
          <w:ilvl w:val="0"/>
          <w:numId w:val="2"/>
        </w:numPr>
        <w:spacing w:after="0" w:line="240" w:lineRule="auto"/>
        <w:jc w:val="both"/>
        <w:rPr>
          <w:rFonts w:cs="Calibri"/>
          <w:b/>
          <w:i/>
        </w:rPr>
      </w:pPr>
      <w:r w:rsidRPr="006251BB">
        <w:rPr>
          <w:rFonts w:cs="Calibri"/>
          <w:b/>
          <w:i/>
        </w:rPr>
        <w:t>Razno.</w:t>
      </w:r>
    </w:p>
    <w:p w:rsidR="006251BB" w:rsidRDefault="006251BB" w:rsidP="006251BB">
      <w:pPr>
        <w:spacing w:after="0" w:line="240" w:lineRule="auto"/>
        <w:jc w:val="both"/>
        <w:rPr>
          <w:rFonts w:cs="Calibri"/>
          <w:b/>
          <w:i/>
        </w:rPr>
      </w:pPr>
    </w:p>
    <w:p w:rsidR="006251BB" w:rsidRPr="006251BB" w:rsidRDefault="006251BB" w:rsidP="006251BB">
      <w:pPr>
        <w:spacing w:after="0" w:line="240" w:lineRule="auto"/>
        <w:jc w:val="both"/>
        <w:rPr>
          <w:rFonts w:cs="Calibri"/>
          <w:b/>
          <w:i/>
        </w:rPr>
      </w:pPr>
    </w:p>
    <w:p w:rsidR="00223A3F" w:rsidRDefault="00223A3F" w:rsidP="00223A3F">
      <w:pPr>
        <w:spacing w:after="0" w:line="240" w:lineRule="auto"/>
        <w:ind w:right="-57"/>
        <w:jc w:val="both"/>
        <w:rPr>
          <w:rFonts w:cs="Calibri"/>
        </w:rPr>
      </w:pPr>
      <w:r>
        <w:rPr>
          <w:rFonts w:cs="Calibri"/>
        </w:rPr>
        <w:t>R</w:t>
      </w:r>
      <w:r w:rsidR="00DB5680">
        <w:rPr>
          <w:rFonts w:cs="Calibri"/>
        </w:rPr>
        <w:t xml:space="preserve">ezultati glasovanja: </w:t>
      </w:r>
      <w:r w:rsidR="006251BB">
        <w:rPr>
          <w:rFonts w:cs="Calibri"/>
        </w:rPr>
        <w:t>8</w:t>
      </w:r>
      <w:r>
        <w:rPr>
          <w:rFonts w:cs="Calibri"/>
        </w:rPr>
        <w:t xml:space="preserve"> (</w:t>
      </w:r>
      <w:r w:rsidR="000B5692">
        <w:rPr>
          <w:rFonts w:cs="Calibri"/>
        </w:rPr>
        <w:t>o</w:t>
      </w:r>
      <w:r w:rsidR="00D720D9">
        <w:rPr>
          <w:rFonts w:cs="Calibri"/>
        </w:rPr>
        <w:t>sam</w:t>
      </w:r>
      <w:r>
        <w:rPr>
          <w:rFonts w:cs="Calibri"/>
        </w:rPr>
        <w:t>) glasova ZA.</w:t>
      </w:r>
    </w:p>
    <w:p w:rsidR="00223A3F" w:rsidRDefault="00223A3F" w:rsidP="00223A3F">
      <w:pPr>
        <w:spacing w:after="0" w:line="240" w:lineRule="auto"/>
        <w:ind w:left="851" w:right="-57" w:hanging="851"/>
        <w:jc w:val="both"/>
        <w:rPr>
          <w:rFonts w:cs="Calibri"/>
        </w:rPr>
      </w:pPr>
    </w:p>
    <w:p w:rsidR="00223A3F" w:rsidRDefault="00223A3F" w:rsidP="00484C12">
      <w:pPr>
        <w:spacing w:after="0" w:line="240" w:lineRule="auto"/>
        <w:ind w:right="-57"/>
        <w:jc w:val="both"/>
        <w:rPr>
          <w:rFonts w:cs="Calibri"/>
          <w:i/>
        </w:rPr>
      </w:pPr>
      <w:r>
        <w:rPr>
          <w:rFonts w:cs="Calibri"/>
          <w:b/>
          <w:i/>
          <w:u w:val="single"/>
        </w:rPr>
        <w:t xml:space="preserve">Odluka: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6251BB" w:rsidRPr="00223A3F" w:rsidRDefault="006251BB" w:rsidP="00484C12">
      <w:pPr>
        <w:spacing w:after="0" w:line="240" w:lineRule="auto"/>
        <w:ind w:right="-57"/>
        <w:jc w:val="both"/>
        <w:rPr>
          <w:rFonts w:cs="Calibri"/>
        </w:rPr>
      </w:pPr>
    </w:p>
    <w:p w:rsidR="00484C12" w:rsidRDefault="00484C12" w:rsidP="00484C12">
      <w:pPr>
        <w:spacing w:after="0" w:line="240" w:lineRule="auto"/>
        <w:ind w:right="-57"/>
        <w:jc w:val="both"/>
        <w:rPr>
          <w:rFonts w:cs="Calibri"/>
          <w:i/>
        </w:rPr>
      </w:pPr>
    </w:p>
    <w:p w:rsidR="00484C12" w:rsidRDefault="000C6CE2" w:rsidP="00A25AC5">
      <w:pPr>
        <w:spacing w:after="0" w:line="240" w:lineRule="auto"/>
        <w:jc w:val="center"/>
        <w:rPr>
          <w:rFonts w:cs="Calibri"/>
          <w:b/>
          <w:i/>
          <w:u w:val="single"/>
        </w:rPr>
      </w:pPr>
      <w:r>
        <w:rPr>
          <w:rFonts w:cs="Calibri"/>
          <w:b/>
          <w:i/>
          <w:u w:val="single"/>
        </w:rPr>
        <w:t>AD/O Aktualni sat</w:t>
      </w:r>
    </w:p>
    <w:p w:rsidR="00CD4D88" w:rsidRDefault="00CD4D88" w:rsidP="003E20B4">
      <w:pPr>
        <w:spacing w:after="0" w:line="240" w:lineRule="auto"/>
        <w:ind w:firstLine="1068"/>
        <w:jc w:val="both"/>
        <w:rPr>
          <w:rFonts w:cs="Calibri"/>
          <w:b/>
          <w:i/>
          <w:u w:val="single"/>
        </w:rPr>
      </w:pPr>
    </w:p>
    <w:p w:rsidR="006251BB" w:rsidRDefault="006251BB" w:rsidP="006251BB">
      <w:pPr>
        <w:spacing w:after="0" w:line="240" w:lineRule="auto"/>
        <w:ind w:firstLine="1068"/>
        <w:jc w:val="both"/>
        <w:rPr>
          <w:rFonts w:cs="Calibri"/>
        </w:rPr>
      </w:pPr>
      <w:r>
        <w:rPr>
          <w:rFonts w:cs="Calibri"/>
        </w:rPr>
        <w:t>Načelnik Darko Kralj pozdravlja prisutne</w:t>
      </w:r>
      <w:r w:rsidR="007D0354">
        <w:rPr>
          <w:rFonts w:cs="Calibri"/>
        </w:rPr>
        <w:t xml:space="preserve"> i kao najvažniju točku ove sjednice ističe prijedlog Proračuna za sljedeću godinu</w:t>
      </w:r>
      <w:r>
        <w:rPr>
          <w:rFonts w:cs="Calibri"/>
        </w:rPr>
        <w:t>. Od aktualnosti u razdoblju od devete sjednice, načelnik ističe</w:t>
      </w:r>
      <w:r w:rsidR="007D0354">
        <w:rPr>
          <w:rFonts w:cs="Calibri"/>
        </w:rPr>
        <w:t xml:space="preserve"> </w:t>
      </w:r>
      <w:r w:rsidR="007D0354">
        <w:rPr>
          <w:rFonts w:cs="Calibri"/>
        </w:rPr>
        <w:t xml:space="preserve">aktivnosti na vezane na </w:t>
      </w:r>
      <w:r w:rsidR="007D0354">
        <w:rPr>
          <w:rFonts w:cs="Calibri"/>
        </w:rPr>
        <w:t>prijav</w:t>
      </w:r>
      <w:r w:rsidR="007D0354">
        <w:rPr>
          <w:rFonts w:cs="Calibri"/>
        </w:rPr>
        <w:t>u</w:t>
      </w:r>
      <w:r w:rsidR="007D0354">
        <w:rPr>
          <w:rFonts w:cs="Calibri"/>
        </w:rPr>
        <w:t xml:space="preserve"> općine </w:t>
      </w:r>
      <w:r w:rsidR="007D0354">
        <w:rPr>
          <w:rFonts w:cs="Calibri"/>
        </w:rPr>
        <w:t>za novu katastarsku izmjeru u sklopu javnih poziva koje planira objaviti Državna</w:t>
      </w:r>
      <w:r w:rsidR="007D0354">
        <w:rPr>
          <w:rFonts w:cs="Calibri"/>
        </w:rPr>
        <w:t xml:space="preserve"> geodetsk</w:t>
      </w:r>
      <w:r w:rsidR="007D0354">
        <w:rPr>
          <w:rFonts w:cs="Calibri"/>
        </w:rPr>
        <w:t>a uprava, zatim</w:t>
      </w:r>
      <w:r>
        <w:rPr>
          <w:rFonts w:cs="Calibri"/>
        </w:rPr>
        <w:t xml:space="preserve"> podjelu paketa djeci</w:t>
      </w:r>
      <w:r w:rsidR="007D0354">
        <w:rPr>
          <w:rFonts w:cs="Calibri"/>
        </w:rPr>
        <w:t xml:space="preserve"> povodom blagdana svetog Nikole uz što</w:t>
      </w:r>
      <w:r>
        <w:rPr>
          <w:rFonts w:cs="Calibri"/>
        </w:rPr>
        <w:t xml:space="preserve"> </w:t>
      </w:r>
      <w:r w:rsidR="0025587F">
        <w:rPr>
          <w:rFonts w:cs="Calibri"/>
        </w:rPr>
        <w:t>pohvaljuje rad dječjeg vrtića</w:t>
      </w:r>
      <w:r w:rsidR="00780440">
        <w:rPr>
          <w:rFonts w:cs="Calibri"/>
        </w:rPr>
        <w:t xml:space="preserve"> u Luki. Načelnik obavještava vijećnike</w:t>
      </w:r>
      <w:r w:rsidR="007D0354">
        <w:rPr>
          <w:rFonts w:cs="Calibri"/>
        </w:rPr>
        <w:t>,</w:t>
      </w:r>
      <w:r w:rsidR="00780440">
        <w:rPr>
          <w:rFonts w:cs="Calibri"/>
        </w:rPr>
        <w:t xml:space="preserve"> da još uvijek nije ishođena lokacijska dozvola  za cestu u gospodarskoj zoni, jer nisu riješeni svi imovinsko pravni odnosi</w:t>
      </w:r>
      <w:r w:rsidR="007D0354">
        <w:rPr>
          <w:rFonts w:cs="Calibri"/>
        </w:rPr>
        <w:t>, pa je stoga dio aktivnosti vezan na rješavanje istog.</w:t>
      </w:r>
    </w:p>
    <w:p w:rsidR="000F51CE" w:rsidRPr="00B72E84" w:rsidRDefault="000F51CE" w:rsidP="003E20B4">
      <w:pPr>
        <w:spacing w:after="0" w:line="240" w:lineRule="auto"/>
        <w:ind w:firstLine="1068"/>
        <w:jc w:val="both"/>
        <w:rPr>
          <w:rFonts w:cs="Calibri"/>
        </w:rPr>
      </w:pPr>
    </w:p>
    <w:p w:rsidR="00F20042" w:rsidRDefault="00F20042" w:rsidP="003E20B4">
      <w:pPr>
        <w:spacing w:after="0" w:line="240" w:lineRule="auto"/>
        <w:ind w:firstLine="1068"/>
        <w:jc w:val="both"/>
        <w:rPr>
          <w:rFonts w:cs="Calibri"/>
        </w:rPr>
      </w:pPr>
    </w:p>
    <w:p w:rsidR="0091062F" w:rsidRPr="00851365" w:rsidRDefault="00484C12" w:rsidP="000F21FF">
      <w:pPr>
        <w:spacing w:after="0" w:line="240" w:lineRule="auto"/>
        <w:jc w:val="center"/>
        <w:rPr>
          <w:rFonts w:cs="Calibri"/>
          <w:b/>
          <w:i/>
          <w:u w:val="single"/>
        </w:rPr>
      </w:pPr>
      <w:r>
        <w:rPr>
          <w:rFonts w:cs="Calibri"/>
          <w:b/>
          <w:i/>
          <w:u w:val="single"/>
        </w:rPr>
        <w:t xml:space="preserve">AD/1 </w:t>
      </w:r>
      <w:r w:rsidR="0091062F">
        <w:rPr>
          <w:rFonts w:cs="Calibri"/>
          <w:b/>
          <w:i/>
          <w:u w:val="single"/>
        </w:rPr>
        <w:t xml:space="preserve">Verifikacija zapisnika </w:t>
      </w:r>
      <w:r w:rsidR="00780440">
        <w:rPr>
          <w:rFonts w:cs="Calibri"/>
          <w:b/>
          <w:i/>
          <w:u w:val="single"/>
        </w:rPr>
        <w:t>9</w:t>
      </w:r>
      <w:r w:rsidR="0091062F">
        <w:rPr>
          <w:rFonts w:cs="Calibri"/>
          <w:b/>
          <w:i/>
          <w:u w:val="single"/>
        </w:rPr>
        <w:t>. sjednice Općinskog vijeća Općine Luka</w:t>
      </w:r>
    </w:p>
    <w:p w:rsidR="0091062F" w:rsidRDefault="0091062F" w:rsidP="0091062F">
      <w:pPr>
        <w:spacing w:after="0"/>
        <w:ind w:firstLine="1066"/>
        <w:jc w:val="both"/>
        <w:rPr>
          <w:rFonts w:cs="Calibri"/>
        </w:rPr>
      </w:pPr>
    </w:p>
    <w:p w:rsidR="0091062F" w:rsidRDefault="00446857" w:rsidP="0091062F">
      <w:pPr>
        <w:spacing w:after="0" w:line="240" w:lineRule="auto"/>
        <w:ind w:right="-57"/>
        <w:jc w:val="both"/>
        <w:rPr>
          <w:rFonts w:cs="Calibri"/>
        </w:rPr>
      </w:pPr>
      <w:r>
        <w:rPr>
          <w:rFonts w:cs="Calibri"/>
        </w:rPr>
        <w:tab/>
      </w:r>
      <w:r w:rsidR="0091062F">
        <w:rPr>
          <w:rFonts w:cs="Calibri"/>
        </w:rPr>
        <w:t xml:space="preserve">Na zapisnik nema primjedbi, pa predsjednik Općinskog vijeća isti daje na glasovanje. </w:t>
      </w:r>
    </w:p>
    <w:p w:rsidR="0091062F" w:rsidRDefault="0091062F" w:rsidP="0091062F">
      <w:pPr>
        <w:spacing w:after="0" w:line="240" w:lineRule="auto"/>
        <w:ind w:left="851" w:right="-57" w:hanging="851"/>
        <w:jc w:val="both"/>
        <w:rPr>
          <w:rFonts w:cs="Calibri"/>
        </w:rPr>
      </w:pPr>
    </w:p>
    <w:p w:rsidR="0091062F" w:rsidRDefault="0091062F" w:rsidP="0091062F">
      <w:pPr>
        <w:spacing w:after="0" w:line="240" w:lineRule="auto"/>
        <w:ind w:right="-57"/>
        <w:jc w:val="both"/>
        <w:rPr>
          <w:rFonts w:cs="Calibri"/>
        </w:rPr>
      </w:pPr>
      <w:r>
        <w:rPr>
          <w:rFonts w:cs="Calibri"/>
        </w:rPr>
        <w:t xml:space="preserve">Rezultati glasovanja: </w:t>
      </w:r>
      <w:r w:rsidR="00572C80">
        <w:rPr>
          <w:rFonts w:cs="Calibri"/>
        </w:rPr>
        <w:t>8</w:t>
      </w:r>
      <w:r>
        <w:rPr>
          <w:rFonts w:cs="Calibri"/>
        </w:rPr>
        <w:t xml:space="preserve"> (</w:t>
      </w:r>
      <w:r w:rsidR="00572C80">
        <w:rPr>
          <w:rFonts w:cs="Calibri"/>
        </w:rPr>
        <w:t>o</w:t>
      </w:r>
      <w:r>
        <w:rPr>
          <w:rFonts w:cs="Calibri"/>
        </w:rPr>
        <w:t>sam) glasova ZA.</w:t>
      </w:r>
    </w:p>
    <w:p w:rsidR="0091062F" w:rsidRDefault="0091062F" w:rsidP="0091062F">
      <w:pPr>
        <w:spacing w:after="0" w:line="240" w:lineRule="auto"/>
        <w:ind w:left="851" w:right="-57" w:hanging="851"/>
        <w:jc w:val="both"/>
        <w:rPr>
          <w:rFonts w:cs="Calibri"/>
        </w:rPr>
      </w:pPr>
    </w:p>
    <w:p w:rsidR="0091062F" w:rsidRDefault="0091062F" w:rsidP="0091062F">
      <w:pPr>
        <w:spacing w:after="0" w:line="240" w:lineRule="auto"/>
        <w:ind w:right="-57"/>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w:t>
      </w:r>
      <w:r w:rsidR="00572C80">
        <w:rPr>
          <w:rFonts w:cs="Calibri"/>
          <w:i/>
        </w:rPr>
        <w:t xml:space="preserve">glasovanja verificira zapisnik </w:t>
      </w:r>
      <w:r w:rsidR="00780440">
        <w:rPr>
          <w:rFonts w:cs="Calibri"/>
          <w:i/>
        </w:rPr>
        <w:t>9</w:t>
      </w:r>
      <w:r>
        <w:rPr>
          <w:rFonts w:cs="Calibri"/>
          <w:i/>
        </w:rPr>
        <w:t xml:space="preserve">. sjednice Općinskog vijeća Općine Luka. </w:t>
      </w:r>
    </w:p>
    <w:p w:rsidR="0036024A" w:rsidRDefault="0036024A" w:rsidP="00B17BA8">
      <w:pPr>
        <w:spacing w:after="0" w:line="240" w:lineRule="auto"/>
        <w:ind w:right="-57"/>
        <w:rPr>
          <w:rFonts w:cs="Calibri"/>
        </w:rPr>
      </w:pPr>
    </w:p>
    <w:p w:rsidR="00484C12" w:rsidRDefault="00484C12" w:rsidP="00B17BA8">
      <w:pPr>
        <w:spacing w:after="0" w:line="240" w:lineRule="auto"/>
        <w:ind w:left="993" w:right="-57" w:hanging="993"/>
        <w:rPr>
          <w:rFonts w:cs="Calibri"/>
        </w:rPr>
      </w:pPr>
    </w:p>
    <w:p w:rsidR="00F8785C" w:rsidRDefault="00484C12" w:rsidP="00F8785C">
      <w:pPr>
        <w:spacing w:after="0" w:line="240" w:lineRule="auto"/>
        <w:ind w:left="1068"/>
        <w:jc w:val="both"/>
        <w:rPr>
          <w:rFonts w:cs="Calibri"/>
          <w:b/>
          <w:i/>
          <w:u w:val="single"/>
        </w:rPr>
      </w:pPr>
      <w:r>
        <w:rPr>
          <w:rFonts w:cs="Calibri"/>
          <w:b/>
          <w:i/>
          <w:u w:val="single"/>
        </w:rPr>
        <w:t>AD</w:t>
      </w:r>
      <w:r w:rsidRPr="00B17BA8">
        <w:rPr>
          <w:rFonts w:cs="Calibri"/>
          <w:b/>
          <w:i/>
          <w:u w:val="single"/>
        </w:rPr>
        <w:t>/</w:t>
      </w:r>
      <w:r w:rsidR="00165CBE" w:rsidRPr="00F8785C">
        <w:rPr>
          <w:rFonts w:cs="Calibri"/>
          <w:b/>
          <w:i/>
          <w:u w:val="single"/>
        </w:rPr>
        <w:t>2</w:t>
      </w:r>
      <w:r w:rsidR="00851365" w:rsidRPr="00F8785C">
        <w:rPr>
          <w:rFonts w:cs="Calibri"/>
          <w:b/>
          <w:i/>
          <w:u w:val="single"/>
        </w:rPr>
        <w:t xml:space="preserve"> </w:t>
      </w:r>
      <w:r w:rsidR="00F8785C" w:rsidRPr="00F8785C">
        <w:rPr>
          <w:rFonts w:cs="Calibri"/>
          <w:b/>
          <w:i/>
          <w:u w:val="single"/>
        </w:rPr>
        <w:t>Izmjene i dopune Proračuna Općine Luka za 2022. godinu – Rebalans I</w:t>
      </w:r>
    </w:p>
    <w:p w:rsidR="00736BF1" w:rsidRDefault="00736BF1" w:rsidP="00F8785C">
      <w:pPr>
        <w:spacing w:after="0" w:line="240" w:lineRule="auto"/>
        <w:ind w:left="1068"/>
        <w:jc w:val="both"/>
        <w:rPr>
          <w:rFonts w:cs="Calibri"/>
          <w:b/>
          <w:i/>
        </w:rPr>
      </w:pPr>
    </w:p>
    <w:p w:rsidR="00F8785C" w:rsidRDefault="009547C3" w:rsidP="00F8785C">
      <w:pPr>
        <w:spacing w:after="0" w:line="240" w:lineRule="auto"/>
        <w:ind w:right="-57"/>
        <w:jc w:val="both"/>
        <w:rPr>
          <w:rFonts w:cs="Calibri"/>
        </w:rPr>
      </w:pPr>
      <w:r>
        <w:rPr>
          <w:rFonts w:cs="Calibri"/>
        </w:rPr>
        <w:tab/>
      </w:r>
      <w:r w:rsidR="00744B54">
        <w:rPr>
          <w:rFonts w:cs="Calibri"/>
        </w:rPr>
        <w:t xml:space="preserve">Ružica Posavec kaže da je </w:t>
      </w:r>
      <w:r w:rsidR="005676D0">
        <w:rPr>
          <w:rFonts w:cs="Calibri"/>
        </w:rPr>
        <w:t>P</w:t>
      </w:r>
      <w:r w:rsidR="00973CC8">
        <w:rPr>
          <w:rFonts w:cs="Calibri"/>
        </w:rPr>
        <w:t>roračun za 2022. godinu bio dobro planiran s obzirom da se rebalans odnosi uglavnom na višak sredstava iz prethodne godine, odnosno sredstva ostvarena putem prijave na javne pozive koja nisu utrošena.</w:t>
      </w:r>
      <w:r>
        <w:rPr>
          <w:rFonts w:cs="Calibri"/>
        </w:rPr>
        <w:t xml:space="preserve"> </w:t>
      </w:r>
      <w:r w:rsidR="005676D0">
        <w:rPr>
          <w:rFonts w:cs="Calibri"/>
        </w:rPr>
        <w:t>Za rashodovnu stranu objašnjava da su</w:t>
      </w:r>
      <w:r>
        <w:rPr>
          <w:rFonts w:cs="Calibri"/>
        </w:rPr>
        <w:t xml:space="preserve"> rashodi ostvareni z</w:t>
      </w:r>
      <w:r w:rsidR="005D6B80">
        <w:rPr>
          <w:rFonts w:cs="Calibri"/>
        </w:rPr>
        <w:t>a</w:t>
      </w:r>
      <w:r w:rsidR="005676D0">
        <w:rPr>
          <w:rFonts w:cs="Calibri"/>
        </w:rPr>
        <w:t xml:space="preserve"> stalno poslovanje u okvirima, dok su</w:t>
      </w:r>
      <w:r w:rsidR="005D6B80">
        <w:rPr>
          <w:rFonts w:cs="Calibri"/>
        </w:rPr>
        <w:t xml:space="preserve"> povećane</w:t>
      </w:r>
      <w:r w:rsidR="005676D0">
        <w:rPr>
          <w:rFonts w:cs="Calibri"/>
        </w:rPr>
        <w:t xml:space="preserve"> </w:t>
      </w:r>
      <w:r w:rsidR="005D6B80">
        <w:rPr>
          <w:rFonts w:cs="Calibri"/>
        </w:rPr>
        <w:t xml:space="preserve">stavke </w:t>
      </w:r>
      <w:r w:rsidR="005676D0">
        <w:rPr>
          <w:rFonts w:cs="Calibri"/>
        </w:rPr>
        <w:t>koje se odnose n</w:t>
      </w:r>
      <w:r w:rsidR="005D6B80">
        <w:rPr>
          <w:rFonts w:cs="Calibri"/>
        </w:rPr>
        <w:t xml:space="preserve">a predškolski odgoj, </w:t>
      </w:r>
      <w:r w:rsidR="005676D0">
        <w:rPr>
          <w:rFonts w:cs="Calibri"/>
        </w:rPr>
        <w:t xml:space="preserve">troškove </w:t>
      </w:r>
      <w:r w:rsidR="005D6B80">
        <w:rPr>
          <w:rFonts w:cs="Calibri"/>
        </w:rPr>
        <w:t>struj</w:t>
      </w:r>
      <w:r w:rsidR="005676D0">
        <w:rPr>
          <w:rFonts w:cs="Calibri"/>
        </w:rPr>
        <w:t>e</w:t>
      </w:r>
      <w:r w:rsidR="005D6B80">
        <w:rPr>
          <w:rFonts w:cs="Calibri"/>
        </w:rPr>
        <w:t>, izgradnju nogostupa</w:t>
      </w:r>
      <w:r w:rsidR="005676D0">
        <w:rPr>
          <w:rFonts w:cs="Calibri"/>
        </w:rPr>
        <w:t xml:space="preserve"> te </w:t>
      </w:r>
      <w:r w:rsidR="00C4798C">
        <w:rPr>
          <w:rFonts w:cs="Calibri"/>
        </w:rPr>
        <w:t>za program „Zaže</w:t>
      </w:r>
      <w:r w:rsidR="005676D0">
        <w:rPr>
          <w:rFonts w:cs="Calibri"/>
        </w:rPr>
        <w:t>li u Općini Luka“ zbog nastavka.</w:t>
      </w:r>
      <w:r w:rsidR="00C4798C">
        <w:rPr>
          <w:rFonts w:cs="Calibri"/>
        </w:rPr>
        <w:t xml:space="preserve"> </w:t>
      </w:r>
    </w:p>
    <w:p w:rsidR="009547C3" w:rsidRDefault="009547C3" w:rsidP="00F8785C">
      <w:pPr>
        <w:spacing w:after="0" w:line="240" w:lineRule="auto"/>
        <w:ind w:right="-57"/>
        <w:jc w:val="both"/>
        <w:rPr>
          <w:rFonts w:cs="Calibri"/>
        </w:rPr>
      </w:pPr>
      <w:r>
        <w:rPr>
          <w:rFonts w:cs="Calibri"/>
        </w:rPr>
        <w:tab/>
        <w:t xml:space="preserve">Vijećnik Mladen Božić pita za </w:t>
      </w:r>
      <w:r w:rsidR="00C4798C">
        <w:rPr>
          <w:rFonts w:cs="Calibri"/>
        </w:rPr>
        <w:t>ucrtavanje nerazvrstane ceste u ulici Andrije Majdaka. Načelnik Darko Kralj odgovara da je ta cesta u planu i među prioritetima, no da trenutno geodeta odrađuje određe</w:t>
      </w:r>
      <w:r w:rsidR="000B7183">
        <w:rPr>
          <w:rFonts w:cs="Calibri"/>
        </w:rPr>
        <w:t xml:space="preserve">ne izmjere u gospodarskoj zoni općine. </w:t>
      </w:r>
    </w:p>
    <w:p w:rsidR="00F8785C" w:rsidRDefault="00F8785C" w:rsidP="00F8785C">
      <w:pPr>
        <w:spacing w:after="0" w:line="240" w:lineRule="auto"/>
        <w:ind w:left="851" w:right="-57" w:hanging="851"/>
        <w:jc w:val="both"/>
        <w:rPr>
          <w:rFonts w:cs="Calibri"/>
        </w:rPr>
      </w:pPr>
    </w:p>
    <w:p w:rsidR="00F8785C" w:rsidRDefault="00F8785C" w:rsidP="00F8785C">
      <w:pPr>
        <w:spacing w:after="0" w:line="240" w:lineRule="auto"/>
        <w:ind w:right="-57"/>
        <w:jc w:val="both"/>
        <w:rPr>
          <w:rFonts w:cs="Calibri"/>
        </w:rPr>
      </w:pPr>
      <w:r>
        <w:rPr>
          <w:rFonts w:cs="Calibri"/>
        </w:rPr>
        <w:t>Rezultati glasovanja: 8 (osam) glasova ZA.</w:t>
      </w:r>
    </w:p>
    <w:p w:rsidR="00F8785C" w:rsidRDefault="00F8785C" w:rsidP="00F8785C">
      <w:pPr>
        <w:spacing w:after="0" w:line="240" w:lineRule="auto"/>
        <w:ind w:left="851" w:right="-57" w:hanging="851"/>
        <w:jc w:val="both"/>
        <w:rPr>
          <w:rFonts w:cs="Calibri"/>
        </w:rPr>
      </w:pPr>
    </w:p>
    <w:p w:rsidR="00F8785C" w:rsidRDefault="00F8785C" w:rsidP="000B7183">
      <w:pPr>
        <w:spacing w:after="0" w:line="240" w:lineRule="auto"/>
        <w:ind w:left="851" w:right="-57" w:hanging="851"/>
        <w:jc w:val="both"/>
        <w:rPr>
          <w:rFonts w:cs="Calibri"/>
        </w:rPr>
      </w:pPr>
      <w:r>
        <w:rPr>
          <w:rFonts w:cs="Calibri"/>
          <w:b/>
          <w:i/>
          <w:u w:val="single"/>
        </w:rPr>
        <w:lastRenderedPageBreak/>
        <w:t xml:space="preserve">Odluka: </w:t>
      </w:r>
      <w:r>
        <w:rPr>
          <w:rFonts w:cs="Calibri"/>
          <w:i/>
        </w:rPr>
        <w:t>Konstatira se, da se</w:t>
      </w:r>
      <w:r w:rsidRPr="00547E5C">
        <w:rPr>
          <w:rFonts w:cs="Calibri"/>
          <w:i/>
        </w:rPr>
        <w:t xml:space="preserve"> </w:t>
      </w:r>
      <w:r>
        <w:rPr>
          <w:rFonts w:cs="Calibri"/>
          <w:i/>
        </w:rPr>
        <w:t>sukladno rezultatima glasovanja</w:t>
      </w:r>
      <w:r w:rsidR="005676D0">
        <w:rPr>
          <w:rFonts w:cs="Calibri"/>
          <w:i/>
        </w:rPr>
        <w:t>,</w:t>
      </w:r>
      <w:r>
        <w:rPr>
          <w:rFonts w:cs="Calibri"/>
          <w:i/>
        </w:rPr>
        <w:t xml:space="preserve"> </w:t>
      </w:r>
      <w:r w:rsidR="000B7183">
        <w:rPr>
          <w:rFonts w:cs="Calibri"/>
          <w:i/>
        </w:rPr>
        <w:t>usvajaju Izmjene i dopune Proračuna Općine Luka za 2022. godinu – Rebalans I</w:t>
      </w:r>
      <w:r>
        <w:rPr>
          <w:rFonts w:cs="Calibri"/>
          <w:i/>
        </w:rPr>
        <w:t xml:space="preserve">. </w:t>
      </w:r>
    </w:p>
    <w:p w:rsidR="00F8785C" w:rsidRDefault="00F8785C" w:rsidP="00F8785C">
      <w:pPr>
        <w:spacing w:after="0" w:line="240" w:lineRule="auto"/>
        <w:ind w:left="1068"/>
        <w:jc w:val="both"/>
        <w:rPr>
          <w:rFonts w:cs="Calibri"/>
          <w:b/>
          <w:i/>
        </w:rPr>
      </w:pPr>
    </w:p>
    <w:p w:rsidR="00F8785C" w:rsidRPr="006251BB" w:rsidRDefault="00F8785C" w:rsidP="00F8785C">
      <w:pPr>
        <w:spacing w:after="0" w:line="240" w:lineRule="auto"/>
        <w:ind w:left="1068"/>
        <w:jc w:val="both"/>
        <w:rPr>
          <w:rFonts w:cs="Calibri"/>
          <w:b/>
          <w:i/>
        </w:rPr>
      </w:pPr>
    </w:p>
    <w:p w:rsidR="00F8785C" w:rsidRPr="00683B15" w:rsidRDefault="00F8785C" w:rsidP="00F8785C">
      <w:pPr>
        <w:spacing w:after="0"/>
        <w:jc w:val="center"/>
        <w:rPr>
          <w:rFonts w:cs="Calibri"/>
          <w:b/>
          <w:i/>
          <w:u w:val="single"/>
        </w:rPr>
      </w:pPr>
      <w:r w:rsidRPr="00683B15">
        <w:rPr>
          <w:rFonts w:cs="Calibri"/>
          <w:b/>
          <w:i/>
          <w:u w:val="single"/>
        </w:rPr>
        <w:t>a) Izmjene i dopune Programa gradnje objekata i uređaja komunalne</w:t>
      </w:r>
    </w:p>
    <w:p w:rsidR="00F8785C" w:rsidRPr="00683B15" w:rsidRDefault="00F8785C" w:rsidP="00F8785C">
      <w:pPr>
        <w:spacing w:after="0"/>
        <w:jc w:val="center"/>
        <w:rPr>
          <w:rFonts w:cs="Calibri"/>
          <w:b/>
          <w:i/>
          <w:u w:val="single"/>
        </w:rPr>
      </w:pPr>
      <w:r w:rsidRPr="00683B15">
        <w:rPr>
          <w:rFonts w:cs="Calibri"/>
          <w:b/>
          <w:i/>
          <w:u w:val="single"/>
        </w:rPr>
        <w:t>infrastrukture za razdoblje 01. 01. 2022. do 31. 12. 2022. godine</w:t>
      </w:r>
    </w:p>
    <w:p w:rsidR="00736BF1" w:rsidRDefault="000B7183" w:rsidP="00F8785C">
      <w:pPr>
        <w:spacing w:after="0" w:line="240" w:lineRule="auto"/>
        <w:ind w:right="-57"/>
        <w:jc w:val="both"/>
        <w:rPr>
          <w:rFonts w:cs="Calibri"/>
        </w:rPr>
      </w:pPr>
      <w:r>
        <w:rPr>
          <w:rFonts w:cs="Calibri"/>
        </w:rPr>
        <w:tab/>
      </w:r>
    </w:p>
    <w:p w:rsidR="00F8785C" w:rsidRDefault="00736BF1" w:rsidP="00F8785C">
      <w:pPr>
        <w:spacing w:after="0" w:line="240" w:lineRule="auto"/>
        <w:ind w:right="-57"/>
        <w:jc w:val="both"/>
        <w:rPr>
          <w:rFonts w:cs="Calibri"/>
        </w:rPr>
      </w:pPr>
      <w:r>
        <w:rPr>
          <w:rFonts w:cs="Calibri"/>
        </w:rPr>
        <w:tab/>
      </w:r>
      <w:r w:rsidR="00F8785C">
        <w:rPr>
          <w:rFonts w:cs="Calibri"/>
        </w:rPr>
        <w:t xml:space="preserve">Na </w:t>
      </w:r>
      <w:r w:rsidR="000B7183">
        <w:rPr>
          <w:rFonts w:cs="Calibri"/>
        </w:rPr>
        <w:t>prijedlog izmjene i dopune Programa</w:t>
      </w:r>
      <w:r w:rsidR="00F8785C">
        <w:rPr>
          <w:rFonts w:cs="Calibri"/>
        </w:rPr>
        <w:t xml:space="preserve"> nema primjedbi, pa predsjednik Općinskog vijeća isti daje na glasovanje. </w:t>
      </w:r>
    </w:p>
    <w:p w:rsidR="00F8785C" w:rsidRDefault="00F8785C" w:rsidP="00F8785C">
      <w:pPr>
        <w:spacing w:after="0" w:line="240" w:lineRule="auto"/>
        <w:ind w:left="851" w:right="-57" w:hanging="851"/>
        <w:jc w:val="both"/>
        <w:rPr>
          <w:rFonts w:cs="Calibri"/>
        </w:rPr>
      </w:pPr>
    </w:p>
    <w:p w:rsidR="00F8785C" w:rsidRDefault="00F8785C" w:rsidP="00F8785C">
      <w:pPr>
        <w:spacing w:after="0" w:line="240" w:lineRule="auto"/>
        <w:ind w:right="-57"/>
        <w:jc w:val="both"/>
        <w:rPr>
          <w:rFonts w:cs="Calibri"/>
        </w:rPr>
      </w:pPr>
      <w:r>
        <w:rPr>
          <w:rFonts w:cs="Calibri"/>
        </w:rPr>
        <w:t>Rezultati glasovanja: 8 (osam) glasova ZA.</w:t>
      </w:r>
    </w:p>
    <w:p w:rsidR="00F8785C" w:rsidRDefault="00F8785C" w:rsidP="00F8785C">
      <w:pPr>
        <w:spacing w:after="0" w:line="240" w:lineRule="auto"/>
        <w:ind w:left="851" w:right="-57" w:hanging="851"/>
        <w:jc w:val="both"/>
        <w:rPr>
          <w:rFonts w:cs="Calibri"/>
        </w:rPr>
      </w:pPr>
    </w:p>
    <w:p w:rsidR="00F8785C" w:rsidRDefault="00F8785C" w:rsidP="000B7183">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w:t>
      </w:r>
      <w:r w:rsidR="000B7183">
        <w:rPr>
          <w:rFonts w:cs="Calibri"/>
          <w:i/>
        </w:rPr>
        <w:t>usvajaju Izmjene i dopune Programa gradnje objekata i uređaja komunalne infrastrukture za razdoblje 01. 01. 2022. do 31. 12. 2022. godine.</w:t>
      </w:r>
    </w:p>
    <w:p w:rsidR="00F8785C" w:rsidRDefault="00F8785C" w:rsidP="00F8785C">
      <w:pPr>
        <w:spacing w:after="0"/>
        <w:ind w:left="1068"/>
        <w:jc w:val="both"/>
        <w:rPr>
          <w:rFonts w:cs="Calibri"/>
          <w:b/>
          <w:i/>
        </w:rPr>
      </w:pPr>
    </w:p>
    <w:p w:rsidR="00F8785C" w:rsidRPr="006251BB" w:rsidRDefault="00F8785C" w:rsidP="00F8785C">
      <w:pPr>
        <w:spacing w:after="0"/>
        <w:ind w:left="1068"/>
        <w:jc w:val="both"/>
        <w:rPr>
          <w:rFonts w:cs="Calibri"/>
          <w:b/>
          <w:i/>
        </w:rPr>
      </w:pPr>
    </w:p>
    <w:p w:rsidR="00F8785C" w:rsidRPr="00F8785C" w:rsidRDefault="00F8785C" w:rsidP="00F8785C">
      <w:pPr>
        <w:spacing w:after="0"/>
        <w:jc w:val="center"/>
        <w:rPr>
          <w:rFonts w:cs="Calibri"/>
          <w:b/>
          <w:i/>
          <w:u w:val="single"/>
        </w:rPr>
      </w:pPr>
      <w:r w:rsidRPr="00F8785C">
        <w:rPr>
          <w:rFonts w:cs="Calibri"/>
          <w:b/>
          <w:i/>
          <w:u w:val="single"/>
        </w:rPr>
        <w:t>b) Izmjene i dopune Programa održavanja komunalne infrastrukture za 2022. godinu</w:t>
      </w:r>
    </w:p>
    <w:p w:rsidR="005F3CBF" w:rsidRDefault="009079AB" w:rsidP="00F8785C">
      <w:pPr>
        <w:spacing w:after="0" w:line="240" w:lineRule="auto"/>
        <w:jc w:val="center"/>
        <w:rPr>
          <w:rFonts w:cs="Calibri"/>
        </w:rPr>
      </w:pPr>
      <w:r>
        <w:rPr>
          <w:rFonts w:cs="Calibri"/>
        </w:rPr>
        <w:tab/>
      </w:r>
      <w:r w:rsidR="00C720EF">
        <w:rPr>
          <w:rFonts w:cs="Calibri"/>
        </w:rPr>
        <w:t xml:space="preserve"> </w:t>
      </w:r>
    </w:p>
    <w:p w:rsidR="000B7183" w:rsidRDefault="000B7183" w:rsidP="000B7183">
      <w:pPr>
        <w:spacing w:after="0" w:line="240" w:lineRule="auto"/>
        <w:ind w:right="-57"/>
        <w:jc w:val="both"/>
        <w:rPr>
          <w:rFonts w:cs="Calibri"/>
        </w:rPr>
      </w:pPr>
      <w:r>
        <w:rPr>
          <w:rFonts w:cs="Calibri"/>
        </w:rPr>
        <w:tab/>
        <w:t xml:space="preserve">Na prijedlog izmjene i dopune Programa nema primjedbi, pa predsjednik Općinskog vijeća isti daje na glasovanje. </w:t>
      </w:r>
    </w:p>
    <w:p w:rsidR="000B7183" w:rsidRDefault="000B7183" w:rsidP="000B7183">
      <w:pPr>
        <w:spacing w:after="0" w:line="240" w:lineRule="auto"/>
        <w:ind w:left="851" w:right="-57" w:hanging="851"/>
        <w:jc w:val="both"/>
        <w:rPr>
          <w:rFonts w:cs="Calibri"/>
        </w:rPr>
      </w:pPr>
    </w:p>
    <w:p w:rsidR="000B7183" w:rsidRDefault="000B7183" w:rsidP="000B7183">
      <w:pPr>
        <w:spacing w:after="0" w:line="240" w:lineRule="auto"/>
        <w:ind w:right="-57"/>
        <w:jc w:val="both"/>
        <w:rPr>
          <w:rFonts w:cs="Calibri"/>
        </w:rPr>
      </w:pPr>
      <w:r>
        <w:rPr>
          <w:rFonts w:cs="Calibri"/>
        </w:rPr>
        <w:tab/>
        <w:t>Rezultati glasovanja: 8 (osam) glasova ZA.</w:t>
      </w:r>
    </w:p>
    <w:p w:rsidR="000B7183" w:rsidRDefault="000B7183" w:rsidP="000B7183">
      <w:pPr>
        <w:spacing w:after="0" w:line="240" w:lineRule="auto"/>
        <w:ind w:left="851" w:right="-57" w:hanging="851"/>
        <w:jc w:val="both"/>
        <w:rPr>
          <w:rFonts w:cs="Calibri"/>
        </w:rPr>
      </w:pPr>
    </w:p>
    <w:p w:rsidR="000B7183" w:rsidRDefault="007B09FC" w:rsidP="000B7183">
      <w:pPr>
        <w:spacing w:after="0" w:line="240" w:lineRule="auto"/>
        <w:ind w:left="851" w:right="-57" w:hanging="851"/>
        <w:jc w:val="both"/>
        <w:rPr>
          <w:rFonts w:cs="Calibri"/>
        </w:rPr>
      </w:pPr>
      <w:r>
        <w:rPr>
          <w:rFonts w:cs="Calibri"/>
          <w:b/>
          <w:i/>
          <w:u w:val="single"/>
        </w:rPr>
        <w:t>Odluka</w:t>
      </w:r>
      <w:r w:rsidR="0075515D">
        <w:rPr>
          <w:rFonts w:cs="Calibri"/>
          <w:b/>
          <w:i/>
        </w:rPr>
        <w:t xml:space="preserve">: </w:t>
      </w:r>
      <w:r w:rsidR="0075515D">
        <w:rPr>
          <w:rFonts w:cs="Calibri"/>
          <w:i/>
        </w:rPr>
        <w:t xml:space="preserve">Konstatira se, </w:t>
      </w:r>
      <w:r w:rsidR="000B7183">
        <w:rPr>
          <w:rFonts w:cs="Calibri"/>
          <w:i/>
        </w:rPr>
        <w:t>sukladno rezultatima glasovanja usvajaju Izmjene i dopune Programa održavanja komunalne infrastrukture za 2022. godinu.</w:t>
      </w:r>
    </w:p>
    <w:p w:rsidR="0075515D" w:rsidRDefault="0075515D" w:rsidP="0075515D">
      <w:pPr>
        <w:spacing w:after="0" w:line="240" w:lineRule="auto"/>
        <w:ind w:left="851" w:right="-57" w:hanging="851"/>
        <w:jc w:val="both"/>
        <w:rPr>
          <w:rFonts w:cs="Calibri"/>
          <w:i/>
        </w:rPr>
      </w:pPr>
    </w:p>
    <w:p w:rsidR="0091062F" w:rsidRDefault="0091062F" w:rsidP="00F20042">
      <w:pPr>
        <w:spacing w:after="0" w:line="240" w:lineRule="auto"/>
        <w:ind w:left="851" w:right="-57" w:hanging="851"/>
        <w:jc w:val="both"/>
        <w:rPr>
          <w:rFonts w:cs="Calibri"/>
        </w:rPr>
      </w:pPr>
      <w:r>
        <w:rPr>
          <w:rFonts w:cs="Calibri"/>
        </w:rPr>
        <w:tab/>
      </w:r>
    </w:p>
    <w:p w:rsidR="000F10E9" w:rsidRDefault="000F10E9" w:rsidP="00880F82">
      <w:pPr>
        <w:spacing w:after="0" w:line="240" w:lineRule="auto"/>
        <w:ind w:left="708"/>
        <w:jc w:val="center"/>
        <w:rPr>
          <w:rFonts w:cs="Calibri"/>
          <w:b/>
          <w:i/>
          <w:u w:val="single"/>
        </w:rPr>
      </w:pPr>
    </w:p>
    <w:p w:rsidR="0081036E" w:rsidRPr="006251BB" w:rsidRDefault="00165CBE" w:rsidP="0081036E">
      <w:pPr>
        <w:spacing w:after="0" w:line="240" w:lineRule="auto"/>
        <w:ind w:left="1068"/>
        <w:jc w:val="both"/>
        <w:rPr>
          <w:rFonts w:cs="Calibri"/>
          <w:b/>
          <w:i/>
        </w:rPr>
      </w:pPr>
      <w:r>
        <w:rPr>
          <w:rFonts w:cs="Calibri"/>
          <w:b/>
          <w:i/>
          <w:u w:val="single"/>
        </w:rPr>
        <w:t>AD/3</w:t>
      </w:r>
      <w:r w:rsidR="000275D9" w:rsidRPr="000275D9">
        <w:rPr>
          <w:rFonts w:cs="Calibri"/>
          <w:b/>
          <w:i/>
          <w:u w:val="single"/>
        </w:rPr>
        <w:t xml:space="preserve"> </w:t>
      </w:r>
      <w:r w:rsidR="00560EF2">
        <w:rPr>
          <w:rFonts w:cs="Calibri"/>
          <w:b/>
          <w:i/>
          <w:u w:val="single"/>
        </w:rPr>
        <w:t xml:space="preserve"> </w:t>
      </w:r>
      <w:r w:rsidR="0081036E" w:rsidRPr="0081036E">
        <w:rPr>
          <w:rFonts w:cs="Calibri"/>
          <w:b/>
          <w:i/>
          <w:u w:val="single"/>
        </w:rPr>
        <w:t>Proračun Općine Luka za 2023. godinu s projekcijama za 2024. i 2025. godinu</w:t>
      </w:r>
    </w:p>
    <w:p w:rsidR="00736BF1" w:rsidRDefault="000F6CE1" w:rsidP="00AC5194">
      <w:pPr>
        <w:spacing w:after="0" w:line="240" w:lineRule="auto"/>
        <w:ind w:right="-57"/>
        <w:jc w:val="both"/>
        <w:rPr>
          <w:rFonts w:cs="Calibri"/>
        </w:rPr>
      </w:pPr>
      <w:r>
        <w:rPr>
          <w:rFonts w:cs="Calibri"/>
        </w:rPr>
        <w:tab/>
      </w:r>
    </w:p>
    <w:p w:rsidR="00AC5194" w:rsidRDefault="005676D0" w:rsidP="00AC5194">
      <w:pPr>
        <w:spacing w:after="0" w:line="240" w:lineRule="auto"/>
        <w:ind w:right="-57"/>
        <w:jc w:val="both"/>
        <w:rPr>
          <w:rFonts w:cs="Calibri"/>
        </w:rPr>
      </w:pPr>
      <w:r>
        <w:rPr>
          <w:rFonts w:cs="Calibri"/>
        </w:rPr>
        <w:tab/>
      </w:r>
      <w:r w:rsidR="00AC5194">
        <w:rPr>
          <w:rFonts w:cs="Calibri"/>
        </w:rPr>
        <w:t>Načelnik Darko Kralj kaže, da je prilikom kreiranj</w:t>
      </w:r>
      <w:r>
        <w:rPr>
          <w:rFonts w:cs="Calibri"/>
        </w:rPr>
        <w:t>a</w:t>
      </w:r>
      <w:r w:rsidR="00AC5194">
        <w:rPr>
          <w:rFonts w:cs="Calibri"/>
        </w:rPr>
        <w:t xml:space="preserve"> prijedloga proračuna, naglasak bio na gospodarskoj zoni općine i na nerazvrstanim cestama, zatim da još nije preneseno vlasništvo stare zgrade osnovne škole na općinu, što se očekuje po provedbi određene procedure od strane Zagrebačke županije, da je nogometni klub „Mladost“ na sjednici skupštine održanoj unatrag nekoliko dana, donio odluku o prijenosu nogometnog igrališta i sportskog doma na Općinu Luka. </w:t>
      </w:r>
    </w:p>
    <w:p w:rsidR="00AC5194" w:rsidRDefault="00AC5194" w:rsidP="00AC5194">
      <w:pPr>
        <w:spacing w:after="0" w:line="240" w:lineRule="auto"/>
        <w:ind w:right="-57"/>
        <w:jc w:val="both"/>
        <w:rPr>
          <w:rFonts w:cs="Calibri"/>
        </w:rPr>
      </w:pPr>
      <w:r>
        <w:rPr>
          <w:rFonts w:cs="Calibri"/>
        </w:rPr>
        <w:tab/>
        <w:t xml:space="preserve">Ružica Posavec kaže, da se proračun planira za 2023. godinu te da sadrži i projekcije za 2024. i 2025. godinu, a po Zakonu je planiran i u eurima, a da je plan baziran na realizaciji prethodnih godina. </w:t>
      </w:r>
    </w:p>
    <w:p w:rsidR="00AC5194" w:rsidRDefault="00AC5194" w:rsidP="00AC5194">
      <w:pPr>
        <w:spacing w:after="0" w:line="240" w:lineRule="auto"/>
        <w:ind w:right="-57"/>
        <w:jc w:val="both"/>
        <w:rPr>
          <w:rFonts w:cs="Calibri"/>
        </w:rPr>
      </w:pPr>
      <w:r>
        <w:rPr>
          <w:rFonts w:cs="Calibri"/>
        </w:rPr>
        <w:tab/>
        <w:t xml:space="preserve">Od prihoda Ružica Posavec ističe porez na dohodak koji se malo povećao, zatim prirez koji i dalje iznosi 5%, subvencije županije, te prihode od prijave na javne pozive, komunalnu naknadu i višak ove godine. Od rashoda Ružica Posavec ističe uređenje groblja, cesta, javne rasvjete, gospodarsku zonu, uređenje općinskih objekata, fasadu na vatrogasnom domu. </w:t>
      </w:r>
    </w:p>
    <w:p w:rsidR="00AC5194" w:rsidRDefault="00AC5194" w:rsidP="00AC5194">
      <w:pPr>
        <w:spacing w:after="0" w:line="240" w:lineRule="auto"/>
        <w:ind w:right="-57"/>
        <w:jc w:val="both"/>
        <w:rPr>
          <w:rFonts w:cs="Calibri"/>
        </w:rPr>
      </w:pPr>
      <w:r>
        <w:rPr>
          <w:rFonts w:cs="Calibri"/>
        </w:rPr>
        <w:tab/>
        <w:t xml:space="preserve">Vijećnik Mladen Božić pita postoji li mogućnost da Javna vatrogasna postrojba Grada Zaprešića preuzme kompletnu brigu i odgovornost za zaštitu od požara na području općine.  Načelnik odgovara da je nezadovoljan po tom pitanju, jer su zakonski dobrovoljna vatrogasna društva nosioci zaštite i zapovjednici dobrovoljnih vatrogasnih društava imaju istu kaznenu odgovornost kao i zapovjednici Javnih vatrogasnih postrojbi, a problem predstavljaju i područja odgovornosti dobrovoljnih vatrogasnih društva i Javnih vatrogasnih postrojbi. </w:t>
      </w:r>
    </w:p>
    <w:p w:rsidR="00AC5194" w:rsidRDefault="00AC5194" w:rsidP="00AC5194">
      <w:pPr>
        <w:spacing w:after="0" w:line="240" w:lineRule="auto"/>
        <w:ind w:right="-57"/>
        <w:jc w:val="both"/>
        <w:rPr>
          <w:rFonts w:cs="Calibri"/>
        </w:rPr>
      </w:pPr>
      <w:r>
        <w:rPr>
          <w:rFonts w:cs="Calibri"/>
        </w:rPr>
        <w:tab/>
        <w:t>Načelnik još ističe povećanje subvencije za ZET, koje će za 2023. godinu iznositi 640.000,00 kuna.</w:t>
      </w:r>
    </w:p>
    <w:p w:rsidR="000F6CE1" w:rsidRDefault="009539B7" w:rsidP="000F6CE1">
      <w:pPr>
        <w:spacing w:after="0" w:line="240" w:lineRule="auto"/>
        <w:ind w:right="-57"/>
        <w:jc w:val="both"/>
        <w:rPr>
          <w:rFonts w:cs="Calibri"/>
        </w:rPr>
      </w:pPr>
      <w:r>
        <w:rPr>
          <w:rFonts w:cs="Calibri"/>
        </w:rPr>
        <w:lastRenderedPageBreak/>
        <w:tab/>
      </w:r>
      <w:r w:rsidR="00AC5194">
        <w:rPr>
          <w:rFonts w:cs="Calibri"/>
        </w:rPr>
        <w:t>Drugih primjedbi i</w:t>
      </w:r>
      <w:r w:rsidR="000F6CE1">
        <w:rPr>
          <w:rFonts w:cs="Calibri"/>
        </w:rPr>
        <w:t xml:space="preserve"> prijedlog</w:t>
      </w:r>
      <w:r w:rsidR="00AC5194">
        <w:rPr>
          <w:rFonts w:cs="Calibri"/>
        </w:rPr>
        <w:t>a</w:t>
      </w:r>
      <w:r w:rsidR="000F6CE1">
        <w:rPr>
          <w:rFonts w:cs="Calibri"/>
        </w:rPr>
        <w:t xml:space="preserve"> </w:t>
      </w:r>
      <w:r w:rsidR="00FB7CC4">
        <w:rPr>
          <w:rFonts w:cs="Calibri"/>
        </w:rPr>
        <w:t>nema</w:t>
      </w:r>
      <w:r w:rsidR="000F6CE1">
        <w:rPr>
          <w:rFonts w:cs="Calibri"/>
        </w:rPr>
        <w:t xml:space="preserve">, pa predsjednik Općinskog vijeća </w:t>
      </w:r>
      <w:r w:rsidR="00AC5194">
        <w:rPr>
          <w:rFonts w:cs="Calibri"/>
        </w:rPr>
        <w:t xml:space="preserve">Proračun </w:t>
      </w:r>
      <w:r w:rsidR="000F6CE1">
        <w:rPr>
          <w:rFonts w:cs="Calibri"/>
        </w:rPr>
        <w:t xml:space="preserve">daje na glasovanje. </w:t>
      </w:r>
    </w:p>
    <w:p w:rsidR="000F6CE1" w:rsidRDefault="000F6CE1" w:rsidP="000F6CE1">
      <w:pPr>
        <w:spacing w:after="0" w:line="240" w:lineRule="auto"/>
        <w:ind w:left="851" w:right="-57" w:hanging="851"/>
        <w:jc w:val="both"/>
        <w:rPr>
          <w:rFonts w:cs="Calibri"/>
        </w:rPr>
      </w:pPr>
    </w:p>
    <w:p w:rsidR="000F6CE1" w:rsidRDefault="000F6CE1" w:rsidP="000F6CE1">
      <w:pPr>
        <w:spacing w:after="0" w:line="240" w:lineRule="auto"/>
        <w:ind w:right="-57"/>
        <w:jc w:val="both"/>
        <w:rPr>
          <w:rFonts w:cs="Calibri"/>
        </w:rPr>
      </w:pPr>
      <w:r>
        <w:rPr>
          <w:rFonts w:cs="Calibri"/>
        </w:rPr>
        <w:tab/>
        <w:t>Rezultati glasovanja: 8 (osam) glasova ZA.</w:t>
      </w:r>
    </w:p>
    <w:p w:rsidR="000F6CE1" w:rsidRDefault="000F6CE1" w:rsidP="000F6CE1">
      <w:pPr>
        <w:spacing w:after="0" w:line="240" w:lineRule="auto"/>
        <w:ind w:left="851" w:right="-57" w:hanging="851"/>
        <w:jc w:val="both"/>
        <w:rPr>
          <w:rFonts w:cs="Calibri"/>
        </w:rPr>
      </w:pPr>
    </w:p>
    <w:p w:rsidR="000F6CE1" w:rsidRDefault="000F6CE1" w:rsidP="000F6CE1">
      <w:pPr>
        <w:spacing w:after="0" w:line="240" w:lineRule="auto"/>
        <w:ind w:left="851" w:right="-57" w:hanging="851"/>
        <w:jc w:val="both"/>
        <w:rPr>
          <w:rFonts w:cs="Calibri"/>
        </w:rPr>
      </w:pPr>
      <w:r>
        <w:rPr>
          <w:rFonts w:cs="Calibri"/>
          <w:b/>
          <w:i/>
          <w:u w:val="single"/>
        </w:rPr>
        <w:t>Odluka</w:t>
      </w:r>
      <w:r>
        <w:rPr>
          <w:rFonts w:cs="Calibri"/>
          <w:b/>
          <w:i/>
        </w:rPr>
        <w:t xml:space="preserve">: </w:t>
      </w:r>
      <w:r>
        <w:rPr>
          <w:rFonts w:cs="Calibri"/>
          <w:i/>
        </w:rPr>
        <w:t xml:space="preserve">Konstatira se, </w:t>
      </w:r>
      <w:r w:rsidR="00736BF1">
        <w:rPr>
          <w:rFonts w:cs="Calibri"/>
          <w:i/>
        </w:rPr>
        <w:t xml:space="preserve">da se </w:t>
      </w:r>
      <w:r>
        <w:rPr>
          <w:rFonts w:cs="Calibri"/>
          <w:i/>
        </w:rPr>
        <w:t>sukladno rezultatima glasovanja usva</w:t>
      </w:r>
      <w:r w:rsidR="00736BF1">
        <w:rPr>
          <w:rFonts w:cs="Calibri"/>
          <w:i/>
        </w:rPr>
        <w:t>ja</w:t>
      </w:r>
      <w:r>
        <w:rPr>
          <w:rFonts w:cs="Calibri"/>
          <w:i/>
        </w:rPr>
        <w:t xml:space="preserve"> Prora</w:t>
      </w:r>
      <w:r w:rsidR="00736BF1">
        <w:rPr>
          <w:rFonts w:cs="Calibri"/>
          <w:i/>
        </w:rPr>
        <w:t xml:space="preserve">čun Općine Luka za </w:t>
      </w:r>
      <w:r>
        <w:rPr>
          <w:rFonts w:cs="Calibri"/>
          <w:i/>
        </w:rPr>
        <w:t>202</w:t>
      </w:r>
      <w:r w:rsidR="00736BF1">
        <w:rPr>
          <w:rFonts w:cs="Calibri"/>
          <w:i/>
        </w:rPr>
        <w:t>3</w:t>
      </w:r>
      <w:r>
        <w:rPr>
          <w:rFonts w:cs="Calibri"/>
          <w:i/>
        </w:rPr>
        <w:t>. godinu</w:t>
      </w:r>
      <w:r w:rsidR="00736BF1">
        <w:rPr>
          <w:rFonts w:cs="Calibri"/>
          <w:i/>
        </w:rPr>
        <w:t xml:space="preserve"> s projekcijama za 2024. i 2025. godinu</w:t>
      </w:r>
      <w:r>
        <w:rPr>
          <w:rFonts w:cs="Calibri"/>
          <w:i/>
        </w:rPr>
        <w:t>.</w:t>
      </w:r>
    </w:p>
    <w:p w:rsidR="0081036E" w:rsidRDefault="0081036E" w:rsidP="0081036E">
      <w:pPr>
        <w:spacing w:after="0"/>
        <w:ind w:left="1068"/>
        <w:jc w:val="both"/>
        <w:rPr>
          <w:rFonts w:cs="Calibri"/>
          <w:b/>
          <w:i/>
        </w:rPr>
      </w:pPr>
    </w:p>
    <w:p w:rsidR="00736BF1" w:rsidRDefault="00736BF1" w:rsidP="0081036E">
      <w:pPr>
        <w:spacing w:after="0"/>
        <w:ind w:left="1068"/>
        <w:jc w:val="both"/>
        <w:rPr>
          <w:rFonts w:cs="Calibri"/>
          <w:b/>
          <w:i/>
        </w:rPr>
      </w:pPr>
    </w:p>
    <w:p w:rsidR="0081036E" w:rsidRPr="0081036E" w:rsidRDefault="00736BF1" w:rsidP="0081036E">
      <w:pPr>
        <w:spacing w:after="0"/>
        <w:jc w:val="center"/>
        <w:rPr>
          <w:rFonts w:cs="Calibri"/>
          <w:b/>
          <w:i/>
          <w:u w:val="single"/>
        </w:rPr>
      </w:pPr>
      <w:r>
        <w:rPr>
          <w:rFonts w:cs="Calibri"/>
          <w:b/>
          <w:i/>
          <w:u w:val="single"/>
        </w:rPr>
        <w:t>a</w:t>
      </w:r>
      <w:r w:rsidR="0081036E" w:rsidRPr="0081036E">
        <w:rPr>
          <w:rFonts w:cs="Calibri"/>
          <w:b/>
          <w:i/>
          <w:u w:val="single"/>
        </w:rPr>
        <w:t xml:space="preserve">) Donošenje Programa gradnje objekata i uređaja komunalne infrastrukture </w:t>
      </w:r>
    </w:p>
    <w:p w:rsidR="0081036E" w:rsidRPr="0081036E" w:rsidRDefault="0081036E" w:rsidP="0081036E">
      <w:pPr>
        <w:spacing w:after="0"/>
        <w:jc w:val="center"/>
        <w:rPr>
          <w:rFonts w:cs="Calibri"/>
          <w:b/>
          <w:i/>
          <w:u w:val="single"/>
        </w:rPr>
      </w:pPr>
      <w:r w:rsidRPr="0081036E">
        <w:rPr>
          <w:rFonts w:cs="Calibri"/>
          <w:b/>
          <w:i/>
          <w:u w:val="single"/>
        </w:rPr>
        <w:t>za razdoblje 01. 01. 2023. do 31. 12. 2023. godine</w:t>
      </w:r>
    </w:p>
    <w:p w:rsidR="00736BF1" w:rsidRDefault="00736BF1" w:rsidP="00736BF1">
      <w:pPr>
        <w:spacing w:after="0" w:line="240" w:lineRule="auto"/>
        <w:ind w:right="-57"/>
        <w:jc w:val="both"/>
        <w:rPr>
          <w:rFonts w:cs="Calibri"/>
        </w:rPr>
      </w:pPr>
      <w:r>
        <w:rPr>
          <w:rFonts w:cs="Calibri"/>
        </w:rPr>
        <w:tab/>
      </w:r>
    </w:p>
    <w:p w:rsidR="00736BF1" w:rsidRDefault="00736BF1" w:rsidP="00736BF1">
      <w:pPr>
        <w:spacing w:after="0" w:line="240" w:lineRule="auto"/>
        <w:ind w:right="-57"/>
        <w:jc w:val="both"/>
        <w:rPr>
          <w:rFonts w:cs="Calibri"/>
        </w:rPr>
      </w:pPr>
      <w:r>
        <w:rPr>
          <w:rFonts w:cs="Calibri"/>
        </w:rPr>
        <w:tab/>
        <w:t xml:space="preserve">Na prijedlog Programa nema primjedbi, pa predsjednik Općinskog vijeća isti daje na glasovanje. </w:t>
      </w:r>
    </w:p>
    <w:p w:rsidR="00736BF1" w:rsidRDefault="00736BF1" w:rsidP="00736BF1">
      <w:pPr>
        <w:spacing w:after="0" w:line="240" w:lineRule="auto"/>
        <w:ind w:left="851" w:right="-57" w:hanging="851"/>
        <w:jc w:val="both"/>
        <w:rPr>
          <w:rFonts w:cs="Calibri"/>
        </w:rPr>
      </w:pPr>
    </w:p>
    <w:p w:rsidR="00736BF1" w:rsidRDefault="00736BF1" w:rsidP="00736BF1">
      <w:pPr>
        <w:spacing w:after="0" w:line="240" w:lineRule="auto"/>
        <w:ind w:right="-57"/>
        <w:jc w:val="both"/>
        <w:rPr>
          <w:rFonts w:cs="Calibri"/>
        </w:rPr>
      </w:pPr>
      <w:r>
        <w:rPr>
          <w:rFonts w:cs="Calibri"/>
        </w:rPr>
        <w:tab/>
        <w:t>Rezultati glasovanja: 8 (osam) glasova ZA.</w:t>
      </w:r>
    </w:p>
    <w:p w:rsidR="00736BF1" w:rsidRDefault="00736BF1" w:rsidP="00736BF1">
      <w:pPr>
        <w:spacing w:after="0" w:line="240" w:lineRule="auto"/>
        <w:ind w:left="851" w:right="-57" w:hanging="851"/>
        <w:jc w:val="both"/>
        <w:rPr>
          <w:rFonts w:cs="Calibri"/>
        </w:rPr>
      </w:pPr>
    </w:p>
    <w:p w:rsidR="00736BF1" w:rsidRPr="00736BF1" w:rsidRDefault="00736BF1" w:rsidP="00736BF1">
      <w:pPr>
        <w:spacing w:after="0"/>
        <w:ind w:left="709" w:hanging="709"/>
        <w:jc w:val="both"/>
        <w:rPr>
          <w:rFonts w:cs="Calibri"/>
        </w:rPr>
      </w:pPr>
      <w:r>
        <w:rPr>
          <w:rFonts w:cs="Calibri"/>
          <w:b/>
          <w:i/>
          <w:u w:val="single"/>
        </w:rPr>
        <w:t>Odluka</w:t>
      </w:r>
      <w:r>
        <w:rPr>
          <w:rFonts w:cs="Calibri"/>
          <w:b/>
          <w:i/>
        </w:rPr>
        <w:t xml:space="preserve">: </w:t>
      </w:r>
      <w:r>
        <w:rPr>
          <w:rFonts w:cs="Calibri"/>
          <w:i/>
        </w:rPr>
        <w:t>Konstatira se, da se, sukladno rezultatima glasovanja usvaja Programa</w:t>
      </w:r>
      <w:r w:rsidRPr="00736BF1">
        <w:rPr>
          <w:rFonts w:cs="Calibri"/>
        </w:rPr>
        <w:t xml:space="preserve"> </w:t>
      </w:r>
      <w:r w:rsidRPr="00736BF1">
        <w:rPr>
          <w:rFonts w:cs="Calibri"/>
          <w:i/>
        </w:rPr>
        <w:t>gradnje objekata i uređaja komunalne infrastrukture za razdoblje 01. 01. 2023. do 31. 12. 2023. godine</w:t>
      </w:r>
    </w:p>
    <w:p w:rsidR="00736BF1" w:rsidRDefault="00736BF1" w:rsidP="00736BF1">
      <w:pPr>
        <w:spacing w:after="0" w:line="240" w:lineRule="auto"/>
        <w:ind w:left="851" w:right="-57" w:hanging="851"/>
        <w:jc w:val="both"/>
        <w:rPr>
          <w:rFonts w:cs="Calibri"/>
          <w:i/>
        </w:rPr>
      </w:pPr>
    </w:p>
    <w:p w:rsidR="0081036E" w:rsidRDefault="0081036E" w:rsidP="00736BF1">
      <w:pPr>
        <w:spacing w:after="0" w:line="240" w:lineRule="auto"/>
        <w:ind w:right="-57"/>
        <w:jc w:val="both"/>
        <w:rPr>
          <w:rFonts w:cs="Calibri"/>
          <w:b/>
          <w:i/>
        </w:rPr>
      </w:pPr>
    </w:p>
    <w:p w:rsidR="0081036E" w:rsidRPr="0081036E" w:rsidRDefault="0081036E" w:rsidP="0081036E">
      <w:pPr>
        <w:jc w:val="center"/>
        <w:rPr>
          <w:rFonts w:cs="Calibri"/>
          <w:b/>
          <w:i/>
          <w:u w:val="single"/>
        </w:rPr>
      </w:pPr>
      <w:r w:rsidRPr="0081036E">
        <w:rPr>
          <w:rFonts w:cs="Calibri"/>
          <w:b/>
          <w:i/>
          <w:u w:val="single"/>
        </w:rPr>
        <w:t>b) Donošenje Programa održavanja komunalne infrastrukture za 2023. godinu</w:t>
      </w:r>
    </w:p>
    <w:p w:rsidR="00736BF1" w:rsidRDefault="00736BF1" w:rsidP="00736BF1">
      <w:pPr>
        <w:spacing w:after="0" w:line="240" w:lineRule="auto"/>
        <w:ind w:right="-57"/>
        <w:jc w:val="both"/>
        <w:rPr>
          <w:rFonts w:cs="Calibri"/>
        </w:rPr>
      </w:pPr>
      <w:r>
        <w:rPr>
          <w:rFonts w:cs="Calibri"/>
        </w:rPr>
        <w:tab/>
        <w:t xml:space="preserve">Na prijedlog Programa nema primjedbi, pa predsjednik Općinskog vijeća isti daje na glasovanje. </w:t>
      </w:r>
    </w:p>
    <w:p w:rsidR="00736BF1" w:rsidRDefault="00736BF1" w:rsidP="00736BF1">
      <w:pPr>
        <w:spacing w:after="0" w:line="240" w:lineRule="auto"/>
        <w:ind w:left="851" w:right="-57" w:hanging="851"/>
        <w:jc w:val="both"/>
        <w:rPr>
          <w:rFonts w:cs="Calibri"/>
        </w:rPr>
      </w:pPr>
    </w:p>
    <w:p w:rsidR="00736BF1" w:rsidRDefault="00736BF1" w:rsidP="00736BF1">
      <w:pPr>
        <w:spacing w:after="0" w:line="240" w:lineRule="auto"/>
        <w:ind w:right="-57"/>
        <w:jc w:val="both"/>
        <w:rPr>
          <w:rFonts w:cs="Calibri"/>
        </w:rPr>
      </w:pPr>
      <w:r>
        <w:rPr>
          <w:rFonts w:cs="Calibri"/>
        </w:rPr>
        <w:tab/>
        <w:t>Rezultati glasovanja: 8 (osam) glasova ZA.</w:t>
      </w:r>
    </w:p>
    <w:p w:rsidR="00736BF1" w:rsidRDefault="00736BF1" w:rsidP="00736BF1">
      <w:pPr>
        <w:spacing w:after="0" w:line="240" w:lineRule="auto"/>
        <w:ind w:left="851" w:right="-57" w:hanging="851"/>
        <w:jc w:val="both"/>
        <w:rPr>
          <w:rFonts w:cs="Calibri"/>
        </w:rPr>
      </w:pPr>
    </w:p>
    <w:p w:rsidR="00736BF1" w:rsidRDefault="00736BF1" w:rsidP="00736BF1">
      <w:pPr>
        <w:spacing w:after="0" w:line="240" w:lineRule="auto"/>
        <w:ind w:left="851" w:right="-57" w:hanging="851"/>
        <w:jc w:val="both"/>
        <w:rPr>
          <w:rFonts w:cs="Calibri"/>
        </w:rPr>
      </w:pPr>
      <w:r>
        <w:rPr>
          <w:rFonts w:cs="Calibri"/>
          <w:b/>
          <w:i/>
          <w:u w:val="single"/>
        </w:rPr>
        <w:t>Odluka</w:t>
      </w:r>
      <w:r>
        <w:rPr>
          <w:rFonts w:cs="Calibri"/>
          <w:b/>
          <w:i/>
        </w:rPr>
        <w:t xml:space="preserve">: </w:t>
      </w:r>
      <w:r>
        <w:rPr>
          <w:rFonts w:cs="Calibri"/>
          <w:i/>
        </w:rPr>
        <w:t>Konstatira se, da se, sukladno rezultatima glasovanja usvaja Program održavanja komunalne infrastrukture za 2023. godinu.</w:t>
      </w:r>
    </w:p>
    <w:p w:rsidR="00FD6C07" w:rsidRDefault="00FD6C07" w:rsidP="00FD6C07">
      <w:pPr>
        <w:ind w:left="1068"/>
        <w:jc w:val="center"/>
        <w:rPr>
          <w:rFonts w:cs="Calibri"/>
          <w:b/>
          <w:i/>
          <w:u w:val="single"/>
        </w:rPr>
      </w:pPr>
    </w:p>
    <w:p w:rsidR="00782D85" w:rsidRPr="00782D85" w:rsidRDefault="00C5359F" w:rsidP="00782D85">
      <w:pPr>
        <w:spacing w:after="0"/>
        <w:ind w:left="1066"/>
        <w:jc w:val="center"/>
        <w:rPr>
          <w:rFonts w:cs="Calibri"/>
          <w:u w:val="single"/>
        </w:rPr>
      </w:pPr>
      <w:r>
        <w:rPr>
          <w:rFonts w:cs="Calibri"/>
          <w:b/>
          <w:i/>
          <w:u w:val="single"/>
        </w:rPr>
        <w:t>AD/4</w:t>
      </w:r>
      <w:r w:rsidR="00FD6C07" w:rsidRPr="00FA570E">
        <w:rPr>
          <w:rFonts w:cs="Calibri"/>
          <w:b/>
          <w:i/>
          <w:u w:val="single"/>
        </w:rPr>
        <w:t xml:space="preserve"> </w:t>
      </w:r>
      <w:r w:rsidR="00782D85" w:rsidRPr="00FA570E">
        <w:rPr>
          <w:rFonts w:cs="Calibri"/>
          <w:b/>
          <w:i/>
          <w:u w:val="single"/>
        </w:rPr>
        <w:t xml:space="preserve"> </w:t>
      </w:r>
      <w:r w:rsidR="000C2224" w:rsidRPr="000C2224">
        <w:rPr>
          <w:rFonts w:cs="Calibri"/>
          <w:b/>
          <w:i/>
          <w:u w:val="single"/>
        </w:rPr>
        <w:t>Donošenje Odluke o izvršenju Proračuna Općine Luka za 2023. godinu</w:t>
      </w:r>
    </w:p>
    <w:p w:rsidR="00AC5194" w:rsidRDefault="00C5359F" w:rsidP="00AC5194">
      <w:pPr>
        <w:spacing w:after="0" w:line="240" w:lineRule="auto"/>
        <w:ind w:right="-57"/>
        <w:jc w:val="both"/>
        <w:rPr>
          <w:rFonts w:cs="Calibri"/>
        </w:rPr>
      </w:pPr>
      <w:r>
        <w:rPr>
          <w:rFonts w:cs="Calibri"/>
        </w:rPr>
        <w:tab/>
      </w:r>
    </w:p>
    <w:p w:rsidR="00736BF1" w:rsidRDefault="00736BF1" w:rsidP="00736BF1">
      <w:pPr>
        <w:spacing w:after="0" w:line="240" w:lineRule="auto"/>
        <w:ind w:right="-57"/>
        <w:jc w:val="both"/>
        <w:rPr>
          <w:rFonts w:cs="Calibri"/>
        </w:rPr>
      </w:pPr>
      <w:r>
        <w:rPr>
          <w:rFonts w:cs="Calibri"/>
        </w:rPr>
        <w:tab/>
        <w:t xml:space="preserve">Na prijedlog Odluke nema primjedbi, pa predsjednik Općinskog vijeća isti daje na glasovanje. </w:t>
      </w:r>
    </w:p>
    <w:p w:rsidR="00736BF1" w:rsidRDefault="00736BF1" w:rsidP="00736BF1">
      <w:pPr>
        <w:spacing w:after="0" w:line="240" w:lineRule="auto"/>
        <w:ind w:left="851" w:right="-57" w:hanging="851"/>
        <w:jc w:val="both"/>
        <w:rPr>
          <w:rFonts w:cs="Calibri"/>
        </w:rPr>
      </w:pPr>
    </w:p>
    <w:p w:rsidR="00736BF1" w:rsidRDefault="00736BF1" w:rsidP="00736BF1">
      <w:pPr>
        <w:spacing w:after="0" w:line="240" w:lineRule="auto"/>
        <w:ind w:right="-57"/>
        <w:jc w:val="both"/>
        <w:rPr>
          <w:rFonts w:cs="Calibri"/>
        </w:rPr>
      </w:pPr>
      <w:r>
        <w:rPr>
          <w:rFonts w:cs="Calibri"/>
        </w:rPr>
        <w:tab/>
        <w:t>Rezultati glasovanja: 8 (osam) glasova ZA.</w:t>
      </w:r>
    </w:p>
    <w:p w:rsidR="00736BF1" w:rsidRDefault="00736BF1" w:rsidP="00736BF1">
      <w:pPr>
        <w:spacing w:after="0" w:line="240" w:lineRule="auto"/>
        <w:ind w:left="851" w:right="-57" w:hanging="851"/>
        <w:jc w:val="both"/>
        <w:rPr>
          <w:rFonts w:cs="Calibri"/>
        </w:rPr>
      </w:pPr>
    </w:p>
    <w:p w:rsidR="00736BF1" w:rsidRDefault="00736BF1" w:rsidP="00736BF1">
      <w:pPr>
        <w:spacing w:after="0" w:line="240" w:lineRule="auto"/>
        <w:ind w:left="851" w:right="-57" w:hanging="851"/>
        <w:jc w:val="both"/>
        <w:rPr>
          <w:rFonts w:cs="Calibri"/>
        </w:rPr>
      </w:pPr>
      <w:r>
        <w:rPr>
          <w:rFonts w:cs="Calibri"/>
          <w:b/>
          <w:i/>
          <w:u w:val="single"/>
        </w:rPr>
        <w:t>Odluka</w:t>
      </w:r>
      <w:r>
        <w:rPr>
          <w:rFonts w:cs="Calibri"/>
          <w:b/>
          <w:i/>
        </w:rPr>
        <w:t xml:space="preserve">: </w:t>
      </w:r>
      <w:r>
        <w:rPr>
          <w:rFonts w:cs="Calibri"/>
          <w:i/>
        </w:rPr>
        <w:t>Konstatira se, da se sukladno rezultatima glasovanja usvaja Odluka o izvršenju Proračuna Općine Luka za 2023. godinu.</w:t>
      </w:r>
    </w:p>
    <w:p w:rsidR="00FD6C07" w:rsidRDefault="00FD6C07" w:rsidP="00EC2EAF">
      <w:pPr>
        <w:spacing w:after="0"/>
        <w:ind w:left="1068"/>
        <w:jc w:val="center"/>
        <w:rPr>
          <w:rFonts w:cs="Calibri"/>
          <w:b/>
          <w:i/>
          <w:u w:val="single"/>
        </w:rPr>
      </w:pPr>
    </w:p>
    <w:p w:rsidR="00EC2EAF" w:rsidRDefault="00EC2EAF" w:rsidP="00EC2EAF">
      <w:pPr>
        <w:spacing w:after="0"/>
        <w:ind w:left="1066"/>
        <w:jc w:val="center"/>
        <w:rPr>
          <w:rFonts w:cs="Calibri"/>
          <w:b/>
          <w:i/>
          <w:u w:val="single"/>
        </w:rPr>
      </w:pPr>
    </w:p>
    <w:p w:rsidR="000C2224" w:rsidRDefault="00EC2EAF" w:rsidP="00FA570E">
      <w:pPr>
        <w:spacing w:after="0"/>
        <w:ind w:left="1066"/>
        <w:jc w:val="center"/>
        <w:rPr>
          <w:rFonts w:cs="Calibri"/>
          <w:b/>
          <w:i/>
          <w:u w:val="single"/>
        </w:rPr>
      </w:pPr>
      <w:r w:rsidRPr="00EC2EAF">
        <w:rPr>
          <w:rFonts w:cs="Calibri"/>
          <w:b/>
          <w:i/>
          <w:u w:val="single"/>
        </w:rPr>
        <w:t xml:space="preserve">AD/5 </w:t>
      </w:r>
      <w:r w:rsidR="000C2224" w:rsidRPr="000C2224">
        <w:rPr>
          <w:rFonts w:cs="Calibri"/>
          <w:b/>
          <w:i/>
          <w:u w:val="single"/>
        </w:rPr>
        <w:t>Donošenje Odluke o produljenju roka važenja</w:t>
      </w:r>
    </w:p>
    <w:p w:rsidR="00FA570E" w:rsidRPr="000C2224" w:rsidRDefault="000C2224" w:rsidP="00FA570E">
      <w:pPr>
        <w:spacing w:after="0"/>
        <w:ind w:left="1066"/>
        <w:jc w:val="center"/>
        <w:rPr>
          <w:rFonts w:cs="Calibri"/>
          <w:u w:val="single"/>
        </w:rPr>
      </w:pPr>
      <w:r w:rsidRPr="000C2224">
        <w:rPr>
          <w:rFonts w:cs="Calibri"/>
          <w:b/>
          <w:i/>
          <w:u w:val="single"/>
        </w:rPr>
        <w:t xml:space="preserve"> Strategije razvoja Općine Luka za razdoblje 2016.-2020. godine</w:t>
      </w:r>
    </w:p>
    <w:p w:rsidR="00B705DC" w:rsidRDefault="00B705DC" w:rsidP="0023468A">
      <w:pPr>
        <w:spacing w:after="0" w:line="240" w:lineRule="auto"/>
        <w:ind w:right="-57"/>
        <w:jc w:val="both"/>
        <w:rPr>
          <w:rFonts w:cs="Calibri"/>
        </w:rPr>
      </w:pPr>
    </w:p>
    <w:p w:rsidR="0023468A" w:rsidRDefault="00B705DC" w:rsidP="0023468A">
      <w:pPr>
        <w:spacing w:after="0" w:line="240" w:lineRule="auto"/>
        <w:ind w:right="-57"/>
        <w:jc w:val="both"/>
        <w:rPr>
          <w:rFonts w:cs="Calibri"/>
        </w:rPr>
      </w:pPr>
      <w:r>
        <w:rPr>
          <w:rFonts w:cs="Calibri"/>
        </w:rPr>
        <w:tab/>
        <w:t>Marija Kan</w:t>
      </w:r>
      <w:r w:rsidR="005D0315">
        <w:rPr>
          <w:rFonts w:cs="Calibri"/>
        </w:rPr>
        <w:t xml:space="preserve">celjak </w:t>
      </w:r>
      <w:r w:rsidR="005010FF">
        <w:rPr>
          <w:rFonts w:cs="Calibri"/>
        </w:rPr>
        <w:t>objašnjava da</w:t>
      </w:r>
      <w:r w:rsidR="005D0315">
        <w:rPr>
          <w:rFonts w:cs="Calibri"/>
        </w:rPr>
        <w:t xml:space="preserve"> je Strategiju</w:t>
      </w:r>
      <w:r>
        <w:rPr>
          <w:rFonts w:cs="Calibri"/>
        </w:rPr>
        <w:t xml:space="preserve"> razvoja Općine </w:t>
      </w:r>
      <w:r w:rsidR="005D0315">
        <w:rPr>
          <w:rFonts w:cs="Calibri"/>
        </w:rPr>
        <w:t>Luka potrebno produljiti jer općina treba imati strateški dokument koji sadrži određene smjerove razvoja, a što je posebno važno p</w:t>
      </w:r>
      <w:r w:rsidR="005010FF">
        <w:rPr>
          <w:rFonts w:cs="Calibri"/>
        </w:rPr>
        <w:t>rilikom prijava na javne pozive.</w:t>
      </w:r>
    </w:p>
    <w:p w:rsidR="005D0315" w:rsidRDefault="005D0315" w:rsidP="005D0315">
      <w:pPr>
        <w:spacing w:after="0" w:line="240" w:lineRule="auto"/>
        <w:ind w:right="-57"/>
        <w:jc w:val="both"/>
        <w:rPr>
          <w:rFonts w:cs="Calibri"/>
        </w:rPr>
      </w:pPr>
      <w:r>
        <w:rPr>
          <w:rFonts w:cs="Calibri"/>
        </w:rPr>
        <w:tab/>
        <w:t xml:space="preserve">Na prijedlog Odluke nema primjedbi, pa predsjednik Općinskog vijeća isti daje na glasovanje. </w:t>
      </w:r>
    </w:p>
    <w:p w:rsidR="005D0315" w:rsidRDefault="005D0315" w:rsidP="005D0315">
      <w:pPr>
        <w:spacing w:after="0" w:line="240" w:lineRule="auto"/>
        <w:ind w:left="851" w:right="-57" w:hanging="851"/>
        <w:jc w:val="both"/>
        <w:rPr>
          <w:rFonts w:cs="Calibri"/>
        </w:rPr>
      </w:pPr>
    </w:p>
    <w:p w:rsidR="005D0315" w:rsidRDefault="005D0315" w:rsidP="005D0315">
      <w:pPr>
        <w:spacing w:after="0" w:line="240" w:lineRule="auto"/>
        <w:ind w:right="-57"/>
        <w:jc w:val="both"/>
        <w:rPr>
          <w:rFonts w:cs="Calibri"/>
        </w:rPr>
      </w:pPr>
      <w:r>
        <w:rPr>
          <w:rFonts w:cs="Calibri"/>
        </w:rPr>
        <w:tab/>
        <w:t>Rezultati glasovanja: 8 (osam) glasova ZA.</w:t>
      </w:r>
    </w:p>
    <w:p w:rsidR="005D0315" w:rsidRDefault="005D0315" w:rsidP="005D0315">
      <w:pPr>
        <w:spacing w:after="0" w:line="240" w:lineRule="auto"/>
        <w:ind w:left="851" w:right="-57" w:hanging="851"/>
        <w:jc w:val="both"/>
        <w:rPr>
          <w:rFonts w:cs="Calibri"/>
        </w:rPr>
      </w:pPr>
    </w:p>
    <w:p w:rsidR="005D0315" w:rsidRDefault="005D0315" w:rsidP="005D0315">
      <w:pPr>
        <w:spacing w:after="0" w:line="240" w:lineRule="auto"/>
        <w:ind w:left="851" w:right="-57" w:hanging="851"/>
        <w:jc w:val="both"/>
        <w:rPr>
          <w:rFonts w:cs="Calibri"/>
        </w:rPr>
      </w:pPr>
      <w:r>
        <w:rPr>
          <w:rFonts w:cs="Calibri"/>
          <w:b/>
          <w:i/>
          <w:u w:val="single"/>
        </w:rPr>
        <w:lastRenderedPageBreak/>
        <w:t>Odluka</w:t>
      </w:r>
      <w:r>
        <w:rPr>
          <w:rFonts w:cs="Calibri"/>
          <w:b/>
          <w:i/>
        </w:rPr>
        <w:t xml:space="preserve">: </w:t>
      </w:r>
      <w:r>
        <w:rPr>
          <w:rFonts w:cs="Calibri"/>
          <w:i/>
        </w:rPr>
        <w:t>Konstatira se, da se sukladno rezultatima glasovanja usvaja Odluka o produljenju roka važenja Strategije razvoja Općine Luka za razdoblje 2016. – 2020. godine.</w:t>
      </w:r>
    </w:p>
    <w:p w:rsidR="00EC2EAF" w:rsidRDefault="00EC2EAF" w:rsidP="00AE629E">
      <w:pPr>
        <w:spacing w:after="0" w:line="240" w:lineRule="auto"/>
        <w:jc w:val="center"/>
        <w:rPr>
          <w:rFonts w:cs="Calibri"/>
          <w:b/>
          <w:i/>
          <w:u w:val="single"/>
        </w:rPr>
      </w:pPr>
    </w:p>
    <w:p w:rsidR="009271D1" w:rsidRDefault="007B08C9" w:rsidP="00444B67">
      <w:pPr>
        <w:spacing w:after="0"/>
        <w:ind w:left="1066"/>
        <w:jc w:val="center"/>
        <w:rPr>
          <w:rFonts w:cs="Calibri"/>
          <w:b/>
          <w:i/>
          <w:u w:val="single"/>
        </w:rPr>
      </w:pPr>
      <w:r w:rsidRPr="00EC2EAF">
        <w:rPr>
          <w:rFonts w:cs="Calibri"/>
          <w:b/>
          <w:i/>
          <w:u w:val="single"/>
        </w:rPr>
        <w:t>AD/</w:t>
      </w:r>
      <w:r w:rsidR="00444B67">
        <w:rPr>
          <w:rFonts w:cs="Calibri"/>
          <w:b/>
          <w:i/>
          <w:u w:val="single"/>
        </w:rPr>
        <w:t>6</w:t>
      </w:r>
      <w:r w:rsidRPr="00EC2EAF">
        <w:rPr>
          <w:rFonts w:cs="Calibri"/>
          <w:b/>
          <w:i/>
          <w:u w:val="single"/>
        </w:rPr>
        <w:t xml:space="preserve"> </w:t>
      </w:r>
      <w:r w:rsidR="009271D1" w:rsidRPr="009271D1">
        <w:rPr>
          <w:rFonts w:cs="Calibri"/>
          <w:b/>
          <w:i/>
          <w:u w:val="single"/>
        </w:rPr>
        <w:t xml:space="preserve">Donošenje Odluke o izradi Plana razvoja Općine Luka </w:t>
      </w:r>
    </w:p>
    <w:p w:rsidR="00444B67" w:rsidRDefault="009271D1" w:rsidP="00444B67">
      <w:pPr>
        <w:spacing w:after="0"/>
        <w:ind w:left="1066"/>
        <w:jc w:val="center"/>
        <w:rPr>
          <w:rFonts w:cs="Calibri"/>
          <w:b/>
          <w:i/>
          <w:u w:val="single"/>
        </w:rPr>
      </w:pPr>
      <w:r w:rsidRPr="009271D1">
        <w:rPr>
          <w:rFonts w:cs="Calibri"/>
          <w:b/>
          <w:i/>
          <w:u w:val="single"/>
        </w:rPr>
        <w:t>za razdoblje 2022.-2029.godine</w:t>
      </w:r>
    </w:p>
    <w:p w:rsidR="007D43F9" w:rsidRDefault="007D43F9" w:rsidP="00444B67">
      <w:pPr>
        <w:spacing w:after="0"/>
        <w:ind w:left="1066"/>
        <w:jc w:val="center"/>
        <w:rPr>
          <w:rFonts w:cs="Calibri"/>
          <w:b/>
          <w:i/>
          <w:u w:val="single"/>
        </w:rPr>
      </w:pPr>
    </w:p>
    <w:p w:rsidR="007D43F9" w:rsidRPr="00315364" w:rsidRDefault="004E2E85" w:rsidP="007D43F9">
      <w:pPr>
        <w:spacing w:after="0"/>
        <w:jc w:val="both"/>
        <w:rPr>
          <w:bCs/>
          <w:color w:val="231F20"/>
          <w:shd w:val="clear" w:color="auto" w:fill="FFFFFF"/>
        </w:rPr>
      </w:pPr>
      <w:r>
        <w:rPr>
          <w:rFonts w:cs="Calibri"/>
        </w:rPr>
        <w:tab/>
      </w:r>
      <w:r w:rsidR="007D43F9">
        <w:rPr>
          <w:rFonts w:cs="Calibri"/>
        </w:rPr>
        <w:t>M</w:t>
      </w:r>
      <w:r w:rsidR="007D43F9" w:rsidRPr="007D43F9">
        <w:rPr>
          <w:rFonts w:cs="Calibri"/>
        </w:rPr>
        <w:t xml:space="preserve">arija </w:t>
      </w:r>
      <w:r w:rsidR="007D43F9">
        <w:rPr>
          <w:rFonts w:cs="Calibri"/>
        </w:rPr>
        <w:t xml:space="preserve">Kanceljak objašnjava, da </w:t>
      </w:r>
      <w:r w:rsidR="00315364">
        <w:rPr>
          <w:rFonts w:cs="Calibri"/>
        </w:rPr>
        <w:t xml:space="preserve">je </w:t>
      </w:r>
      <w:r w:rsidR="007D43F9">
        <w:rPr>
          <w:rFonts w:cs="Calibri"/>
        </w:rPr>
        <w:t xml:space="preserve">sukladno Zakonu o </w:t>
      </w:r>
      <w:r w:rsidR="00315364" w:rsidRPr="00315364">
        <w:rPr>
          <w:rFonts w:cs="Calibri"/>
        </w:rPr>
        <w:t>sus</w:t>
      </w:r>
      <w:r w:rsidR="00315364" w:rsidRPr="00315364">
        <w:rPr>
          <w:bCs/>
          <w:color w:val="231F20"/>
          <w:shd w:val="clear" w:color="auto" w:fill="FFFFFF"/>
        </w:rPr>
        <w:t xml:space="preserve">tavu strateškog planiranja i upravljanja razvojem </w:t>
      </w:r>
      <w:r w:rsidR="00315364">
        <w:rPr>
          <w:bCs/>
          <w:color w:val="231F20"/>
          <w:shd w:val="clear" w:color="auto" w:fill="FFFFFF"/>
        </w:rPr>
        <w:t>R</w:t>
      </w:r>
      <w:r w:rsidR="00315364" w:rsidRPr="00315364">
        <w:rPr>
          <w:bCs/>
          <w:color w:val="231F20"/>
          <w:shd w:val="clear" w:color="auto" w:fill="FFFFFF"/>
        </w:rPr>
        <w:t xml:space="preserve">epublike </w:t>
      </w:r>
      <w:r w:rsidR="00315364">
        <w:rPr>
          <w:bCs/>
          <w:color w:val="231F20"/>
          <w:shd w:val="clear" w:color="auto" w:fill="FFFFFF"/>
        </w:rPr>
        <w:t>H</w:t>
      </w:r>
      <w:r w:rsidR="00315364" w:rsidRPr="00315364">
        <w:rPr>
          <w:bCs/>
          <w:color w:val="231F20"/>
          <w:shd w:val="clear" w:color="auto" w:fill="FFFFFF"/>
        </w:rPr>
        <w:t>rvatske</w:t>
      </w:r>
      <w:r w:rsidR="00315364">
        <w:rPr>
          <w:bCs/>
          <w:color w:val="231F20"/>
          <w:shd w:val="clear" w:color="auto" w:fill="FFFFFF"/>
        </w:rPr>
        <w:t xml:space="preserve">, propisana obaveza donošenja Plana razvoja koji predstavlja srednjoročni program te ga donosi i usvaja Općinsko vijeće kao i provedbenog programa koji predstavlja kratkoročni program i kojeg donosi i usvaja općinski načelnik kao izvršno tijelo za razdoblje svog mandata. Marija Kanceljak ističe da se plan razvoja donosi umjesto dosadašnje strategije razvoja te da isti mora biti u skladu sa smjernicama Strategije razvoja Zagrebačke županije i Strategije razvoja Republike Hrvatske. </w:t>
      </w:r>
    </w:p>
    <w:p w:rsidR="004E2E85" w:rsidRDefault="004E2E85" w:rsidP="004E2E85">
      <w:pPr>
        <w:spacing w:after="0" w:line="240" w:lineRule="auto"/>
        <w:ind w:right="-57"/>
        <w:jc w:val="both"/>
        <w:rPr>
          <w:rFonts w:cs="Calibri"/>
        </w:rPr>
      </w:pPr>
      <w:r>
        <w:rPr>
          <w:rFonts w:cs="Calibri"/>
        </w:rPr>
        <w:tab/>
        <w:t xml:space="preserve">Na prijedlog Odluke nema primjedbi, pa predsjednik Općinskog vijeća isti daje na glasovanje. </w:t>
      </w:r>
    </w:p>
    <w:p w:rsidR="007B08C9" w:rsidRDefault="007B08C9" w:rsidP="006251BB">
      <w:pPr>
        <w:spacing w:after="0"/>
        <w:jc w:val="both"/>
        <w:rPr>
          <w:rFonts w:cs="Calibri"/>
          <w:b/>
          <w:i/>
          <w:u w:val="single"/>
        </w:rPr>
      </w:pPr>
      <w:r>
        <w:rPr>
          <w:rFonts w:cs="Calibri"/>
        </w:rPr>
        <w:tab/>
      </w:r>
    </w:p>
    <w:p w:rsidR="007B08C9" w:rsidRDefault="007B08C9" w:rsidP="007B08C9">
      <w:pPr>
        <w:spacing w:after="0" w:line="240" w:lineRule="auto"/>
        <w:ind w:right="-57"/>
        <w:jc w:val="both"/>
        <w:rPr>
          <w:rFonts w:cs="Calibri"/>
        </w:rPr>
      </w:pPr>
      <w:r>
        <w:rPr>
          <w:rFonts w:cs="Calibri"/>
        </w:rPr>
        <w:t>Rezultati glasovanja: 8 (osam) glasova ZA.</w:t>
      </w:r>
    </w:p>
    <w:p w:rsidR="00315364" w:rsidRDefault="00315364" w:rsidP="007B08C9">
      <w:pPr>
        <w:spacing w:after="0" w:line="240" w:lineRule="auto"/>
        <w:ind w:right="-57"/>
        <w:jc w:val="both"/>
        <w:rPr>
          <w:rFonts w:cs="Calibri"/>
        </w:rPr>
      </w:pPr>
    </w:p>
    <w:p w:rsidR="007B08C9" w:rsidRDefault="00315364" w:rsidP="00444B67">
      <w:pPr>
        <w:tabs>
          <w:tab w:val="left" w:pos="142"/>
        </w:tabs>
        <w:spacing w:after="0" w:line="240" w:lineRule="auto"/>
        <w:ind w:left="993" w:right="-57" w:hanging="993"/>
        <w:jc w:val="both"/>
        <w:rPr>
          <w:rFonts w:cs="Calibri"/>
          <w:i/>
        </w:rPr>
      </w:pPr>
      <w:r>
        <w:rPr>
          <w:rFonts w:cs="Calibri"/>
          <w:b/>
          <w:i/>
          <w:u w:val="single"/>
        </w:rPr>
        <w:t>Odluka</w:t>
      </w:r>
      <w:r w:rsidR="007B08C9">
        <w:rPr>
          <w:rFonts w:cs="Calibri"/>
          <w:b/>
          <w:i/>
          <w:u w:val="single"/>
        </w:rPr>
        <w:t xml:space="preserve">: </w:t>
      </w:r>
      <w:r w:rsidR="007B08C9">
        <w:rPr>
          <w:rFonts w:cs="Calibri"/>
          <w:i/>
        </w:rPr>
        <w:t xml:space="preserve">Konstatira se, da se, sukladno rezultatima glasovanja usvaja </w:t>
      </w:r>
      <w:r>
        <w:rPr>
          <w:rFonts w:cs="Calibri"/>
          <w:i/>
        </w:rPr>
        <w:t>Odluka o izradi Plana razvoja Općine Luka za razdoblje 2022.-2029</w:t>
      </w:r>
      <w:r w:rsidR="00B862F2">
        <w:rPr>
          <w:rFonts w:cs="Calibri"/>
          <w:i/>
        </w:rPr>
        <w:t>.</w:t>
      </w:r>
      <w:r>
        <w:rPr>
          <w:rFonts w:cs="Calibri"/>
          <w:i/>
        </w:rPr>
        <w:t xml:space="preserve"> godine.</w:t>
      </w:r>
    </w:p>
    <w:p w:rsidR="007F41EB" w:rsidRDefault="007F41EB" w:rsidP="00444B67">
      <w:pPr>
        <w:tabs>
          <w:tab w:val="left" w:pos="142"/>
        </w:tabs>
        <w:spacing w:after="0" w:line="240" w:lineRule="auto"/>
        <w:ind w:left="993" w:right="-57" w:hanging="993"/>
        <w:jc w:val="both"/>
        <w:rPr>
          <w:rFonts w:cs="Calibri"/>
          <w:i/>
        </w:rPr>
      </w:pPr>
    </w:p>
    <w:p w:rsidR="007F41EB" w:rsidRDefault="007F41EB" w:rsidP="00444B67">
      <w:pPr>
        <w:tabs>
          <w:tab w:val="left" w:pos="142"/>
        </w:tabs>
        <w:spacing w:after="0" w:line="240" w:lineRule="auto"/>
        <w:ind w:left="993" w:right="-57" w:hanging="993"/>
        <w:jc w:val="both"/>
        <w:rPr>
          <w:rFonts w:cs="Calibri"/>
          <w:i/>
        </w:rPr>
      </w:pPr>
    </w:p>
    <w:p w:rsidR="007F41EB" w:rsidRDefault="007F41EB" w:rsidP="007F41EB">
      <w:pPr>
        <w:spacing w:after="0" w:line="240" w:lineRule="auto"/>
        <w:ind w:left="1068"/>
        <w:jc w:val="center"/>
        <w:rPr>
          <w:rFonts w:cs="Calibri"/>
          <w:b/>
          <w:i/>
          <w:u w:val="single"/>
        </w:rPr>
      </w:pPr>
      <w:r w:rsidRPr="007F41EB">
        <w:rPr>
          <w:rFonts w:cs="Calibri"/>
          <w:b/>
          <w:i/>
          <w:u w:val="single"/>
        </w:rPr>
        <w:t>AD/7 Donošenje Pravilnika o stipendijama</w:t>
      </w:r>
    </w:p>
    <w:p w:rsidR="007F41EB" w:rsidRDefault="007F41EB" w:rsidP="007F41EB">
      <w:pPr>
        <w:spacing w:after="0" w:line="240" w:lineRule="auto"/>
        <w:ind w:left="1068"/>
        <w:jc w:val="center"/>
        <w:rPr>
          <w:rFonts w:cs="Calibri"/>
          <w:b/>
          <w:i/>
          <w:u w:val="single"/>
        </w:rPr>
      </w:pPr>
    </w:p>
    <w:p w:rsidR="007F41EB" w:rsidRPr="0064679F" w:rsidRDefault="00E52899" w:rsidP="00A6023F">
      <w:pPr>
        <w:spacing w:after="0" w:line="240" w:lineRule="auto"/>
        <w:ind w:firstLine="1068"/>
        <w:jc w:val="both"/>
        <w:rPr>
          <w:rFonts w:cs="Calibri"/>
        </w:rPr>
      </w:pPr>
      <w:r>
        <w:rPr>
          <w:rFonts w:cs="Calibri"/>
        </w:rPr>
        <w:t>Marija Kanceljak objašnjava, da se predlaže donošenje novog Pravilnika o stipendija u suradnji i prema prijedlogu Povjerenstva za stipendije, da isti ima nekoliko izmjena, pa je novi predložen radi lakšeg rada Povjerenstva. Marija Kanceljak kaže da se bitnije izmjene prijedloga u odnos</w:t>
      </w:r>
      <w:r w:rsidR="00A6023F">
        <w:rPr>
          <w:rFonts w:cs="Calibri"/>
        </w:rPr>
        <w:t xml:space="preserve">u na važeći </w:t>
      </w:r>
      <w:r w:rsidR="004E2E85">
        <w:rPr>
          <w:rFonts w:cs="Calibri"/>
        </w:rPr>
        <w:t xml:space="preserve">Pravilnik, odnose na izbacivanje nepoloženih ispita za bodovanje studentskih stipendija, jer je </w:t>
      </w:r>
      <w:r w:rsidR="005010FF">
        <w:rPr>
          <w:rFonts w:cs="Calibri"/>
        </w:rPr>
        <w:t>iz pojedinih zahtjeva</w:t>
      </w:r>
      <w:r w:rsidR="004E2E85">
        <w:rPr>
          <w:rFonts w:cs="Calibri"/>
        </w:rPr>
        <w:t xml:space="preserve"> nemoguće odrediti nepoložene ispite</w:t>
      </w:r>
      <w:r w:rsidR="005010FF">
        <w:rPr>
          <w:rFonts w:cs="Calibri"/>
        </w:rPr>
        <w:t xml:space="preserve"> zbog r</w:t>
      </w:r>
      <w:r w:rsidR="004E2E85">
        <w:rPr>
          <w:rFonts w:cs="Calibri"/>
        </w:rPr>
        <w:t>azličit</w:t>
      </w:r>
      <w:r w:rsidR="005010FF">
        <w:rPr>
          <w:rFonts w:cs="Calibri"/>
        </w:rPr>
        <w:t>ih</w:t>
      </w:r>
      <w:r w:rsidR="004E2E85">
        <w:rPr>
          <w:rFonts w:cs="Calibri"/>
        </w:rPr>
        <w:t xml:space="preserve"> dostavljeni</w:t>
      </w:r>
      <w:r w:rsidR="005010FF">
        <w:rPr>
          <w:rFonts w:cs="Calibri"/>
        </w:rPr>
        <w:t>h</w:t>
      </w:r>
      <w:r w:rsidR="004E2E85">
        <w:rPr>
          <w:rFonts w:cs="Calibri"/>
        </w:rPr>
        <w:t xml:space="preserve"> indeksa i potvrda</w:t>
      </w:r>
      <w:r w:rsidR="005010FF">
        <w:rPr>
          <w:rFonts w:cs="Calibri"/>
        </w:rPr>
        <w:t xml:space="preserve">, </w:t>
      </w:r>
      <w:r w:rsidR="004E2E85">
        <w:rPr>
          <w:rFonts w:cs="Calibri"/>
        </w:rPr>
        <w:t>zatim na objave na službenoj web stranici općine, povjerenstvo koje bi imalo tri člana umjesto dosadašnjih pet, radi lakše koordinacije i rada.</w:t>
      </w:r>
    </w:p>
    <w:p w:rsidR="004E2E85" w:rsidRDefault="004E2E85" w:rsidP="004E2E85">
      <w:pPr>
        <w:spacing w:after="0" w:line="240" w:lineRule="auto"/>
        <w:ind w:right="-57"/>
        <w:jc w:val="both"/>
        <w:rPr>
          <w:rFonts w:cs="Calibri"/>
        </w:rPr>
      </w:pPr>
      <w:r>
        <w:rPr>
          <w:rFonts w:cs="Calibri"/>
        </w:rPr>
        <w:tab/>
        <w:t xml:space="preserve">Na prijedlog Pravilnika nema primjedbi, pa predsjednik Općinskog vijeća isti daje na glasovanje. </w:t>
      </w:r>
    </w:p>
    <w:p w:rsidR="004E2E85" w:rsidRDefault="004E2E85" w:rsidP="004E2E85">
      <w:pPr>
        <w:spacing w:after="0"/>
        <w:jc w:val="both"/>
        <w:rPr>
          <w:rFonts w:cs="Calibri"/>
          <w:b/>
          <w:i/>
          <w:u w:val="single"/>
        </w:rPr>
      </w:pPr>
      <w:r>
        <w:rPr>
          <w:rFonts w:cs="Calibri"/>
        </w:rPr>
        <w:tab/>
      </w:r>
    </w:p>
    <w:p w:rsidR="004E2E85" w:rsidRDefault="004E2E85" w:rsidP="004E2E85">
      <w:pPr>
        <w:spacing w:after="0" w:line="240" w:lineRule="auto"/>
        <w:ind w:right="-57"/>
        <w:jc w:val="both"/>
        <w:rPr>
          <w:rFonts w:cs="Calibri"/>
        </w:rPr>
      </w:pPr>
      <w:r>
        <w:rPr>
          <w:rFonts w:cs="Calibri"/>
        </w:rPr>
        <w:t>Rezultati glasovanja: 8 (osam) glasova ZA.</w:t>
      </w:r>
    </w:p>
    <w:p w:rsidR="004E2E85" w:rsidRDefault="004E2E85" w:rsidP="004E2E85">
      <w:pPr>
        <w:spacing w:after="0" w:line="240" w:lineRule="auto"/>
        <w:ind w:right="-57"/>
        <w:jc w:val="both"/>
        <w:rPr>
          <w:rFonts w:cs="Calibri"/>
        </w:rPr>
      </w:pPr>
    </w:p>
    <w:p w:rsidR="004E2E85" w:rsidRDefault="004E2E85" w:rsidP="004E2E85">
      <w:pPr>
        <w:tabs>
          <w:tab w:val="left" w:pos="142"/>
        </w:tabs>
        <w:spacing w:after="0" w:line="240" w:lineRule="auto"/>
        <w:ind w:left="993" w:right="-57" w:hanging="993"/>
        <w:jc w:val="both"/>
        <w:rPr>
          <w:rFonts w:cs="Calibri"/>
          <w:i/>
        </w:rPr>
      </w:pPr>
      <w:r>
        <w:rPr>
          <w:rFonts w:cs="Calibri"/>
          <w:b/>
          <w:i/>
          <w:u w:val="single"/>
        </w:rPr>
        <w:t xml:space="preserve">Odluka: </w:t>
      </w:r>
      <w:r>
        <w:rPr>
          <w:rFonts w:cs="Calibri"/>
          <w:i/>
        </w:rPr>
        <w:t>Konstatira se, da se, sukladno rezultatima glasovanja usvaja Pravilnik o stipendijama.</w:t>
      </w:r>
    </w:p>
    <w:p w:rsidR="0064679F" w:rsidRDefault="0064679F" w:rsidP="00A6023F">
      <w:pPr>
        <w:spacing w:after="0" w:line="240" w:lineRule="auto"/>
        <w:ind w:firstLine="1068"/>
        <w:jc w:val="both"/>
        <w:rPr>
          <w:rFonts w:cs="Calibri"/>
          <w:b/>
          <w:i/>
          <w:u w:val="single"/>
        </w:rPr>
      </w:pPr>
    </w:p>
    <w:p w:rsidR="0064679F" w:rsidRDefault="0064679F" w:rsidP="00A6023F">
      <w:pPr>
        <w:spacing w:after="0" w:line="240" w:lineRule="auto"/>
        <w:ind w:left="1068"/>
        <w:jc w:val="both"/>
        <w:rPr>
          <w:rFonts w:cs="Calibri"/>
          <w:b/>
          <w:i/>
          <w:u w:val="single"/>
        </w:rPr>
      </w:pPr>
    </w:p>
    <w:p w:rsidR="0064679F" w:rsidRPr="007F41EB" w:rsidRDefault="0064679F" w:rsidP="0064679F">
      <w:pPr>
        <w:spacing w:after="0" w:line="240" w:lineRule="auto"/>
        <w:ind w:left="1068"/>
        <w:jc w:val="both"/>
        <w:rPr>
          <w:rFonts w:cs="Calibri"/>
          <w:b/>
          <w:i/>
          <w:u w:val="single"/>
        </w:rPr>
      </w:pPr>
    </w:p>
    <w:p w:rsidR="007F41EB" w:rsidRDefault="006A09C5" w:rsidP="006A09C5">
      <w:pPr>
        <w:spacing w:after="0" w:line="240" w:lineRule="auto"/>
        <w:jc w:val="center"/>
        <w:rPr>
          <w:rFonts w:cs="Calibri"/>
          <w:b/>
          <w:i/>
          <w:u w:val="single"/>
        </w:rPr>
      </w:pPr>
      <w:r w:rsidRPr="006A09C5">
        <w:rPr>
          <w:rFonts w:cs="Calibri"/>
          <w:b/>
          <w:i/>
          <w:u w:val="single"/>
        </w:rPr>
        <w:t xml:space="preserve">AD/8 </w:t>
      </w:r>
      <w:r w:rsidR="007F41EB" w:rsidRPr="006A09C5">
        <w:rPr>
          <w:rFonts w:cs="Calibri"/>
          <w:b/>
          <w:i/>
          <w:u w:val="single"/>
        </w:rPr>
        <w:t>Odlučivanje o prigovoru na Redoslijednu listu za stipendije za šk./ak. god. 2022./2023.</w:t>
      </w:r>
    </w:p>
    <w:p w:rsidR="004E2E85" w:rsidRDefault="004E2E85" w:rsidP="004E2E85">
      <w:pPr>
        <w:spacing w:after="0" w:line="240" w:lineRule="auto"/>
        <w:ind w:right="-57"/>
        <w:jc w:val="both"/>
        <w:rPr>
          <w:rFonts w:cs="Calibri"/>
        </w:rPr>
      </w:pPr>
    </w:p>
    <w:p w:rsidR="005C5C35" w:rsidRDefault="005C5C35" w:rsidP="004E2E85">
      <w:pPr>
        <w:spacing w:after="0" w:line="240" w:lineRule="auto"/>
        <w:ind w:right="-57"/>
        <w:jc w:val="both"/>
        <w:rPr>
          <w:rFonts w:cs="Calibri"/>
        </w:rPr>
      </w:pPr>
      <w:r>
        <w:rPr>
          <w:rFonts w:cs="Calibri"/>
        </w:rPr>
        <w:tab/>
        <w:t xml:space="preserve">Marija Kanceljak kaže da je </w:t>
      </w:r>
      <w:r w:rsidR="00F64D23">
        <w:rPr>
          <w:rFonts w:cs="Calibri"/>
        </w:rPr>
        <w:t xml:space="preserve">po natječaju za stipendije za šk./ak. god. 2022./2023. bilo ukupno dvadesetjedan zahtjev za učeničke stipendije i jedanaest zahtjeva za studentske stipendije. </w:t>
      </w:r>
    </w:p>
    <w:p w:rsidR="00F64D23" w:rsidRDefault="00F64D23" w:rsidP="004E2E85">
      <w:pPr>
        <w:spacing w:after="0" w:line="240" w:lineRule="auto"/>
        <w:ind w:right="-57"/>
        <w:jc w:val="both"/>
        <w:rPr>
          <w:rFonts w:cs="Calibri"/>
        </w:rPr>
      </w:pPr>
      <w:r>
        <w:rPr>
          <w:rFonts w:cs="Calibri"/>
        </w:rPr>
        <w:tab/>
        <w:t xml:space="preserve">Od zahtjeva za učeničke stipendije, dva zahtjeva su isključena iz bodovanja zbog dostavljene nepotpune dokumentacije, a četiri zahtjeva za učeničke stipendije iz razloga što su pravo na studentske stipendije ostvarila njihova braća. </w:t>
      </w:r>
    </w:p>
    <w:p w:rsidR="00D3409A" w:rsidRDefault="00D82FA2" w:rsidP="004E2E85">
      <w:pPr>
        <w:spacing w:after="0" w:line="240" w:lineRule="auto"/>
        <w:ind w:right="-57"/>
        <w:jc w:val="both"/>
        <w:rPr>
          <w:rFonts w:cs="Calibri"/>
        </w:rPr>
      </w:pPr>
      <w:r>
        <w:rPr>
          <w:rFonts w:cs="Calibri"/>
        </w:rPr>
        <w:tab/>
      </w:r>
      <w:r w:rsidR="00D3409A">
        <w:rPr>
          <w:rFonts w:cs="Calibri"/>
        </w:rPr>
        <w:t>Marija Kanceljak kaže, da je po objavi privremene redoslijedne liste za stipendije za šk./ak. god. 2022./2023. gospođa Vesna Gorup - majka  podnositelja zahtjeva za učeničku stipendiju Daria Gorupa, podnijela prigovor Općinskom vijeću na privremenu listu</w:t>
      </w:r>
      <w:r w:rsidR="00AC1478">
        <w:rPr>
          <w:rFonts w:cs="Calibri"/>
        </w:rPr>
        <w:t xml:space="preserve"> iz razloga što njezin sin nije ostvario pravo na stipendiju zbog dostavljene </w:t>
      </w:r>
      <w:r w:rsidR="00760101">
        <w:rPr>
          <w:rFonts w:cs="Calibri"/>
        </w:rPr>
        <w:t>ne</w:t>
      </w:r>
      <w:r w:rsidR="00AC1478">
        <w:rPr>
          <w:rFonts w:cs="Calibri"/>
        </w:rPr>
        <w:t>potpune dokumentacije te smatra da ju j</w:t>
      </w:r>
      <w:r>
        <w:rPr>
          <w:rFonts w:cs="Calibri"/>
        </w:rPr>
        <w:t>e P</w:t>
      </w:r>
      <w:r w:rsidR="00AC1478">
        <w:rPr>
          <w:rFonts w:cs="Calibri"/>
        </w:rPr>
        <w:t>ovjerenstvo prilikom pregleda dokumentacije trebalo pozvati da u zakonskom roku dostavi potrebnu dokumentaciju</w:t>
      </w:r>
      <w:r w:rsidR="00D3409A">
        <w:rPr>
          <w:rFonts w:cs="Calibri"/>
        </w:rPr>
        <w:t xml:space="preserve">. Marija </w:t>
      </w:r>
      <w:r w:rsidR="00D3409A">
        <w:rPr>
          <w:rFonts w:cs="Calibri"/>
        </w:rPr>
        <w:lastRenderedPageBreak/>
        <w:t>Kanceljak kaže, da je prigovor razmotrilo Povjerenstvo za stipendije t</w:t>
      </w:r>
      <w:r w:rsidR="00AC1478">
        <w:rPr>
          <w:rFonts w:cs="Calibri"/>
        </w:rPr>
        <w:t xml:space="preserve">e o istom dalo svoje očitovanje. U očitovanju </w:t>
      </w:r>
      <w:r>
        <w:rPr>
          <w:rFonts w:cs="Calibri"/>
        </w:rPr>
        <w:t>P</w:t>
      </w:r>
      <w:r w:rsidR="00AC1478">
        <w:rPr>
          <w:rFonts w:cs="Calibri"/>
        </w:rPr>
        <w:t xml:space="preserve">ovjerenstvo navodi da je zahtjevu nedostajala preslika osobne iskaznice ili domovnice, a porezne potvrde za tri člana kućanstva predane su za pogrešno razdoblje (za 2021. godinu umjesto poreznih potvrda za razdoblje od </w:t>
      </w:r>
      <w:r w:rsidR="00D3409A">
        <w:rPr>
          <w:rFonts w:cs="Calibri"/>
        </w:rPr>
        <w:t xml:space="preserve"> </w:t>
      </w:r>
      <w:r w:rsidR="00AC1478">
        <w:rPr>
          <w:rFonts w:cs="Calibri"/>
        </w:rPr>
        <w:t>01. 01. 2022. do 31. 08. 2022. godine), zatim da je natječajem jasno propisana dokumentacija koju je potrebno priložiti zahtjevu, da je u točki II. natječaja jasno navedeno za koje se razdoblje predaje porezna potvrda, da natječaj traje petnaestak dana što je dovoljno za prikupljanje dokumentacije te su navedeni kontakti za sve eventualne upite ili</w:t>
      </w:r>
      <w:r w:rsidR="00AF4017">
        <w:rPr>
          <w:rFonts w:cs="Calibri"/>
        </w:rPr>
        <w:t xml:space="preserve"> informacije vezane na natječaj. Povjerenstvo je u očitovanju navelo, d</w:t>
      </w:r>
      <w:r w:rsidR="00AC1478">
        <w:rPr>
          <w:rFonts w:cs="Calibri"/>
        </w:rPr>
        <w:t>a su</w:t>
      </w:r>
      <w:r w:rsidR="00AF4017">
        <w:rPr>
          <w:rFonts w:cs="Calibri"/>
        </w:rPr>
        <w:t xml:space="preserve"> njihove</w:t>
      </w:r>
      <w:r w:rsidR="00AC1478">
        <w:rPr>
          <w:rFonts w:cs="Calibri"/>
        </w:rPr>
        <w:t xml:space="preserve"> zadaće </w:t>
      </w:r>
      <w:r w:rsidR="00AF4017">
        <w:rPr>
          <w:rFonts w:cs="Calibri"/>
        </w:rPr>
        <w:t xml:space="preserve">pregledati pristigle zahtjeve, </w:t>
      </w:r>
      <w:r w:rsidR="00AC1478">
        <w:rPr>
          <w:rFonts w:cs="Calibri"/>
        </w:rPr>
        <w:t>izvršiti bodovan</w:t>
      </w:r>
      <w:r w:rsidR="00AF4017">
        <w:rPr>
          <w:rFonts w:cs="Calibri"/>
        </w:rPr>
        <w:t>je formalno ispravnih zahtjeva i</w:t>
      </w:r>
      <w:r w:rsidR="00AC1478">
        <w:rPr>
          <w:rFonts w:cs="Calibri"/>
        </w:rPr>
        <w:t xml:space="preserve"> sastaviti redoslijednu listu te </w:t>
      </w:r>
      <w:r w:rsidR="00AF4017">
        <w:rPr>
          <w:rFonts w:cs="Calibri"/>
        </w:rPr>
        <w:t xml:space="preserve">da stoga </w:t>
      </w:r>
      <w:r w:rsidR="00AC1478">
        <w:rPr>
          <w:rFonts w:cs="Calibri"/>
        </w:rPr>
        <w:t xml:space="preserve">nije dužno pozivati na naknadu dostavu dokumentacije, da Povjerenstvo u ovom sastavu radi već dugi niz godina sukladno Pravilniku o stipendijama, u dobroj vjeri i vodeći se načelima zakonitosti i pravednosti bez naknade i po ukazanom povjerenju predstavničkog i izvršnog tijela općine te </w:t>
      </w:r>
      <w:r w:rsidR="00D3409A">
        <w:rPr>
          <w:rFonts w:cs="Calibri"/>
        </w:rPr>
        <w:t xml:space="preserve">prema </w:t>
      </w:r>
      <w:r w:rsidR="00AC1478">
        <w:rPr>
          <w:rFonts w:cs="Calibri"/>
        </w:rPr>
        <w:t>svemu navedenom smatra da nije bilo nikakvih pogrešaka prilikom pregleda dokum</w:t>
      </w:r>
      <w:r w:rsidR="00AF4017">
        <w:rPr>
          <w:rFonts w:cs="Calibri"/>
        </w:rPr>
        <w:t xml:space="preserve">entacije i sastavljana liste, pa </w:t>
      </w:r>
      <w:r w:rsidR="00AC1478">
        <w:rPr>
          <w:rFonts w:cs="Calibri"/>
        </w:rPr>
        <w:t xml:space="preserve">prigovor u potpunosti smatra neosnovanim. </w:t>
      </w:r>
    </w:p>
    <w:p w:rsidR="004E2E85" w:rsidRDefault="004E2E85" w:rsidP="004E2E85">
      <w:pPr>
        <w:spacing w:after="0" w:line="240" w:lineRule="auto"/>
        <w:ind w:right="-57"/>
        <w:jc w:val="both"/>
        <w:rPr>
          <w:rFonts w:cs="Calibri"/>
        </w:rPr>
      </w:pPr>
      <w:r>
        <w:rPr>
          <w:rFonts w:cs="Calibri"/>
        </w:rPr>
        <w:tab/>
        <w:t xml:space="preserve">Na </w:t>
      </w:r>
      <w:r w:rsidR="005C5C35">
        <w:rPr>
          <w:rFonts w:cs="Calibri"/>
        </w:rPr>
        <w:t>očitovanje Povjerenstva za stipendije</w:t>
      </w:r>
      <w:r>
        <w:rPr>
          <w:rFonts w:cs="Calibri"/>
        </w:rPr>
        <w:t xml:space="preserve"> nema primjedbi, pa predsjednik Općinskog</w:t>
      </w:r>
      <w:r w:rsidR="005C5C35">
        <w:rPr>
          <w:rFonts w:cs="Calibri"/>
        </w:rPr>
        <w:t xml:space="preserve"> vijeća isti </w:t>
      </w:r>
      <w:r w:rsidR="00C87B95">
        <w:rPr>
          <w:rFonts w:cs="Calibri"/>
        </w:rPr>
        <w:t xml:space="preserve"> </w:t>
      </w:r>
      <w:r w:rsidR="005C5C35">
        <w:rPr>
          <w:rFonts w:cs="Calibri"/>
        </w:rPr>
        <w:t>daje na glasovanje zajedno sa konačnom redoslijednom listom.</w:t>
      </w:r>
      <w:r>
        <w:rPr>
          <w:rFonts w:cs="Calibri"/>
        </w:rPr>
        <w:t xml:space="preserve"> </w:t>
      </w:r>
    </w:p>
    <w:p w:rsidR="004E2E85" w:rsidRDefault="004E2E85" w:rsidP="004E2E85">
      <w:pPr>
        <w:spacing w:after="0"/>
        <w:jc w:val="both"/>
        <w:rPr>
          <w:rFonts w:cs="Calibri"/>
          <w:b/>
          <w:i/>
          <w:u w:val="single"/>
        </w:rPr>
      </w:pPr>
      <w:r>
        <w:rPr>
          <w:rFonts w:cs="Calibri"/>
        </w:rPr>
        <w:tab/>
      </w:r>
    </w:p>
    <w:p w:rsidR="004E2E85" w:rsidRDefault="004E2E85" w:rsidP="004E2E85">
      <w:pPr>
        <w:spacing w:after="0" w:line="240" w:lineRule="auto"/>
        <w:ind w:right="-57"/>
        <w:jc w:val="both"/>
        <w:rPr>
          <w:rFonts w:cs="Calibri"/>
        </w:rPr>
      </w:pPr>
      <w:r>
        <w:rPr>
          <w:rFonts w:cs="Calibri"/>
        </w:rPr>
        <w:t>Rezultati glasovanja: 8 (osam) glasova ZA.</w:t>
      </w:r>
    </w:p>
    <w:p w:rsidR="004E2E85" w:rsidRDefault="004E2E85" w:rsidP="004E2E85">
      <w:pPr>
        <w:spacing w:after="0" w:line="240" w:lineRule="auto"/>
        <w:ind w:right="-57"/>
        <w:jc w:val="both"/>
        <w:rPr>
          <w:rFonts w:cs="Calibri"/>
        </w:rPr>
      </w:pPr>
    </w:p>
    <w:p w:rsidR="004E2E85" w:rsidRPr="00C87B95" w:rsidRDefault="00C87B95" w:rsidP="00C87B95">
      <w:pPr>
        <w:ind w:left="851" w:hanging="851"/>
        <w:jc w:val="both"/>
        <w:rPr>
          <w:rFonts w:cs="Calibri"/>
          <w:i/>
        </w:rPr>
      </w:pPr>
      <w:r>
        <w:rPr>
          <w:rFonts w:cs="Calibri"/>
          <w:b/>
          <w:i/>
          <w:u w:val="single"/>
        </w:rPr>
        <w:t>Odluka</w:t>
      </w:r>
      <w:r w:rsidR="004E2E85">
        <w:rPr>
          <w:rFonts w:cs="Calibri"/>
          <w:b/>
          <w:i/>
          <w:u w:val="single"/>
        </w:rPr>
        <w:t xml:space="preserve">: </w:t>
      </w:r>
      <w:r w:rsidR="004E2E85">
        <w:rPr>
          <w:rFonts w:cs="Calibri"/>
          <w:i/>
        </w:rPr>
        <w:t>Konstatira se, da se, suklad</w:t>
      </w:r>
      <w:r>
        <w:rPr>
          <w:rFonts w:cs="Calibri"/>
          <w:i/>
        </w:rPr>
        <w:t xml:space="preserve">no rezultatima </w:t>
      </w:r>
      <w:r w:rsidRPr="00C87B95">
        <w:rPr>
          <w:rFonts w:cs="Calibri"/>
          <w:i/>
        </w:rPr>
        <w:t>glasovanja Prihvaća Izvješće Povjerenstva za stipendije po prijedlogu konačne Redoslijedne liste za stipendije za škol</w:t>
      </w:r>
      <w:r>
        <w:rPr>
          <w:rFonts w:cs="Calibri"/>
          <w:i/>
        </w:rPr>
        <w:t xml:space="preserve">sku/akademsku godinu 2022./2023 te da </w:t>
      </w:r>
      <w:r w:rsidRPr="00C87B95">
        <w:rPr>
          <w:rFonts w:cs="Calibri"/>
          <w:i/>
        </w:rPr>
        <w:t>se sukladno očitovanju i obrazloženju Pov</w:t>
      </w:r>
      <w:r w:rsidR="00AF4017">
        <w:rPr>
          <w:rFonts w:cs="Calibri"/>
          <w:i/>
        </w:rPr>
        <w:t>jerenstva za stipendije odbija</w:t>
      </w:r>
      <w:r w:rsidRPr="00C87B95">
        <w:rPr>
          <w:rFonts w:cs="Calibri"/>
          <w:i/>
        </w:rPr>
        <w:t xml:space="preserve"> prigovor na redoslijednu listu podnijet od Vesne Gorup za dijete Daria Gorupa</w:t>
      </w:r>
      <w:r>
        <w:rPr>
          <w:rFonts w:cs="Calibri"/>
          <w:i/>
        </w:rPr>
        <w:t>.</w:t>
      </w:r>
    </w:p>
    <w:p w:rsidR="006A09C5" w:rsidRDefault="006A09C5" w:rsidP="006A09C5">
      <w:pPr>
        <w:spacing w:after="0" w:line="240" w:lineRule="auto"/>
        <w:jc w:val="center"/>
        <w:rPr>
          <w:rFonts w:cs="Calibri"/>
          <w:b/>
          <w:i/>
          <w:u w:val="single"/>
        </w:rPr>
      </w:pPr>
    </w:p>
    <w:p w:rsidR="006A09C5" w:rsidRPr="006A09C5" w:rsidRDefault="006A09C5" w:rsidP="006A09C5">
      <w:pPr>
        <w:spacing w:after="0" w:line="240" w:lineRule="auto"/>
        <w:jc w:val="center"/>
        <w:rPr>
          <w:rFonts w:cs="Calibri"/>
          <w:b/>
          <w:i/>
          <w:u w:val="single"/>
        </w:rPr>
      </w:pPr>
    </w:p>
    <w:p w:rsidR="00444B67" w:rsidRPr="00AF4017" w:rsidRDefault="004E2E85" w:rsidP="00AF4017">
      <w:pPr>
        <w:tabs>
          <w:tab w:val="left" w:pos="142"/>
        </w:tabs>
        <w:spacing w:after="0" w:line="240" w:lineRule="auto"/>
        <w:ind w:left="993" w:right="-57" w:hanging="993"/>
        <w:jc w:val="center"/>
        <w:rPr>
          <w:rFonts w:cs="Calibri"/>
          <w:b/>
          <w:i/>
          <w:u w:val="single"/>
        </w:rPr>
      </w:pPr>
      <w:r w:rsidRPr="00AF4017">
        <w:rPr>
          <w:rFonts w:cs="Calibri"/>
          <w:b/>
          <w:i/>
          <w:u w:val="single"/>
        </w:rPr>
        <w:t xml:space="preserve">AD/9 </w:t>
      </w:r>
      <w:r w:rsidR="007F41EB" w:rsidRPr="00AF4017">
        <w:rPr>
          <w:rFonts w:cs="Calibri"/>
          <w:b/>
          <w:i/>
          <w:u w:val="single"/>
        </w:rPr>
        <w:t>Donošenje Odluke o izmjeni Odluke o nerazvrstanim cestama</w:t>
      </w:r>
    </w:p>
    <w:p w:rsidR="002F171A" w:rsidRDefault="002F171A" w:rsidP="007F41EB">
      <w:pPr>
        <w:tabs>
          <w:tab w:val="left" w:pos="142"/>
        </w:tabs>
        <w:spacing w:after="0" w:line="240" w:lineRule="auto"/>
        <w:ind w:left="993" w:right="-57" w:hanging="993"/>
        <w:jc w:val="both"/>
        <w:rPr>
          <w:rFonts w:cs="Calibri"/>
          <w:b/>
          <w:i/>
        </w:rPr>
      </w:pPr>
    </w:p>
    <w:p w:rsidR="002F171A" w:rsidRDefault="002F171A" w:rsidP="002F171A">
      <w:pPr>
        <w:tabs>
          <w:tab w:val="left" w:pos="142"/>
        </w:tabs>
        <w:spacing w:after="0" w:line="240" w:lineRule="auto"/>
        <w:ind w:right="-57"/>
        <w:jc w:val="both"/>
        <w:rPr>
          <w:rFonts w:cs="Calibri"/>
        </w:rPr>
      </w:pPr>
      <w:r>
        <w:rPr>
          <w:rFonts w:cs="Calibri"/>
          <w:b/>
          <w:i/>
        </w:rPr>
        <w:tab/>
      </w:r>
      <w:r>
        <w:rPr>
          <w:rFonts w:cs="Calibri"/>
          <w:b/>
          <w:i/>
        </w:rPr>
        <w:tab/>
      </w:r>
      <w:r w:rsidRPr="002F171A">
        <w:rPr>
          <w:rFonts w:cs="Calibri"/>
        </w:rPr>
        <w:t xml:space="preserve">Predsjednik Općinskog vijeća Krešimir Tuđman </w:t>
      </w:r>
      <w:r>
        <w:rPr>
          <w:rFonts w:cs="Calibri"/>
        </w:rPr>
        <w:t xml:space="preserve">kaže kako se izmjena Odluke odnosi na izmjenu Registra u smislu dodavanja nekoliko katastarskih čestica koje će biti sastavni dio nerazvrstane ceste NC059 Lazi I. i uvrštavanje NC061 Posavci II u registar. </w:t>
      </w:r>
    </w:p>
    <w:p w:rsidR="002F171A" w:rsidRDefault="002F171A" w:rsidP="002F171A">
      <w:pPr>
        <w:spacing w:after="0" w:line="240" w:lineRule="auto"/>
        <w:ind w:right="-57"/>
        <w:jc w:val="both"/>
        <w:rPr>
          <w:rFonts w:cs="Calibri"/>
        </w:rPr>
      </w:pPr>
      <w:r>
        <w:rPr>
          <w:rFonts w:cs="Calibri"/>
        </w:rPr>
        <w:tab/>
        <w:t xml:space="preserve">Na prijedlog Odluke nema prijedloga i primjedbi, pa predsjednik Općinskog vijeća isti daje na glasovanje. </w:t>
      </w:r>
    </w:p>
    <w:p w:rsidR="002F171A" w:rsidRDefault="002F171A" w:rsidP="002F171A">
      <w:pPr>
        <w:spacing w:after="0"/>
        <w:jc w:val="both"/>
        <w:rPr>
          <w:rFonts w:cs="Calibri"/>
          <w:b/>
          <w:i/>
          <w:u w:val="single"/>
        </w:rPr>
      </w:pPr>
      <w:r>
        <w:rPr>
          <w:rFonts w:cs="Calibri"/>
        </w:rPr>
        <w:tab/>
      </w:r>
    </w:p>
    <w:p w:rsidR="002F171A" w:rsidRDefault="002F171A" w:rsidP="002F171A">
      <w:pPr>
        <w:spacing w:after="0" w:line="240" w:lineRule="auto"/>
        <w:ind w:right="-57"/>
        <w:jc w:val="both"/>
        <w:rPr>
          <w:rFonts w:cs="Calibri"/>
        </w:rPr>
      </w:pPr>
      <w:r>
        <w:rPr>
          <w:rFonts w:cs="Calibri"/>
        </w:rPr>
        <w:t>Rezultati glasovanja: 8 (osam) glasova ZA.</w:t>
      </w:r>
    </w:p>
    <w:p w:rsidR="002F171A" w:rsidRDefault="002F171A" w:rsidP="002F171A">
      <w:pPr>
        <w:spacing w:after="0" w:line="240" w:lineRule="auto"/>
        <w:ind w:right="-57"/>
        <w:jc w:val="both"/>
        <w:rPr>
          <w:rFonts w:cs="Calibri"/>
        </w:rPr>
      </w:pPr>
    </w:p>
    <w:p w:rsidR="002F171A" w:rsidRDefault="002F171A" w:rsidP="002F171A">
      <w:pPr>
        <w:tabs>
          <w:tab w:val="left" w:pos="142"/>
        </w:tabs>
        <w:spacing w:after="0" w:line="240" w:lineRule="auto"/>
        <w:ind w:left="993" w:right="-57" w:hanging="993"/>
        <w:jc w:val="both"/>
        <w:rPr>
          <w:rFonts w:cs="Calibri"/>
          <w:i/>
        </w:rPr>
      </w:pPr>
      <w:r>
        <w:rPr>
          <w:rFonts w:cs="Calibri"/>
          <w:b/>
          <w:i/>
          <w:u w:val="single"/>
        </w:rPr>
        <w:t xml:space="preserve">Odluka: </w:t>
      </w:r>
      <w:r>
        <w:rPr>
          <w:rFonts w:cs="Calibri"/>
          <w:i/>
        </w:rPr>
        <w:t>Konstatira se, da se, sukladno rezultatima glasovanja usvaja Odluka o izmjeni Odluke o nerazvrstanim cestama.</w:t>
      </w:r>
    </w:p>
    <w:p w:rsidR="002F171A" w:rsidRDefault="002F171A" w:rsidP="002F171A">
      <w:pPr>
        <w:tabs>
          <w:tab w:val="left" w:pos="142"/>
        </w:tabs>
        <w:spacing w:after="0" w:line="240" w:lineRule="auto"/>
        <w:ind w:left="993" w:right="-57" w:hanging="993"/>
        <w:jc w:val="both"/>
        <w:rPr>
          <w:rFonts w:cs="Calibri"/>
          <w:i/>
        </w:rPr>
      </w:pPr>
    </w:p>
    <w:p w:rsidR="002F171A" w:rsidRDefault="002F171A" w:rsidP="002F171A">
      <w:pPr>
        <w:tabs>
          <w:tab w:val="left" w:pos="142"/>
        </w:tabs>
        <w:spacing w:after="0" w:line="240" w:lineRule="auto"/>
        <w:ind w:left="993" w:right="-57" w:hanging="993"/>
        <w:jc w:val="both"/>
        <w:rPr>
          <w:rFonts w:cs="Calibri"/>
          <w:i/>
        </w:rPr>
      </w:pPr>
    </w:p>
    <w:p w:rsidR="002F171A" w:rsidRDefault="002F171A" w:rsidP="002F171A">
      <w:pPr>
        <w:tabs>
          <w:tab w:val="left" w:pos="142"/>
        </w:tabs>
        <w:spacing w:after="0" w:line="240" w:lineRule="auto"/>
        <w:ind w:left="993" w:right="-57" w:hanging="993"/>
        <w:jc w:val="both"/>
        <w:rPr>
          <w:rFonts w:cs="Calibri"/>
          <w:b/>
          <w:i/>
          <w:u w:val="single"/>
        </w:rPr>
      </w:pPr>
      <w:r>
        <w:rPr>
          <w:rFonts w:cs="Calibri"/>
          <w:i/>
        </w:rPr>
        <w:tab/>
      </w:r>
      <w:r>
        <w:rPr>
          <w:rFonts w:cs="Calibri"/>
          <w:i/>
        </w:rPr>
        <w:tab/>
      </w:r>
      <w:r w:rsidRPr="002F171A">
        <w:rPr>
          <w:rFonts w:cs="Calibri"/>
          <w:b/>
          <w:i/>
          <w:u w:val="single"/>
        </w:rPr>
        <w:t>a) Donošenje Odluke o dopuni Odluke o proglašenju statusa nerazvrstane ceste – javnog dobra u općoj uporabi LAZI I.</w:t>
      </w:r>
    </w:p>
    <w:p w:rsidR="002F171A" w:rsidRDefault="002F171A" w:rsidP="002F171A">
      <w:pPr>
        <w:tabs>
          <w:tab w:val="left" w:pos="142"/>
        </w:tabs>
        <w:spacing w:after="0" w:line="240" w:lineRule="auto"/>
        <w:ind w:left="993" w:right="-57" w:hanging="993"/>
        <w:jc w:val="both"/>
        <w:rPr>
          <w:rFonts w:cs="Calibri"/>
          <w:b/>
          <w:i/>
          <w:u w:val="single"/>
        </w:rPr>
      </w:pPr>
    </w:p>
    <w:p w:rsidR="006D5B14" w:rsidRDefault="002F171A" w:rsidP="006D5B14">
      <w:pPr>
        <w:spacing w:after="0" w:line="240" w:lineRule="auto"/>
        <w:ind w:right="-57"/>
        <w:jc w:val="both"/>
        <w:rPr>
          <w:rFonts w:cs="Calibri"/>
        </w:rPr>
      </w:pPr>
      <w:r w:rsidRPr="002F171A">
        <w:rPr>
          <w:rFonts w:cs="Calibri"/>
        </w:rPr>
        <w:tab/>
      </w:r>
      <w:r w:rsidR="006D5B14">
        <w:rPr>
          <w:rFonts w:cs="Calibri"/>
        </w:rPr>
        <w:t xml:space="preserve">Na prijedlog Odluke nema prijedloga i primjedbi, pa predsjednik Općinskog vijeća isti daje na glasovanje. </w:t>
      </w:r>
    </w:p>
    <w:p w:rsidR="006D5B14" w:rsidRDefault="006D5B14" w:rsidP="006D5B14">
      <w:pPr>
        <w:spacing w:after="0"/>
        <w:jc w:val="both"/>
        <w:rPr>
          <w:rFonts w:cs="Calibri"/>
          <w:b/>
          <w:i/>
          <w:u w:val="single"/>
        </w:rPr>
      </w:pPr>
      <w:r>
        <w:rPr>
          <w:rFonts w:cs="Calibri"/>
        </w:rPr>
        <w:tab/>
      </w:r>
    </w:p>
    <w:p w:rsidR="006D5B14" w:rsidRDefault="006D5B14" w:rsidP="006D5B14">
      <w:pPr>
        <w:spacing w:after="0" w:line="240" w:lineRule="auto"/>
        <w:ind w:right="-57"/>
        <w:jc w:val="both"/>
        <w:rPr>
          <w:rFonts w:cs="Calibri"/>
        </w:rPr>
      </w:pPr>
      <w:r>
        <w:rPr>
          <w:rFonts w:cs="Calibri"/>
        </w:rPr>
        <w:t>Rezultati glasovanja: 8 (osam) glasova ZA.</w:t>
      </w:r>
    </w:p>
    <w:p w:rsidR="006D5B14" w:rsidRDefault="006D5B14" w:rsidP="006D5B14">
      <w:pPr>
        <w:spacing w:after="0" w:line="240" w:lineRule="auto"/>
        <w:ind w:right="-57"/>
        <w:jc w:val="both"/>
        <w:rPr>
          <w:rFonts w:cs="Calibri"/>
        </w:rPr>
      </w:pPr>
    </w:p>
    <w:p w:rsidR="006D5B14" w:rsidRDefault="006D5B14" w:rsidP="006D5B14">
      <w:pPr>
        <w:tabs>
          <w:tab w:val="left" w:pos="142"/>
        </w:tabs>
        <w:spacing w:after="0" w:line="240" w:lineRule="auto"/>
        <w:ind w:left="993" w:right="-57" w:hanging="993"/>
        <w:jc w:val="both"/>
        <w:rPr>
          <w:rFonts w:cs="Calibri"/>
          <w:i/>
        </w:rPr>
      </w:pPr>
      <w:r>
        <w:rPr>
          <w:rFonts w:cs="Calibri"/>
          <w:b/>
          <w:i/>
          <w:u w:val="single"/>
        </w:rPr>
        <w:t xml:space="preserve">Odluka: </w:t>
      </w:r>
      <w:r>
        <w:rPr>
          <w:rFonts w:cs="Calibri"/>
          <w:i/>
        </w:rPr>
        <w:t>Konstatira se, da se, sukladno rezultatima glasovanja usvaja Odluka o izmjeni Odluke o proglašenju statusa nerazvrstane ceste – javnog dobra u općoj uporabi LAZI I.</w:t>
      </w:r>
    </w:p>
    <w:p w:rsidR="002F171A" w:rsidRPr="002F171A" w:rsidRDefault="002F171A" w:rsidP="002F171A">
      <w:pPr>
        <w:tabs>
          <w:tab w:val="left" w:pos="142"/>
        </w:tabs>
        <w:spacing w:after="0" w:line="240" w:lineRule="auto"/>
        <w:ind w:left="993" w:right="-57" w:hanging="993"/>
        <w:jc w:val="both"/>
        <w:rPr>
          <w:rFonts w:cs="Calibri"/>
        </w:rPr>
      </w:pPr>
      <w:r w:rsidRPr="002F171A">
        <w:rPr>
          <w:rFonts w:cs="Calibri"/>
        </w:rPr>
        <w:tab/>
      </w:r>
    </w:p>
    <w:p w:rsidR="002F171A" w:rsidRPr="002F171A" w:rsidRDefault="002F171A" w:rsidP="002F171A">
      <w:pPr>
        <w:tabs>
          <w:tab w:val="left" w:pos="142"/>
        </w:tabs>
        <w:spacing w:after="0" w:line="240" w:lineRule="auto"/>
        <w:ind w:right="-57"/>
        <w:jc w:val="both"/>
        <w:rPr>
          <w:rFonts w:cs="Calibri"/>
        </w:rPr>
      </w:pPr>
    </w:p>
    <w:p w:rsidR="00E25B84" w:rsidRDefault="00FC76BD" w:rsidP="00AF4017">
      <w:pPr>
        <w:spacing w:after="0"/>
        <w:jc w:val="center"/>
        <w:rPr>
          <w:rFonts w:cs="Calibri"/>
          <w:b/>
          <w:i/>
          <w:u w:val="single"/>
        </w:rPr>
      </w:pPr>
      <w:r>
        <w:rPr>
          <w:rFonts w:cs="Calibri"/>
          <w:b/>
          <w:i/>
          <w:u w:val="single"/>
        </w:rPr>
        <w:t xml:space="preserve">AD/7 </w:t>
      </w:r>
      <w:r w:rsidR="007B08C9" w:rsidRPr="00EC2EAF">
        <w:rPr>
          <w:rFonts w:cs="Calibri"/>
          <w:b/>
          <w:i/>
          <w:u w:val="single"/>
        </w:rPr>
        <w:t xml:space="preserve"> </w:t>
      </w:r>
      <w:r w:rsidR="00E25B84">
        <w:rPr>
          <w:rFonts w:cs="Calibri"/>
          <w:b/>
          <w:i/>
          <w:u w:val="single"/>
        </w:rPr>
        <w:t>Razno</w:t>
      </w:r>
    </w:p>
    <w:p w:rsidR="00E24D2D" w:rsidRDefault="00E24D2D" w:rsidP="00FA570E">
      <w:pPr>
        <w:spacing w:after="0"/>
        <w:ind w:left="1066"/>
        <w:jc w:val="center"/>
        <w:rPr>
          <w:rFonts w:cs="Calibri"/>
          <w:i/>
        </w:rPr>
      </w:pPr>
    </w:p>
    <w:p w:rsidR="00D34CC2" w:rsidRDefault="00D34CC2" w:rsidP="00D34CC2">
      <w:pPr>
        <w:spacing w:after="0"/>
        <w:ind w:firstLine="1066"/>
        <w:jc w:val="both"/>
        <w:rPr>
          <w:rFonts w:cs="Calibri"/>
        </w:rPr>
      </w:pPr>
      <w:r>
        <w:rPr>
          <w:rFonts w:cs="Calibri"/>
        </w:rPr>
        <w:t xml:space="preserve">Vijećnik Dubravko Mudrinić pita za prijenos poslova ukopa na komunalno poduzeće Zaprešić d.o.o. Načelnik Darko Kralj odgovara da je stanje isto kao i prošle godine, da </w:t>
      </w:r>
      <w:r w:rsidR="00025303">
        <w:rPr>
          <w:rFonts w:cs="Calibri"/>
        </w:rPr>
        <w:t>Općinsko vijeće</w:t>
      </w:r>
      <w:r>
        <w:rPr>
          <w:rFonts w:cs="Calibri"/>
        </w:rPr>
        <w:t xml:space="preserve"> samo treba donijeti odluku o prijenosu poslova, no zbog cijena kao i termina</w:t>
      </w:r>
      <w:r w:rsidR="00025303">
        <w:rPr>
          <w:rFonts w:cs="Calibri"/>
        </w:rPr>
        <w:t xml:space="preserve"> održavanja sprovoda, </w:t>
      </w:r>
      <w:r>
        <w:rPr>
          <w:rFonts w:cs="Calibri"/>
        </w:rPr>
        <w:t xml:space="preserve">se na ovaj način ide u susret građanima. </w:t>
      </w:r>
    </w:p>
    <w:p w:rsidR="00D34CC2" w:rsidRDefault="00D34CC2" w:rsidP="00D34CC2">
      <w:pPr>
        <w:spacing w:after="0"/>
        <w:ind w:firstLine="1066"/>
        <w:jc w:val="both"/>
        <w:rPr>
          <w:rFonts w:cs="Calibri"/>
        </w:rPr>
      </w:pPr>
      <w:r>
        <w:rPr>
          <w:rFonts w:cs="Calibri"/>
        </w:rPr>
        <w:t xml:space="preserve">Vijećnik Dubravko Mudrinić pita hoće li država preuzeti plaćanje školske kuhinje za su djecu. Načelnik odgovara da bi to trebalo biti od 01. 01. 2023. god. </w:t>
      </w:r>
    </w:p>
    <w:p w:rsidR="000F10E9" w:rsidRPr="000F10E9" w:rsidRDefault="00D34CC2" w:rsidP="00D34CC2">
      <w:pPr>
        <w:spacing w:after="0"/>
        <w:ind w:firstLine="1066"/>
        <w:jc w:val="both"/>
        <w:rPr>
          <w:rFonts w:cs="Calibri"/>
        </w:rPr>
      </w:pPr>
      <w:r>
        <w:rPr>
          <w:rFonts w:cs="Calibri"/>
        </w:rPr>
        <w:t xml:space="preserve">Načelnik </w:t>
      </w:r>
      <w:r w:rsidR="00025303">
        <w:rPr>
          <w:rFonts w:cs="Calibri"/>
        </w:rPr>
        <w:t>obavještava vijećnike,</w:t>
      </w:r>
      <w:r>
        <w:rPr>
          <w:rFonts w:cs="Calibri"/>
        </w:rPr>
        <w:t xml:space="preserve"> da je</w:t>
      </w:r>
      <w:r w:rsidR="00025303">
        <w:rPr>
          <w:rFonts w:cs="Calibri"/>
        </w:rPr>
        <w:t xml:space="preserve"> u Osnovnoj školi Luka</w:t>
      </w:r>
      <w:r>
        <w:rPr>
          <w:rFonts w:cs="Calibri"/>
        </w:rPr>
        <w:t xml:space="preserve"> održana predstava </w:t>
      </w:r>
      <w:r w:rsidR="00025303">
        <w:rPr>
          <w:rFonts w:cs="Calibri"/>
        </w:rPr>
        <w:t>„</w:t>
      </w:r>
      <w:r>
        <w:rPr>
          <w:rFonts w:cs="Calibri"/>
        </w:rPr>
        <w:t>Droga – reci drogi ne</w:t>
      </w:r>
      <w:r w:rsidR="00025303">
        <w:rPr>
          <w:rFonts w:cs="Calibri"/>
        </w:rPr>
        <w:t>“</w:t>
      </w:r>
      <w:r>
        <w:rPr>
          <w:rFonts w:cs="Calibri"/>
        </w:rPr>
        <w:t xml:space="preserve"> koju je financirala općina, no da nije bila </w:t>
      </w:r>
      <w:r w:rsidR="00025303">
        <w:rPr>
          <w:rFonts w:cs="Calibri"/>
        </w:rPr>
        <w:t xml:space="preserve">namijenjena </w:t>
      </w:r>
      <w:r>
        <w:rPr>
          <w:rFonts w:cs="Calibri"/>
        </w:rPr>
        <w:t>sv</w:t>
      </w:r>
      <w:r w:rsidR="00025303">
        <w:rPr>
          <w:rFonts w:cs="Calibri"/>
        </w:rPr>
        <w:t>im</w:t>
      </w:r>
      <w:r>
        <w:rPr>
          <w:rFonts w:cs="Calibri"/>
        </w:rPr>
        <w:t xml:space="preserve"> učeni</w:t>
      </w:r>
      <w:r w:rsidR="00025303">
        <w:rPr>
          <w:rFonts w:cs="Calibri"/>
        </w:rPr>
        <w:t>cima</w:t>
      </w:r>
      <w:r>
        <w:rPr>
          <w:rFonts w:cs="Calibri"/>
        </w:rPr>
        <w:t xml:space="preserve"> i roditelj</w:t>
      </w:r>
      <w:r w:rsidR="00025303">
        <w:rPr>
          <w:rFonts w:cs="Calibri"/>
        </w:rPr>
        <w:t>ima</w:t>
      </w:r>
      <w:r>
        <w:rPr>
          <w:rFonts w:cs="Calibri"/>
        </w:rPr>
        <w:t xml:space="preserve">, da su </w:t>
      </w:r>
      <w:r w:rsidR="00025303">
        <w:rPr>
          <w:rFonts w:cs="Calibri"/>
        </w:rPr>
        <w:t xml:space="preserve">na dan održavanja predstave bila </w:t>
      </w:r>
      <w:r>
        <w:rPr>
          <w:rFonts w:cs="Calibri"/>
        </w:rPr>
        <w:t>otkazana dva roditeljska sastanka</w:t>
      </w:r>
      <w:r w:rsidR="00025303">
        <w:rPr>
          <w:rFonts w:cs="Calibri"/>
        </w:rPr>
        <w:t xml:space="preserve">, kao i da je </w:t>
      </w:r>
      <w:r>
        <w:rPr>
          <w:rFonts w:cs="Calibri"/>
        </w:rPr>
        <w:t xml:space="preserve">u isto vrijeme bila priredba dječjeg vrtića na školskom igralištu, pa je </w:t>
      </w:r>
      <w:r w:rsidR="00025303">
        <w:rPr>
          <w:rFonts w:cs="Calibri"/>
        </w:rPr>
        <w:t xml:space="preserve">odaziv na </w:t>
      </w:r>
      <w:r>
        <w:rPr>
          <w:rFonts w:cs="Calibri"/>
        </w:rPr>
        <w:t>predstav</w:t>
      </w:r>
      <w:r w:rsidR="00025303">
        <w:rPr>
          <w:rFonts w:cs="Calibri"/>
        </w:rPr>
        <w:t>u</w:t>
      </w:r>
      <w:r>
        <w:rPr>
          <w:rFonts w:cs="Calibri"/>
        </w:rPr>
        <w:t xml:space="preserve"> </w:t>
      </w:r>
      <w:r w:rsidR="00025303">
        <w:rPr>
          <w:rFonts w:cs="Calibri"/>
        </w:rPr>
        <w:t>bio znatno manji od očkivanog</w:t>
      </w:r>
      <w:bookmarkStart w:id="0" w:name="_GoBack"/>
      <w:bookmarkEnd w:id="0"/>
      <w:r>
        <w:rPr>
          <w:rFonts w:cs="Calibri"/>
        </w:rPr>
        <w:t>.</w:t>
      </w:r>
      <w:r w:rsidR="00EA2925">
        <w:rPr>
          <w:rFonts w:cs="Calibri"/>
        </w:rPr>
        <w:tab/>
      </w:r>
    </w:p>
    <w:p w:rsidR="00484C12" w:rsidRDefault="00484C12" w:rsidP="00484C12">
      <w:pPr>
        <w:spacing w:after="0" w:line="240" w:lineRule="auto"/>
        <w:ind w:right="-57"/>
        <w:jc w:val="both"/>
        <w:rPr>
          <w:rFonts w:cs="Calibri"/>
        </w:rPr>
      </w:pPr>
      <w:r>
        <w:rPr>
          <w:rFonts w:cs="Calibri"/>
        </w:rPr>
        <w:tab/>
        <w:t>Predsjednik Općinskog vijeća zatvara sjednicu.</w:t>
      </w: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r>
        <w:rPr>
          <w:rFonts w:cs="Calibri"/>
        </w:rPr>
        <w:t xml:space="preserve">Sjednica završava u </w:t>
      </w:r>
      <w:r w:rsidR="00A95AA2">
        <w:rPr>
          <w:rFonts w:cs="Calibri"/>
        </w:rPr>
        <w:t>2</w:t>
      </w:r>
      <w:r w:rsidR="00D34CC2">
        <w:rPr>
          <w:rFonts w:cs="Calibri"/>
        </w:rPr>
        <w:t>1</w:t>
      </w:r>
      <w:r>
        <w:rPr>
          <w:rFonts w:cs="Calibri"/>
        </w:rPr>
        <w:t>,</w:t>
      </w:r>
      <w:r w:rsidR="00D34CC2">
        <w:rPr>
          <w:rFonts w:cs="Calibri"/>
        </w:rPr>
        <w:t>15</w:t>
      </w:r>
      <w:r>
        <w:rPr>
          <w:rFonts w:cs="Calibri"/>
        </w:rPr>
        <w:t xml:space="preserve"> sati.</w:t>
      </w:r>
    </w:p>
    <w:p w:rsidR="000F10E9" w:rsidRDefault="000F10E9" w:rsidP="00484C12">
      <w:pPr>
        <w:tabs>
          <w:tab w:val="center" w:pos="4536"/>
        </w:tabs>
        <w:spacing w:after="0" w:line="240" w:lineRule="atLeast"/>
        <w:rPr>
          <w:rFonts w:cs="Calibri"/>
          <w:szCs w:val="28"/>
        </w:rPr>
      </w:pPr>
    </w:p>
    <w:p w:rsidR="00484C12" w:rsidRDefault="00484C12" w:rsidP="00484C12">
      <w:pPr>
        <w:tabs>
          <w:tab w:val="center" w:pos="4536"/>
        </w:tabs>
        <w:spacing w:after="0" w:line="240" w:lineRule="atLeast"/>
        <w:rPr>
          <w:rFonts w:cs="Calibri"/>
          <w:sz w:val="32"/>
          <w:szCs w:val="28"/>
        </w:rPr>
      </w:pPr>
      <w:r>
        <w:rPr>
          <w:rFonts w:cs="Calibri"/>
          <w:szCs w:val="28"/>
        </w:rPr>
        <w:t>KLASA</w:t>
      </w:r>
      <w:r>
        <w:rPr>
          <w:rFonts w:cs="Calibri"/>
          <w:sz w:val="16"/>
          <w:szCs w:val="28"/>
        </w:rPr>
        <w:t>:</w:t>
      </w:r>
      <w:r>
        <w:rPr>
          <w:rFonts w:cs="Calibri"/>
          <w:szCs w:val="28"/>
        </w:rPr>
        <w:t>021-01/2</w:t>
      </w:r>
      <w:r w:rsidR="00A95AA2">
        <w:rPr>
          <w:rFonts w:cs="Calibri"/>
          <w:szCs w:val="28"/>
        </w:rPr>
        <w:t>2</w:t>
      </w:r>
      <w:r>
        <w:rPr>
          <w:rFonts w:cs="Calibri"/>
          <w:szCs w:val="28"/>
        </w:rPr>
        <w:t>-10/</w:t>
      </w:r>
      <w:r w:rsidR="00D34CC2">
        <w:rPr>
          <w:rFonts w:cs="Calibri"/>
          <w:szCs w:val="28"/>
        </w:rPr>
        <w:t>10</w:t>
      </w:r>
    </w:p>
    <w:p w:rsidR="00484C12" w:rsidRDefault="00484C12" w:rsidP="00484C12">
      <w:pPr>
        <w:tabs>
          <w:tab w:val="center" w:pos="4536"/>
        </w:tabs>
        <w:spacing w:after="0" w:line="240" w:lineRule="atLeast"/>
        <w:rPr>
          <w:rFonts w:cs="Calibri"/>
          <w:szCs w:val="28"/>
        </w:rPr>
      </w:pPr>
      <w:r>
        <w:rPr>
          <w:rFonts w:cs="Calibri"/>
          <w:szCs w:val="28"/>
        </w:rPr>
        <w:t>URBROJ:238/39-01-2</w:t>
      </w:r>
      <w:r w:rsidR="00A95AA2">
        <w:rPr>
          <w:rFonts w:cs="Calibri"/>
          <w:szCs w:val="28"/>
        </w:rPr>
        <w:t>2-2</w:t>
      </w:r>
    </w:p>
    <w:p w:rsidR="00484C12" w:rsidRDefault="00484C12" w:rsidP="00484C12">
      <w:pPr>
        <w:rPr>
          <w:rFonts w:cs="Calibri"/>
          <w:sz w:val="28"/>
          <w:szCs w:val="24"/>
        </w:rPr>
      </w:pPr>
      <w:r>
        <w:rPr>
          <w:rFonts w:cs="Calibri"/>
          <w:szCs w:val="28"/>
        </w:rPr>
        <w:t xml:space="preserve">Luka, </w:t>
      </w:r>
      <w:r w:rsidR="000F10E9">
        <w:rPr>
          <w:rFonts w:cs="Calibri"/>
          <w:szCs w:val="28"/>
        </w:rPr>
        <w:t>2</w:t>
      </w:r>
      <w:r w:rsidR="00D74416">
        <w:rPr>
          <w:rFonts w:cs="Calibri"/>
          <w:szCs w:val="28"/>
        </w:rPr>
        <w:t>1</w:t>
      </w:r>
      <w:r>
        <w:rPr>
          <w:rFonts w:cs="Calibri"/>
          <w:szCs w:val="28"/>
        </w:rPr>
        <w:t xml:space="preserve">. </w:t>
      </w:r>
      <w:r w:rsidR="002F7810">
        <w:rPr>
          <w:rFonts w:cs="Calibri"/>
          <w:szCs w:val="28"/>
        </w:rPr>
        <w:t>1</w:t>
      </w:r>
      <w:r w:rsidR="00D74416">
        <w:rPr>
          <w:rFonts w:cs="Calibri"/>
          <w:szCs w:val="28"/>
        </w:rPr>
        <w:t>2</w:t>
      </w:r>
      <w:r>
        <w:rPr>
          <w:rFonts w:cs="Calibri"/>
          <w:szCs w:val="28"/>
        </w:rPr>
        <w:t>. 202</w:t>
      </w:r>
      <w:r w:rsidR="00A95AA2">
        <w:rPr>
          <w:rFonts w:cs="Calibri"/>
          <w:szCs w:val="28"/>
        </w:rPr>
        <w:t>2</w:t>
      </w:r>
      <w:r>
        <w:rPr>
          <w:rFonts w:cs="Calibri"/>
          <w:b/>
          <w:szCs w:val="28"/>
        </w:rPr>
        <w:t>.</w:t>
      </w: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p>
    <w:p w:rsidR="00484C12" w:rsidRDefault="00484C12" w:rsidP="00484C12">
      <w:pPr>
        <w:spacing w:after="0" w:line="240" w:lineRule="auto"/>
        <w:ind w:right="-57"/>
        <w:jc w:val="both"/>
        <w:rPr>
          <w:rFonts w:cs="Calibri"/>
        </w:rPr>
      </w:pPr>
      <w:r>
        <w:rPr>
          <w:rFonts w:cs="Calibri"/>
        </w:rPr>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484C12" w:rsidRDefault="00484C12" w:rsidP="00484C12">
      <w:pPr>
        <w:spacing w:after="0" w:line="240" w:lineRule="auto"/>
        <w:ind w:right="-57"/>
        <w:jc w:val="both"/>
        <w:rPr>
          <w:rFonts w:cs="Calibri"/>
        </w:rPr>
      </w:pPr>
      <w:r>
        <w:rPr>
          <w:rFonts w:cs="Calibri"/>
        </w:rPr>
        <w:t>Marija Kanceljak</w:t>
      </w:r>
      <w:r>
        <w:rPr>
          <w:rFonts w:cs="Calibri"/>
        </w:rPr>
        <w:tab/>
      </w:r>
      <w:r>
        <w:rPr>
          <w:rFonts w:cs="Calibri"/>
        </w:rPr>
        <w:tab/>
      </w:r>
      <w:r>
        <w:rPr>
          <w:rFonts w:cs="Calibri"/>
        </w:rPr>
        <w:tab/>
      </w:r>
      <w:r>
        <w:rPr>
          <w:rFonts w:cs="Calibri"/>
        </w:rPr>
        <w:tab/>
      </w:r>
      <w:r>
        <w:rPr>
          <w:rFonts w:cs="Calibri"/>
        </w:rPr>
        <w:tab/>
        <w:t xml:space="preserve">OPĆINSKO VIJEĆE </w:t>
      </w:r>
    </w:p>
    <w:p w:rsidR="00484C12" w:rsidRDefault="00484C12" w:rsidP="00484C1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484C12" w:rsidRDefault="00484C12" w:rsidP="00484C1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Krešimir Tuđman, struč.spec.ing.aedif.</w:t>
      </w:r>
    </w:p>
    <w:p w:rsidR="00484C12" w:rsidRDefault="00484C12" w:rsidP="00484C12">
      <w:pPr>
        <w:jc w:val="center"/>
        <w:rPr>
          <w:rFonts w:cs="Calibri"/>
          <w:sz w:val="24"/>
          <w:szCs w:val="24"/>
        </w:rPr>
      </w:pPr>
    </w:p>
    <w:p w:rsidR="00484C12" w:rsidRDefault="00484C12" w:rsidP="00484C12">
      <w:pPr>
        <w:jc w:val="center"/>
        <w:rPr>
          <w:rFonts w:cs="Calibri"/>
          <w:sz w:val="24"/>
          <w:szCs w:val="24"/>
        </w:rPr>
      </w:pPr>
    </w:p>
    <w:p w:rsidR="00A32F4E" w:rsidRDefault="00A32F4E"/>
    <w:sectPr w:rsidR="00A32F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62E" w:rsidRDefault="004E062E" w:rsidP="00EC2EAF">
      <w:pPr>
        <w:spacing w:after="0" w:line="240" w:lineRule="auto"/>
      </w:pPr>
      <w:r>
        <w:separator/>
      </w:r>
    </w:p>
  </w:endnote>
  <w:endnote w:type="continuationSeparator" w:id="0">
    <w:p w:rsidR="004E062E" w:rsidRDefault="004E062E" w:rsidP="00EC2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62E" w:rsidRDefault="004E062E" w:rsidP="00EC2EAF">
      <w:pPr>
        <w:spacing w:after="0" w:line="240" w:lineRule="auto"/>
      </w:pPr>
      <w:r>
        <w:separator/>
      </w:r>
    </w:p>
  </w:footnote>
  <w:footnote w:type="continuationSeparator" w:id="0">
    <w:p w:rsidR="004E062E" w:rsidRDefault="004E062E" w:rsidP="00EC2E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508B9"/>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0D1512D2"/>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2">
    <w:nsid w:val="28B72662"/>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3">
    <w:nsid w:val="34090C73"/>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4">
    <w:nsid w:val="36B800DB"/>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5">
    <w:nsid w:val="461F53FD"/>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6">
    <w:nsid w:val="5927753A"/>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7">
    <w:nsid w:val="5B8E2AD6"/>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8">
    <w:nsid w:val="7B5824AB"/>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7"/>
  </w:num>
  <w:num w:numId="6">
    <w:abstractNumId w:val="4"/>
  </w:num>
  <w:num w:numId="7">
    <w:abstractNumId w:val="5"/>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C12"/>
    <w:rsid w:val="00010AAC"/>
    <w:rsid w:val="00014B41"/>
    <w:rsid w:val="00016039"/>
    <w:rsid w:val="00025303"/>
    <w:rsid w:val="000275D9"/>
    <w:rsid w:val="000430C6"/>
    <w:rsid w:val="000461DD"/>
    <w:rsid w:val="00055128"/>
    <w:rsid w:val="00060529"/>
    <w:rsid w:val="000624A7"/>
    <w:rsid w:val="00063695"/>
    <w:rsid w:val="00082760"/>
    <w:rsid w:val="000B5692"/>
    <w:rsid w:val="000B7183"/>
    <w:rsid w:val="000C2224"/>
    <w:rsid w:val="000C6CE2"/>
    <w:rsid w:val="000E3285"/>
    <w:rsid w:val="000F10E9"/>
    <w:rsid w:val="000F21FF"/>
    <w:rsid w:val="000F3131"/>
    <w:rsid w:val="000F3D9C"/>
    <w:rsid w:val="000F51CE"/>
    <w:rsid w:val="000F6CE1"/>
    <w:rsid w:val="0010207D"/>
    <w:rsid w:val="001066F5"/>
    <w:rsid w:val="00120C82"/>
    <w:rsid w:val="00140680"/>
    <w:rsid w:val="0014094C"/>
    <w:rsid w:val="00145F3A"/>
    <w:rsid w:val="00147721"/>
    <w:rsid w:val="001511C3"/>
    <w:rsid w:val="00165CBE"/>
    <w:rsid w:val="001701FA"/>
    <w:rsid w:val="00181207"/>
    <w:rsid w:val="00184398"/>
    <w:rsid w:val="00185CB3"/>
    <w:rsid w:val="001874D5"/>
    <w:rsid w:val="001A299E"/>
    <w:rsid w:val="001B1EB4"/>
    <w:rsid w:val="001E116D"/>
    <w:rsid w:val="001E1B84"/>
    <w:rsid w:val="001F5E87"/>
    <w:rsid w:val="00223A3F"/>
    <w:rsid w:val="0023468A"/>
    <w:rsid w:val="00240A9E"/>
    <w:rsid w:val="00254299"/>
    <w:rsid w:val="002542FD"/>
    <w:rsid w:val="0025587F"/>
    <w:rsid w:val="002666DE"/>
    <w:rsid w:val="00270280"/>
    <w:rsid w:val="00275341"/>
    <w:rsid w:val="002B5AD2"/>
    <w:rsid w:val="002D06C9"/>
    <w:rsid w:val="002D2E75"/>
    <w:rsid w:val="002D49B7"/>
    <w:rsid w:val="002E27D1"/>
    <w:rsid w:val="002F171A"/>
    <w:rsid w:val="002F7810"/>
    <w:rsid w:val="0030297F"/>
    <w:rsid w:val="00312454"/>
    <w:rsid w:val="00315364"/>
    <w:rsid w:val="003202A5"/>
    <w:rsid w:val="0036024A"/>
    <w:rsid w:val="00362893"/>
    <w:rsid w:val="00370524"/>
    <w:rsid w:val="00371E1F"/>
    <w:rsid w:val="00372133"/>
    <w:rsid w:val="0038074E"/>
    <w:rsid w:val="00383191"/>
    <w:rsid w:val="00386D83"/>
    <w:rsid w:val="00387209"/>
    <w:rsid w:val="00387914"/>
    <w:rsid w:val="00394243"/>
    <w:rsid w:val="0039763D"/>
    <w:rsid w:val="003B059B"/>
    <w:rsid w:val="003B3573"/>
    <w:rsid w:val="003C24D7"/>
    <w:rsid w:val="003C428E"/>
    <w:rsid w:val="003C770B"/>
    <w:rsid w:val="003D2C4B"/>
    <w:rsid w:val="003D487C"/>
    <w:rsid w:val="003D5437"/>
    <w:rsid w:val="003D5D90"/>
    <w:rsid w:val="003E20B4"/>
    <w:rsid w:val="003E6B46"/>
    <w:rsid w:val="003F1AD7"/>
    <w:rsid w:val="003F6CF9"/>
    <w:rsid w:val="003F71B4"/>
    <w:rsid w:val="00406985"/>
    <w:rsid w:val="00415E7E"/>
    <w:rsid w:val="00420600"/>
    <w:rsid w:val="004246DA"/>
    <w:rsid w:val="00426A4C"/>
    <w:rsid w:val="004333B6"/>
    <w:rsid w:val="00436F72"/>
    <w:rsid w:val="004373BB"/>
    <w:rsid w:val="00444B67"/>
    <w:rsid w:val="00446857"/>
    <w:rsid w:val="00451F2C"/>
    <w:rsid w:val="00465670"/>
    <w:rsid w:val="00483D05"/>
    <w:rsid w:val="00484C12"/>
    <w:rsid w:val="00491187"/>
    <w:rsid w:val="004A46C5"/>
    <w:rsid w:val="004A5972"/>
    <w:rsid w:val="004B565C"/>
    <w:rsid w:val="004C53CA"/>
    <w:rsid w:val="004C61BF"/>
    <w:rsid w:val="004D1E98"/>
    <w:rsid w:val="004D7105"/>
    <w:rsid w:val="004E062E"/>
    <w:rsid w:val="004E2E85"/>
    <w:rsid w:val="004E5B8F"/>
    <w:rsid w:val="005010FF"/>
    <w:rsid w:val="0050573F"/>
    <w:rsid w:val="005064DC"/>
    <w:rsid w:val="00530D3A"/>
    <w:rsid w:val="0053632A"/>
    <w:rsid w:val="005417C5"/>
    <w:rsid w:val="00547E5C"/>
    <w:rsid w:val="00560EF2"/>
    <w:rsid w:val="00562186"/>
    <w:rsid w:val="00565CC1"/>
    <w:rsid w:val="005676D0"/>
    <w:rsid w:val="00570788"/>
    <w:rsid w:val="00572C80"/>
    <w:rsid w:val="00577701"/>
    <w:rsid w:val="00592DA7"/>
    <w:rsid w:val="00597564"/>
    <w:rsid w:val="005B4187"/>
    <w:rsid w:val="005C57AF"/>
    <w:rsid w:val="005C5C35"/>
    <w:rsid w:val="005D0315"/>
    <w:rsid w:val="005D6B80"/>
    <w:rsid w:val="005D7B23"/>
    <w:rsid w:val="005F298F"/>
    <w:rsid w:val="005F3CBF"/>
    <w:rsid w:val="00603938"/>
    <w:rsid w:val="00613175"/>
    <w:rsid w:val="006251BB"/>
    <w:rsid w:val="00627A4B"/>
    <w:rsid w:val="00643F31"/>
    <w:rsid w:val="0064679F"/>
    <w:rsid w:val="006535EF"/>
    <w:rsid w:val="00674180"/>
    <w:rsid w:val="00674C8F"/>
    <w:rsid w:val="00674EF5"/>
    <w:rsid w:val="00683B15"/>
    <w:rsid w:val="00686F2E"/>
    <w:rsid w:val="006914BF"/>
    <w:rsid w:val="006A09C5"/>
    <w:rsid w:val="006A2B4C"/>
    <w:rsid w:val="006C304F"/>
    <w:rsid w:val="006D5B14"/>
    <w:rsid w:val="00735E84"/>
    <w:rsid w:val="00736BF1"/>
    <w:rsid w:val="00740551"/>
    <w:rsid w:val="00744B54"/>
    <w:rsid w:val="00746332"/>
    <w:rsid w:val="0075515D"/>
    <w:rsid w:val="00760101"/>
    <w:rsid w:val="00760E61"/>
    <w:rsid w:val="00771E1E"/>
    <w:rsid w:val="00774F43"/>
    <w:rsid w:val="00775835"/>
    <w:rsid w:val="00775D93"/>
    <w:rsid w:val="00780440"/>
    <w:rsid w:val="00782D85"/>
    <w:rsid w:val="0078462C"/>
    <w:rsid w:val="00785CAF"/>
    <w:rsid w:val="007B08C9"/>
    <w:rsid w:val="007B09FC"/>
    <w:rsid w:val="007B447B"/>
    <w:rsid w:val="007C1C44"/>
    <w:rsid w:val="007C4F35"/>
    <w:rsid w:val="007D0354"/>
    <w:rsid w:val="007D43F9"/>
    <w:rsid w:val="007E27AC"/>
    <w:rsid w:val="007F41EB"/>
    <w:rsid w:val="00807C64"/>
    <w:rsid w:val="0081036E"/>
    <w:rsid w:val="008151D0"/>
    <w:rsid w:val="00815284"/>
    <w:rsid w:val="00820ECD"/>
    <w:rsid w:val="008331F8"/>
    <w:rsid w:val="00836EF3"/>
    <w:rsid w:val="00843294"/>
    <w:rsid w:val="00851365"/>
    <w:rsid w:val="00852015"/>
    <w:rsid w:val="0085479D"/>
    <w:rsid w:val="00871446"/>
    <w:rsid w:val="008751D0"/>
    <w:rsid w:val="0087605A"/>
    <w:rsid w:val="00876DE6"/>
    <w:rsid w:val="00880F82"/>
    <w:rsid w:val="008975BD"/>
    <w:rsid w:val="008A215C"/>
    <w:rsid w:val="008A68D7"/>
    <w:rsid w:val="008A6980"/>
    <w:rsid w:val="008B6B51"/>
    <w:rsid w:val="008B7376"/>
    <w:rsid w:val="008C0299"/>
    <w:rsid w:val="008C2F25"/>
    <w:rsid w:val="008E4C1A"/>
    <w:rsid w:val="008F2F1B"/>
    <w:rsid w:val="0090504A"/>
    <w:rsid w:val="00907520"/>
    <w:rsid w:val="009079AB"/>
    <w:rsid w:val="0091062F"/>
    <w:rsid w:val="009271D1"/>
    <w:rsid w:val="00951EDC"/>
    <w:rsid w:val="009539B7"/>
    <w:rsid w:val="009547C3"/>
    <w:rsid w:val="00964F43"/>
    <w:rsid w:val="00973CC8"/>
    <w:rsid w:val="00982769"/>
    <w:rsid w:val="00984F18"/>
    <w:rsid w:val="00986E16"/>
    <w:rsid w:val="0099500F"/>
    <w:rsid w:val="009B67AA"/>
    <w:rsid w:val="009C73E6"/>
    <w:rsid w:val="009D0E41"/>
    <w:rsid w:val="009E1F3E"/>
    <w:rsid w:val="009E4D88"/>
    <w:rsid w:val="009E7078"/>
    <w:rsid w:val="009E7A61"/>
    <w:rsid w:val="009F29DE"/>
    <w:rsid w:val="009F7D53"/>
    <w:rsid w:val="00A11FB7"/>
    <w:rsid w:val="00A1661F"/>
    <w:rsid w:val="00A25AC5"/>
    <w:rsid w:val="00A27D2F"/>
    <w:rsid w:val="00A32F4E"/>
    <w:rsid w:val="00A33EAB"/>
    <w:rsid w:val="00A53E49"/>
    <w:rsid w:val="00A5405A"/>
    <w:rsid w:val="00A6023F"/>
    <w:rsid w:val="00A63A4B"/>
    <w:rsid w:val="00A7340A"/>
    <w:rsid w:val="00A8176E"/>
    <w:rsid w:val="00A95AA2"/>
    <w:rsid w:val="00AA3F26"/>
    <w:rsid w:val="00AB68BD"/>
    <w:rsid w:val="00AC0CEA"/>
    <w:rsid w:val="00AC1478"/>
    <w:rsid w:val="00AC1ABB"/>
    <w:rsid w:val="00AC3B7E"/>
    <w:rsid w:val="00AC5194"/>
    <w:rsid w:val="00AC7D50"/>
    <w:rsid w:val="00AD6817"/>
    <w:rsid w:val="00AE036C"/>
    <w:rsid w:val="00AE629E"/>
    <w:rsid w:val="00AF4017"/>
    <w:rsid w:val="00AF5D09"/>
    <w:rsid w:val="00AF7AF9"/>
    <w:rsid w:val="00B07725"/>
    <w:rsid w:val="00B17020"/>
    <w:rsid w:val="00B17BA8"/>
    <w:rsid w:val="00B20A50"/>
    <w:rsid w:val="00B214E4"/>
    <w:rsid w:val="00B42305"/>
    <w:rsid w:val="00B544DF"/>
    <w:rsid w:val="00B55198"/>
    <w:rsid w:val="00B555DD"/>
    <w:rsid w:val="00B62F3E"/>
    <w:rsid w:val="00B65586"/>
    <w:rsid w:val="00B705DC"/>
    <w:rsid w:val="00B72E84"/>
    <w:rsid w:val="00B813C7"/>
    <w:rsid w:val="00B84906"/>
    <w:rsid w:val="00B862F2"/>
    <w:rsid w:val="00B90088"/>
    <w:rsid w:val="00B91197"/>
    <w:rsid w:val="00B9302D"/>
    <w:rsid w:val="00B930F7"/>
    <w:rsid w:val="00B968D1"/>
    <w:rsid w:val="00BA4615"/>
    <w:rsid w:val="00BA71BE"/>
    <w:rsid w:val="00BC158F"/>
    <w:rsid w:val="00BC6ABE"/>
    <w:rsid w:val="00BE1C96"/>
    <w:rsid w:val="00BF34D8"/>
    <w:rsid w:val="00BF3C88"/>
    <w:rsid w:val="00C04D42"/>
    <w:rsid w:val="00C137CA"/>
    <w:rsid w:val="00C1390C"/>
    <w:rsid w:val="00C22388"/>
    <w:rsid w:val="00C23DAB"/>
    <w:rsid w:val="00C408B0"/>
    <w:rsid w:val="00C42494"/>
    <w:rsid w:val="00C432DD"/>
    <w:rsid w:val="00C4798C"/>
    <w:rsid w:val="00C5359F"/>
    <w:rsid w:val="00C53AFB"/>
    <w:rsid w:val="00C567DA"/>
    <w:rsid w:val="00C62447"/>
    <w:rsid w:val="00C720EF"/>
    <w:rsid w:val="00C778EC"/>
    <w:rsid w:val="00C826CB"/>
    <w:rsid w:val="00C87B95"/>
    <w:rsid w:val="00CD4D88"/>
    <w:rsid w:val="00CD649F"/>
    <w:rsid w:val="00CE197B"/>
    <w:rsid w:val="00CF5894"/>
    <w:rsid w:val="00D128F5"/>
    <w:rsid w:val="00D238AB"/>
    <w:rsid w:val="00D27F3A"/>
    <w:rsid w:val="00D3409A"/>
    <w:rsid w:val="00D34CC2"/>
    <w:rsid w:val="00D371FF"/>
    <w:rsid w:val="00D4294F"/>
    <w:rsid w:val="00D46871"/>
    <w:rsid w:val="00D47B82"/>
    <w:rsid w:val="00D646B0"/>
    <w:rsid w:val="00D720D9"/>
    <w:rsid w:val="00D74416"/>
    <w:rsid w:val="00D7568C"/>
    <w:rsid w:val="00D82FA2"/>
    <w:rsid w:val="00D83C2B"/>
    <w:rsid w:val="00D86300"/>
    <w:rsid w:val="00D902D1"/>
    <w:rsid w:val="00D90F17"/>
    <w:rsid w:val="00DA280A"/>
    <w:rsid w:val="00DA55D2"/>
    <w:rsid w:val="00DB0C52"/>
    <w:rsid w:val="00DB5680"/>
    <w:rsid w:val="00DC5AD4"/>
    <w:rsid w:val="00DD0BC8"/>
    <w:rsid w:val="00DD4BA0"/>
    <w:rsid w:val="00DF4311"/>
    <w:rsid w:val="00E03B0A"/>
    <w:rsid w:val="00E06EF8"/>
    <w:rsid w:val="00E1166B"/>
    <w:rsid w:val="00E169B6"/>
    <w:rsid w:val="00E24D2D"/>
    <w:rsid w:val="00E25B84"/>
    <w:rsid w:val="00E26B86"/>
    <w:rsid w:val="00E26E54"/>
    <w:rsid w:val="00E45D0F"/>
    <w:rsid w:val="00E52899"/>
    <w:rsid w:val="00E550B5"/>
    <w:rsid w:val="00E646C2"/>
    <w:rsid w:val="00E6531A"/>
    <w:rsid w:val="00E728C8"/>
    <w:rsid w:val="00E95AE1"/>
    <w:rsid w:val="00EA2925"/>
    <w:rsid w:val="00EB1E03"/>
    <w:rsid w:val="00EB4426"/>
    <w:rsid w:val="00EC2EAF"/>
    <w:rsid w:val="00EC4D56"/>
    <w:rsid w:val="00EC7DB2"/>
    <w:rsid w:val="00ED618E"/>
    <w:rsid w:val="00F02F1C"/>
    <w:rsid w:val="00F20042"/>
    <w:rsid w:val="00F25E46"/>
    <w:rsid w:val="00F26726"/>
    <w:rsid w:val="00F2677F"/>
    <w:rsid w:val="00F26838"/>
    <w:rsid w:val="00F27863"/>
    <w:rsid w:val="00F42DE0"/>
    <w:rsid w:val="00F64D23"/>
    <w:rsid w:val="00F65C8E"/>
    <w:rsid w:val="00F6734D"/>
    <w:rsid w:val="00F71110"/>
    <w:rsid w:val="00F85F7F"/>
    <w:rsid w:val="00F8785C"/>
    <w:rsid w:val="00F915B3"/>
    <w:rsid w:val="00F92901"/>
    <w:rsid w:val="00FA570E"/>
    <w:rsid w:val="00FB11B7"/>
    <w:rsid w:val="00FB3E0C"/>
    <w:rsid w:val="00FB7CC4"/>
    <w:rsid w:val="00FC19CA"/>
    <w:rsid w:val="00FC76BD"/>
    <w:rsid w:val="00FD6032"/>
    <w:rsid w:val="00FD6C07"/>
    <w:rsid w:val="00FE4E6F"/>
    <w:rsid w:val="00FF1DE7"/>
    <w:rsid w:val="00FF35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2044E-E508-457F-BEF3-0DC481A8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B14"/>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84C12"/>
    <w:pPr>
      <w:spacing w:after="0" w:line="240" w:lineRule="auto"/>
      <w:ind w:left="708"/>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rsid w:val="008E4C1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E4C1A"/>
    <w:rPr>
      <w:rFonts w:ascii="Segoe UI" w:eastAsia="Calibri" w:hAnsi="Segoe UI" w:cs="Segoe UI"/>
      <w:sz w:val="18"/>
      <w:szCs w:val="18"/>
    </w:rPr>
  </w:style>
  <w:style w:type="paragraph" w:styleId="Zaglavlje">
    <w:name w:val="header"/>
    <w:basedOn w:val="Normal"/>
    <w:link w:val="ZaglavljeChar"/>
    <w:uiPriority w:val="99"/>
    <w:unhideWhenUsed/>
    <w:rsid w:val="00EC2EA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2EAF"/>
    <w:rPr>
      <w:rFonts w:ascii="Calibri" w:eastAsia="Calibri" w:hAnsi="Calibri" w:cs="Times New Roman"/>
    </w:rPr>
  </w:style>
  <w:style w:type="paragraph" w:styleId="Podnoje">
    <w:name w:val="footer"/>
    <w:basedOn w:val="Normal"/>
    <w:link w:val="PodnojeChar"/>
    <w:uiPriority w:val="99"/>
    <w:unhideWhenUsed/>
    <w:rsid w:val="00EC2EA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2EA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999294">
      <w:bodyDiv w:val="1"/>
      <w:marLeft w:val="0"/>
      <w:marRight w:val="0"/>
      <w:marTop w:val="0"/>
      <w:marBottom w:val="0"/>
      <w:divBdr>
        <w:top w:val="none" w:sz="0" w:space="0" w:color="auto"/>
        <w:left w:val="none" w:sz="0" w:space="0" w:color="auto"/>
        <w:bottom w:val="none" w:sz="0" w:space="0" w:color="auto"/>
        <w:right w:val="none" w:sz="0" w:space="0" w:color="auto"/>
      </w:divBdr>
    </w:div>
    <w:div w:id="149969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upload.wikimedia.org/wikipedia/hr/thumb/1/19/Luka_(grb).gif/80px-Luka_(grb).gi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06F20-AF7C-4644-896A-2226B950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6433</TotalTime>
  <Pages>7</Pages>
  <Words>2375</Words>
  <Characters>13543</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Marija-pc</cp:lastModifiedBy>
  <cp:revision>231</cp:revision>
  <cp:lastPrinted>2022-11-24T11:11:00Z</cp:lastPrinted>
  <dcterms:created xsi:type="dcterms:W3CDTF">2021-10-07T06:33:00Z</dcterms:created>
  <dcterms:modified xsi:type="dcterms:W3CDTF">2023-03-09T11:43:00Z</dcterms:modified>
</cp:coreProperties>
</file>