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725" w:rsidRPr="00B031CF" w:rsidRDefault="008A6D96" w:rsidP="00D61B19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AD/</w:t>
      </w:r>
      <w:bookmarkStart w:id="0" w:name="_GoBack"/>
      <w:bookmarkEnd w:id="0"/>
      <w:r>
        <w:rPr>
          <w:b/>
          <w:u w:val="single"/>
        </w:rPr>
        <w:t>5</w:t>
      </w:r>
      <w:r w:rsidR="00B031CF" w:rsidRPr="00B031CF">
        <w:rPr>
          <w:b/>
          <w:u w:val="single"/>
        </w:rPr>
        <w:t xml:space="preserve"> DONOŠENJE ODLUKE O </w:t>
      </w:r>
      <w:r w:rsidR="004F7E01" w:rsidRPr="00B031CF">
        <w:rPr>
          <w:b/>
          <w:u w:val="single"/>
        </w:rPr>
        <w:t>D</w:t>
      </w:r>
      <w:r w:rsidR="004F7E01">
        <w:rPr>
          <w:b/>
          <w:u w:val="single"/>
        </w:rPr>
        <w:t>JELOMIČNOM</w:t>
      </w:r>
      <w:r w:rsidR="004F7E01" w:rsidRPr="00B031CF">
        <w:rPr>
          <w:b/>
          <w:u w:val="single"/>
        </w:rPr>
        <w:t xml:space="preserve"> </w:t>
      </w:r>
      <w:r w:rsidR="00B031CF" w:rsidRPr="00B031CF">
        <w:rPr>
          <w:b/>
          <w:u w:val="single"/>
        </w:rPr>
        <w:t>OSLOBAĐANJU O</w:t>
      </w:r>
      <w:r w:rsidR="004F7E01">
        <w:rPr>
          <w:b/>
          <w:u w:val="single"/>
        </w:rPr>
        <w:t xml:space="preserve">D </w:t>
      </w:r>
      <w:r w:rsidR="00B031CF" w:rsidRPr="00B031CF">
        <w:rPr>
          <w:b/>
          <w:u w:val="single"/>
        </w:rPr>
        <w:t>PLAĆANJ</w:t>
      </w:r>
      <w:r w:rsidR="004F7E01">
        <w:rPr>
          <w:b/>
          <w:u w:val="single"/>
        </w:rPr>
        <w:t>A POREZA NA POTROŠNJU U 2022.</w:t>
      </w:r>
      <w:r w:rsidR="006D5E4F">
        <w:rPr>
          <w:b/>
          <w:u w:val="single"/>
        </w:rPr>
        <w:t xml:space="preserve"> GODINI</w:t>
      </w:r>
    </w:p>
    <w:p w:rsidR="00B031CF" w:rsidRDefault="00B031CF" w:rsidP="00D61B19">
      <w:pPr>
        <w:spacing w:after="0"/>
        <w:jc w:val="both"/>
      </w:pPr>
    </w:p>
    <w:p w:rsidR="00B031CF" w:rsidRPr="00B031CF" w:rsidRDefault="00B031CF" w:rsidP="00B031CF">
      <w:pPr>
        <w:spacing w:after="0"/>
        <w:ind w:firstLine="7230"/>
        <w:jc w:val="both"/>
        <w:rPr>
          <w:b/>
          <w:i/>
          <w:u w:val="single"/>
        </w:rPr>
      </w:pPr>
      <w:r w:rsidRPr="00B031CF">
        <w:rPr>
          <w:b/>
          <w:i/>
          <w:u w:val="single"/>
        </w:rPr>
        <w:t>PRIJEDLOG</w:t>
      </w:r>
    </w:p>
    <w:p w:rsidR="00B031CF" w:rsidRDefault="00B031CF" w:rsidP="00D61B19">
      <w:pPr>
        <w:spacing w:after="0"/>
        <w:jc w:val="both"/>
      </w:pPr>
    </w:p>
    <w:p w:rsidR="00D61B19" w:rsidRDefault="00D61B19" w:rsidP="00D61B19">
      <w:pPr>
        <w:spacing w:after="0"/>
        <w:jc w:val="both"/>
      </w:pPr>
      <w:r>
        <w:t>KLASA:</w:t>
      </w:r>
    </w:p>
    <w:p w:rsidR="00D61B19" w:rsidRDefault="00D61B19" w:rsidP="00D61B19">
      <w:pPr>
        <w:spacing w:after="0"/>
        <w:jc w:val="both"/>
      </w:pPr>
      <w:r>
        <w:t>URBROJ:</w:t>
      </w:r>
    </w:p>
    <w:p w:rsidR="00D61B19" w:rsidRDefault="00D61B19" w:rsidP="00D61B19">
      <w:pPr>
        <w:spacing w:after="0"/>
        <w:jc w:val="both"/>
      </w:pPr>
      <w:r>
        <w:t>Luka,</w:t>
      </w:r>
      <w:r w:rsidR="00F32725">
        <w:t xml:space="preserve"> </w:t>
      </w:r>
    </w:p>
    <w:p w:rsidR="00D61B19" w:rsidRDefault="00D61B19" w:rsidP="00D61B19">
      <w:pPr>
        <w:spacing w:after="0"/>
        <w:jc w:val="both"/>
      </w:pPr>
    </w:p>
    <w:p w:rsidR="00D61B19" w:rsidRDefault="00D61B19" w:rsidP="00D5533B">
      <w:pPr>
        <w:jc w:val="both"/>
      </w:pPr>
      <w:r w:rsidRPr="00D61B19">
        <w:t xml:space="preserve">Na temelju </w:t>
      </w:r>
      <w:r>
        <w:t xml:space="preserve">članka </w:t>
      </w:r>
      <w:r w:rsidR="003202E1">
        <w:t xml:space="preserve"> </w:t>
      </w:r>
      <w:r>
        <w:t xml:space="preserve">82. Statuta Općine Luka („Glasnik Zagrebačke županije“, broj 24/18) Općinsko vijeće Općine Luka na </w:t>
      </w:r>
      <w:r w:rsidR="006D5E4F">
        <w:t xml:space="preserve">------ </w:t>
      </w:r>
      <w:r w:rsidR="00F32725">
        <w:t>.</w:t>
      </w:r>
      <w:r>
        <w:t xml:space="preserve"> sjednici održanoj dana </w:t>
      </w:r>
      <w:r w:rsidR="006D5E4F">
        <w:t>--------------</w:t>
      </w:r>
      <w:r w:rsidR="00F32725">
        <w:t>.</w:t>
      </w:r>
      <w:r>
        <w:t xml:space="preserve"> donosi</w:t>
      </w:r>
    </w:p>
    <w:p w:rsidR="00D61B19" w:rsidRDefault="00D61B19" w:rsidP="00D61B19"/>
    <w:p w:rsidR="00D61B19" w:rsidRPr="00D61B19" w:rsidRDefault="00D61B19" w:rsidP="00D61B19">
      <w:pPr>
        <w:spacing w:after="0"/>
        <w:jc w:val="center"/>
        <w:rPr>
          <w:b/>
        </w:rPr>
      </w:pPr>
      <w:r w:rsidRPr="00D61B19">
        <w:rPr>
          <w:b/>
        </w:rPr>
        <w:t>ODLUKU</w:t>
      </w:r>
    </w:p>
    <w:p w:rsidR="006D5E4F" w:rsidRDefault="002155D7" w:rsidP="00D61B19">
      <w:pPr>
        <w:spacing w:after="0"/>
        <w:jc w:val="center"/>
        <w:rPr>
          <w:b/>
        </w:rPr>
      </w:pPr>
      <w:r>
        <w:rPr>
          <w:b/>
        </w:rPr>
        <w:t xml:space="preserve">O </w:t>
      </w:r>
      <w:r w:rsidR="004F7E01">
        <w:rPr>
          <w:b/>
        </w:rPr>
        <w:t>DJELOMIČNOM OSLOBAĐANJU</w:t>
      </w:r>
      <w:r w:rsidR="006D5E4F">
        <w:rPr>
          <w:b/>
        </w:rPr>
        <w:t xml:space="preserve"> </w:t>
      </w:r>
      <w:r w:rsidR="002015F0">
        <w:rPr>
          <w:b/>
        </w:rPr>
        <w:t xml:space="preserve">OD </w:t>
      </w:r>
    </w:p>
    <w:p w:rsidR="00D61B19" w:rsidRDefault="002015F0" w:rsidP="00D61B19">
      <w:pPr>
        <w:spacing w:after="0"/>
        <w:jc w:val="center"/>
        <w:rPr>
          <w:b/>
        </w:rPr>
      </w:pPr>
      <w:r>
        <w:rPr>
          <w:b/>
        </w:rPr>
        <w:t xml:space="preserve">PLAĆANJA </w:t>
      </w:r>
      <w:r w:rsidR="004F7E01">
        <w:rPr>
          <w:b/>
        </w:rPr>
        <w:t>POREZA NA POTROŠNJU</w:t>
      </w:r>
      <w:r w:rsidR="006D5E4F">
        <w:rPr>
          <w:b/>
        </w:rPr>
        <w:t xml:space="preserve"> U 202</w:t>
      </w:r>
      <w:r w:rsidR="004F7E01">
        <w:rPr>
          <w:b/>
        </w:rPr>
        <w:t>2</w:t>
      </w:r>
      <w:r w:rsidR="006D5E4F">
        <w:rPr>
          <w:b/>
        </w:rPr>
        <w:t>. GODINI</w:t>
      </w:r>
    </w:p>
    <w:p w:rsidR="00D61B19" w:rsidRDefault="00D61B19" w:rsidP="00D61B19">
      <w:pPr>
        <w:spacing w:after="0"/>
        <w:jc w:val="center"/>
        <w:rPr>
          <w:b/>
        </w:rPr>
      </w:pPr>
    </w:p>
    <w:p w:rsidR="00D61B19" w:rsidRDefault="00D61B19" w:rsidP="00D61B19">
      <w:pPr>
        <w:spacing w:after="0"/>
        <w:jc w:val="center"/>
        <w:rPr>
          <w:b/>
        </w:rPr>
      </w:pPr>
    </w:p>
    <w:p w:rsidR="00D61B19" w:rsidRDefault="00D61B19" w:rsidP="00D61B19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3E0E26" w:rsidRDefault="00D61B19" w:rsidP="003202E1">
      <w:pPr>
        <w:spacing w:after="0"/>
        <w:jc w:val="both"/>
      </w:pPr>
      <w:r>
        <w:tab/>
      </w:r>
      <w:r w:rsidR="003202E1">
        <w:t xml:space="preserve">U svrhu pomoći </w:t>
      </w:r>
      <w:r w:rsidR="006D5E4F">
        <w:t>ugostiteljima na području</w:t>
      </w:r>
      <w:r w:rsidR="003202E1">
        <w:t xml:space="preserve"> Općine Luka u prevladavanju poteškoća uzrokovanih </w:t>
      </w:r>
      <w:proofErr w:type="spellStart"/>
      <w:r w:rsidR="003202E1">
        <w:t>koronavirusom</w:t>
      </w:r>
      <w:proofErr w:type="spellEnd"/>
      <w:r w:rsidR="003202E1">
        <w:t xml:space="preserve"> COVID-19, ovom </w:t>
      </w:r>
      <w:r w:rsidR="004F7E01">
        <w:t xml:space="preserve">Odlukom se propisuje djelomično </w:t>
      </w:r>
      <w:r w:rsidR="006D5E4F">
        <w:t xml:space="preserve">oslobođenje </w:t>
      </w:r>
      <w:r w:rsidR="003202E1">
        <w:t xml:space="preserve">od obveze plaćanja </w:t>
      </w:r>
      <w:r w:rsidR="004F7E01">
        <w:t>poreza na potrošnju</w:t>
      </w:r>
      <w:r w:rsidR="003202E1">
        <w:t>.</w:t>
      </w:r>
    </w:p>
    <w:p w:rsidR="0061060F" w:rsidRDefault="0061060F" w:rsidP="003E0E26">
      <w:pPr>
        <w:spacing w:after="0"/>
        <w:jc w:val="both"/>
      </w:pPr>
    </w:p>
    <w:p w:rsidR="003E0E26" w:rsidRDefault="0061060F" w:rsidP="0061060F">
      <w:pPr>
        <w:spacing w:after="0"/>
        <w:jc w:val="center"/>
        <w:rPr>
          <w:b/>
        </w:rPr>
      </w:pPr>
      <w:r w:rsidRPr="0061060F">
        <w:rPr>
          <w:b/>
        </w:rPr>
        <w:t>Članak 2.</w:t>
      </w:r>
    </w:p>
    <w:p w:rsidR="0061060F" w:rsidRDefault="0061060F" w:rsidP="00EC50CE">
      <w:pPr>
        <w:spacing w:after="0"/>
        <w:jc w:val="both"/>
      </w:pPr>
      <w:r>
        <w:tab/>
      </w:r>
      <w:r w:rsidR="003202E1">
        <w:t xml:space="preserve">Svi obveznici plaćanja </w:t>
      </w:r>
      <w:r w:rsidR="004F7E01">
        <w:t xml:space="preserve">poreza na potrošnju na području </w:t>
      </w:r>
      <w:r w:rsidR="003202E1">
        <w:t xml:space="preserve">Općine Luka, oslobađaju se </w:t>
      </w:r>
      <w:r w:rsidR="004F7E01">
        <w:t xml:space="preserve">u potpunosti </w:t>
      </w:r>
      <w:r w:rsidR="003202E1">
        <w:t xml:space="preserve">obveze plaćanja </w:t>
      </w:r>
      <w:r w:rsidR="004F7E01">
        <w:t>poreza na potrošnju u razdoblju od 01. 01. 2022. godine do 01. 07.</w:t>
      </w:r>
      <w:r w:rsidR="006D5E4F">
        <w:t xml:space="preserve"> 202</w:t>
      </w:r>
      <w:r w:rsidR="004F7E01">
        <w:t>2</w:t>
      </w:r>
      <w:r w:rsidR="003202E1">
        <w:t>. godin</w:t>
      </w:r>
      <w:r w:rsidR="004F7E01">
        <w:t>e</w:t>
      </w:r>
      <w:r w:rsidR="003202E1">
        <w:t xml:space="preserve">. </w:t>
      </w:r>
    </w:p>
    <w:p w:rsidR="00731306" w:rsidRDefault="00731306" w:rsidP="0061060F">
      <w:pPr>
        <w:spacing w:after="0"/>
        <w:jc w:val="both"/>
      </w:pPr>
    </w:p>
    <w:p w:rsidR="00731306" w:rsidRDefault="00731306" w:rsidP="00731306">
      <w:pPr>
        <w:spacing w:after="0"/>
        <w:jc w:val="center"/>
        <w:rPr>
          <w:b/>
        </w:rPr>
      </w:pPr>
      <w:r w:rsidRPr="00731306">
        <w:rPr>
          <w:b/>
        </w:rPr>
        <w:t>Članak 3.</w:t>
      </w:r>
    </w:p>
    <w:p w:rsidR="00592AEE" w:rsidRDefault="003202E1" w:rsidP="0061060F">
      <w:pPr>
        <w:spacing w:after="0"/>
        <w:jc w:val="both"/>
      </w:pPr>
      <w:r>
        <w:tab/>
      </w:r>
      <w:r w:rsidR="004F7E01">
        <w:t>P</w:t>
      </w:r>
      <w:r w:rsidR="00544C0A">
        <w:t>ostup</w:t>
      </w:r>
      <w:r w:rsidR="004F7E01">
        <w:t>ak</w:t>
      </w:r>
      <w:r w:rsidR="00544C0A">
        <w:t xml:space="preserve"> utvrđivanja oslobođenja iz članka 2. Ove Odluke</w:t>
      </w:r>
      <w:r w:rsidR="004F7E01">
        <w:t xml:space="preserve"> utvrditi će Porezna uprava sukladno podacima iz svojih evidencija</w:t>
      </w:r>
      <w:r w:rsidR="00544C0A">
        <w:t xml:space="preserve">. </w:t>
      </w:r>
    </w:p>
    <w:p w:rsidR="00592AEE" w:rsidRDefault="00592AEE" w:rsidP="0061060F">
      <w:pPr>
        <w:spacing w:after="0"/>
        <w:jc w:val="both"/>
      </w:pPr>
    </w:p>
    <w:p w:rsidR="00592AEE" w:rsidRPr="00592AEE" w:rsidRDefault="00592AEE" w:rsidP="00592AEE">
      <w:pPr>
        <w:spacing w:after="0"/>
        <w:jc w:val="center"/>
        <w:rPr>
          <w:b/>
        </w:rPr>
      </w:pPr>
      <w:r w:rsidRPr="00592AEE">
        <w:rPr>
          <w:b/>
        </w:rPr>
        <w:t xml:space="preserve">Članak </w:t>
      </w:r>
      <w:r w:rsidR="00544C0A">
        <w:rPr>
          <w:b/>
        </w:rPr>
        <w:t>4</w:t>
      </w:r>
      <w:r w:rsidRPr="00592AEE">
        <w:rPr>
          <w:b/>
        </w:rPr>
        <w:t>.</w:t>
      </w:r>
    </w:p>
    <w:p w:rsidR="00592AEE" w:rsidRDefault="00592AEE" w:rsidP="0061060F">
      <w:pPr>
        <w:spacing w:after="0"/>
        <w:jc w:val="both"/>
      </w:pPr>
      <w:r>
        <w:tab/>
        <w:t>Ova Odluka će se objaviti u „Glasniku Zagrebačke županije“ i stupa na snagu osmog dana od dana objave.</w:t>
      </w:r>
    </w:p>
    <w:p w:rsidR="00592AEE" w:rsidRDefault="00592AEE" w:rsidP="0061060F">
      <w:pPr>
        <w:spacing w:after="0"/>
        <w:jc w:val="both"/>
      </w:pPr>
    </w:p>
    <w:p w:rsidR="00592AEE" w:rsidRDefault="00592AEE" w:rsidP="00592AEE">
      <w:pPr>
        <w:spacing w:after="0"/>
        <w:ind w:firstLine="5812"/>
        <w:jc w:val="both"/>
      </w:pPr>
      <w:r>
        <w:t>OPĆINSKO VIJEĆE</w:t>
      </w:r>
    </w:p>
    <w:p w:rsidR="00592AEE" w:rsidRPr="0061060F" w:rsidRDefault="00592AEE" w:rsidP="00592AEE">
      <w:pPr>
        <w:spacing w:after="0"/>
        <w:ind w:firstLine="5812"/>
        <w:jc w:val="both"/>
      </w:pPr>
      <w:r>
        <w:t>Predsjednik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Željko Kostanjčar</w:t>
      </w:r>
    </w:p>
    <w:sectPr w:rsidR="00592AEE" w:rsidRPr="00610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C3"/>
    <w:rsid w:val="001010C3"/>
    <w:rsid w:val="00191169"/>
    <w:rsid w:val="002015F0"/>
    <w:rsid w:val="002155D7"/>
    <w:rsid w:val="003202E1"/>
    <w:rsid w:val="00367F99"/>
    <w:rsid w:val="003E0E26"/>
    <w:rsid w:val="00410290"/>
    <w:rsid w:val="0042777F"/>
    <w:rsid w:val="004C0B67"/>
    <w:rsid w:val="004F7678"/>
    <w:rsid w:val="004F7E01"/>
    <w:rsid w:val="0051528A"/>
    <w:rsid w:val="00544C0A"/>
    <w:rsid w:val="00553D7F"/>
    <w:rsid w:val="00592AEE"/>
    <w:rsid w:val="0061060F"/>
    <w:rsid w:val="006906E5"/>
    <w:rsid w:val="006D5E4F"/>
    <w:rsid w:val="00710C12"/>
    <w:rsid w:val="00731306"/>
    <w:rsid w:val="00740B5B"/>
    <w:rsid w:val="00756C5F"/>
    <w:rsid w:val="008A6D96"/>
    <w:rsid w:val="009104D4"/>
    <w:rsid w:val="009D6681"/>
    <w:rsid w:val="00A2039B"/>
    <w:rsid w:val="00B031CF"/>
    <w:rsid w:val="00D5533B"/>
    <w:rsid w:val="00D61B19"/>
    <w:rsid w:val="00E571C7"/>
    <w:rsid w:val="00EB208E"/>
    <w:rsid w:val="00EC50CE"/>
    <w:rsid w:val="00F14690"/>
    <w:rsid w:val="00F3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8A4C0-0271-47A0-9CE0-A1E34DD2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15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155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AF9DD-4646-4EE7-94FE-258242C28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19</cp:revision>
  <cp:lastPrinted>2020-06-25T09:00:00Z</cp:lastPrinted>
  <dcterms:created xsi:type="dcterms:W3CDTF">2020-06-17T13:18:00Z</dcterms:created>
  <dcterms:modified xsi:type="dcterms:W3CDTF">2021-04-08T13:59:00Z</dcterms:modified>
</cp:coreProperties>
</file>